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373ABE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5C51">
        <w:rPr>
          <w:rFonts w:ascii="Times New Roman" w:hAnsi="Times New Roman" w:cs="Times New Roman"/>
          <w:b/>
          <w:sz w:val="28"/>
          <w:szCs w:val="28"/>
        </w:rPr>
        <w:t>16</w:t>
      </w:r>
      <w:r w:rsidRPr="00373ABE">
        <w:rPr>
          <w:rFonts w:ascii="Times New Roman" w:hAnsi="Times New Roman" w:cs="Times New Roman"/>
          <w:b/>
          <w:sz w:val="28"/>
          <w:szCs w:val="28"/>
        </w:rPr>
        <w:t>.</w:t>
      </w:r>
      <w:r w:rsidR="00B45C51">
        <w:rPr>
          <w:rFonts w:ascii="Times New Roman" w:hAnsi="Times New Roman" w:cs="Times New Roman"/>
          <w:b/>
          <w:sz w:val="28"/>
          <w:szCs w:val="28"/>
        </w:rPr>
        <w:t>0</w:t>
      </w:r>
      <w:r w:rsidR="004B5383" w:rsidRPr="00373ABE">
        <w:rPr>
          <w:rFonts w:ascii="Times New Roman" w:hAnsi="Times New Roman" w:cs="Times New Roman"/>
          <w:b/>
          <w:sz w:val="28"/>
          <w:szCs w:val="28"/>
        </w:rPr>
        <w:t>1</w:t>
      </w:r>
      <w:r w:rsidRPr="00373ABE">
        <w:rPr>
          <w:rFonts w:ascii="Times New Roman" w:hAnsi="Times New Roman" w:cs="Times New Roman"/>
          <w:b/>
          <w:sz w:val="28"/>
          <w:szCs w:val="28"/>
        </w:rPr>
        <w:t>.201</w:t>
      </w:r>
      <w:r w:rsidR="00B45C51">
        <w:rPr>
          <w:rFonts w:ascii="Times New Roman" w:hAnsi="Times New Roman" w:cs="Times New Roman"/>
          <w:b/>
          <w:sz w:val="28"/>
          <w:szCs w:val="28"/>
        </w:rPr>
        <w:t>3</w:t>
      </w:r>
      <w:r w:rsidRPr="00373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1CFF" w:rsidRPr="00373ABE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B45C51">
        <w:rPr>
          <w:rFonts w:ascii="Times New Roman" w:hAnsi="Times New Roman" w:cs="Times New Roman"/>
          <w:b/>
          <w:sz w:val="28"/>
          <w:szCs w:val="28"/>
        </w:rPr>
        <w:t>01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д.</w:t>
      </w:r>
      <w:r w:rsidR="0037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ABE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     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B45C51">
        <w:rPr>
          <w:rFonts w:ascii="Times New Roman" w:hAnsi="Times New Roman"/>
          <w:sz w:val="28"/>
          <w:szCs w:val="28"/>
        </w:rPr>
        <w:t>04</w:t>
      </w:r>
      <w:r w:rsidR="00DC7627" w:rsidRPr="00373ABE">
        <w:rPr>
          <w:rFonts w:ascii="Times New Roman" w:hAnsi="Times New Roman"/>
          <w:sz w:val="28"/>
          <w:szCs w:val="28"/>
        </w:rPr>
        <w:t>.</w:t>
      </w:r>
      <w:r w:rsidR="00B45C51">
        <w:rPr>
          <w:rFonts w:ascii="Times New Roman" w:hAnsi="Times New Roman"/>
          <w:sz w:val="28"/>
          <w:szCs w:val="28"/>
        </w:rPr>
        <w:t>0</w:t>
      </w:r>
      <w:r w:rsidR="00373ABE" w:rsidRPr="00373ABE">
        <w:rPr>
          <w:rFonts w:ascii="Times New Roman" w:hAnsi="Times New Roman"/>
          <w:sz w:val="28"/>
          <w:szCs w:val="28"/>
        </w:rPr>
        <w:t>2</w:t>
      </w:r>
      <w:r w:rsidRPr="00373ABE">
        <w:rPr>
          <w:rFonts w:ascii="Times New Roman" w:hAnsi="Times New Roman"/>
          <w:sz w:val="28"/>
          <w:szCs w:val="28"/>
        </w:rPr>
        <w:t>.201</w:t>
      </w:r>
      <w:r w:rsidR="00B45C51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Сельского </w:t>
      </w:r>
      <w:r w:rsidR="00DC7627" w:rsidRPr="00373ABE">
        <w:rPr>
          <w:rFonts w:ascii="Times New Roman" w:hAnsi="Times New Roman"/>
          <w:sz w:val="28"/>
          <w:szCs w:val="28"/>
        </w:rPr>
        <w:t>д</w:t>
      </w:r>
      <w:r w:rsidRPr="00373ABE">
        <w:rPr>
          <w:rFonts w:ascii="Times New Roman" w:hAnsi="Times New Roman"/>
          <w:sz w:val="28"/>
          <w:szCs w:val="28"/>
        </w:rPr>
        <w:t xml:space="preserve">ома </w:t>
      </w:r>
      <w:r w:rsidR="00DC7627" w:rsidRPr="00373ABE">
        <w:rPr>
          <w:rFonts w:ascii="Times New Roman" w:hAnsi="Times New Roman"/>
          <w:sz w:val="28"/>
          <w:szCs w:val="28"/>
        </w:rPr>
        <w:t>к</w:t>
      </w:r>
      <w:r w:rsidRPr="00373ABE">
        <w:rPr>
          <w:rFonts w:ascii="Times New Roman" w:hAnsi="Times New Roman"/>
          <w:sz w:val="28"/>
          <w:szCs w:val="28"/>
        </w:rPr>
        <w:t>ультуры и Досуга по ул. Молодежная, 3 в 14.00.</w:t>
      </w: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Назначить председательствующим на публичные слушания Овчерюкову Л.А. – 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DC7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8734F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8734F7" w:rsidRPr="00373ABE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B45C51">
        <w:rPr>
          <w:rFonts w:ascii="Times New Roman" w:hAnsi="Times New Roman" w:cs="Times New Roman"/>
          <w:sz w:val="28"/>
          <w:szCs w:val="28"/>
        </w:rPr>
        <w:t>16</w:t>
      </w:r>
      <w:r w:rsidRPr="00373ABE">
        <w:rPr>
          <w:rFonts w:ascii="Times New Roman" w:hAnsi="Times New Roman" w:cs="Times New Roman"/>
          <w:sz w:val="28"/>
          <w:szCs w:val="28"/>
        </w:rPr>
        <w:t>.</w:t>
      </w:r>
      <w:r w:rsidR="00B45C51">
        <w:rPr>
          <w:rFonts w:ascii="Times New Roman" w:hAnsi="Times New Roman" w:cs="Times New Roman"/>
          <w:sz w:val="28"/>
          <w:szCs w:val="28"/>
        </w:rPr>
        <w:t>01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B45C51">
        <w:rPr>
          <w:rFonts w:ascii="Times New Roman" w:hAnsi="Times New Roman" w:cs="Times New Roman"/>
          <w:sz w:val="28"/>
          <w:szCs w:val="28"/>
        </w:rPr>
        <w:t>3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B45C51">
        <w:rPr>
          <w:rFonts w:ascii="Times New Roman" w:hAnsi="Times New Roman" w:cs="Times New Roman"/>
          <w:sz w:val="28"/>
          <w:szCs w:val="28"/>
        </w:rPr>
        <w:t>01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73A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8734F7" w:rsidP="00373A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Гайничина М.Х. – депутат Совета депутатов сельского поселения Шапша;</w:t>
      </w:r>
    </w:p>
    <w:p w:rsidR="008734F7" w:rsidRPr="00373ABE" w:rsidRDefault="008734F7" w:rsidP="00373A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Наханькова Л.Н. – главный бухгалтер финансово-экономического сектора администрации сельского поселения Шапша.</w:t>
      </w:r>
    </w:p>
    <w:p w:rsidR="008734F7" w:rsidRPr="00373ABE" w:rsidRDefault="008734F7" w:rsidP="008734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Положение 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</w:t>
      </w:r>
      <w:r w:rsidR="008734F7" w:rsidRPr="00373ABE">
        <w:rPr>
          <w:rFonts w:ascii="Times New Roman" w:hAnsi="Times New Roman" w:cs="Times New Roman"/>
          <w:sz w:val="28"/>
          <w:szCs w:val="28"/>
        </w:rPr>
        <w:lastRenderedPageBreak/>
        <w:t>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2. Порядок рассмотрения поступивших предложений о дополнениях и изменениях в Устав поселения.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2.1. 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3. Порядок учета поступивших предложений по проекту решения о дополнениях и изменениях в Устав.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4F7"/>
    <w:rsid w:val="00096A8D"/>
    <w:rsid w:val="000F4190"/>
    <w:rsid w:val="002155D0"/>
    <w:rsid w:val="00223539"/>
    <w:rsid w:val="00373ABE"/>
    <w:rsid w:val="003A2E40"/>
    <w:rsid w:val="003F22B2"/>
    <w:rsid w:val="004B5383"/>
    <w:rsid w:val="0066475A"/>
    <w:rsid w:val="00691C6E"/>
    <w:rsid w:val="008734F7"/>
    <w:rsid w:val="008A6C10"/>
    <w:rsid w:val="009127D8"/>
    <w:rsid w:val="009B5C3E"/>
    <w:rsid w:val="00A31CFF"/>
    <w:rsid w:val="00B45C51"/>
    <w:rsid w:val="00D5216B"/>
    <w:rsid w:val="00D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2013-01-16T03:51:00Z</cp:lastPrinted>
  <dcterms:created xsi:type="dcterms:W3CDTF">2010-10-06T04:09:00Z</dcterms:created>
  <dcterms:modified xsi:type="dcterms:W3CDTF">2013-01-16T03:55:00Z</dcterms:modified>
</cp:coreProperties>
</file>