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F2" w:rsidRPr="006069A6" w:rsidRDefault="009A61F2" w:rsidP="006069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069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Какая ответственность предусмотрена за нарушение тишины и покоя граждан?</w:t>
      </w:r>
    </w:p>
    <w:p w:rsidR="009A61F2" w:rsidRPr="006069A6" w:rsidRDefault="009A61F2" w:rsidP="00606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 1 ст. 23 Федерального закона от 30.03.1999 N 52-ФЗ "О санитарно-эпидемиологическом благополучии населения" (далее - Закон)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9A61F2" w:rsidRPr="006069A6" w:rsidRDefault="009A61F2" w:rsidP="00606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1 ст. 24 Закона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9A61F2" w:rsidRPr="006069A6" w:rsidRDefault="009A61F2" w:rsidP="00606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тишины и покоя граждан федеральным законодательством предусмотрены следующие меры ответственности:</w:t>
      </w:r>
    </w:p>
    <w:p w:rsidR="009A61F2" w:rsidRPr="006069A6" w:rsidRDefault="009A61F2" w:rsidP="00606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Статья 6.4 </w:t>
      </w:r>
      <w:proofErr w:type="spellStart"/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предусматривает ответственность за нарушение санитарно-эпидемиологических требований к эксплуатации жилых помещений и общественных помещений, зданий, сооружений и транспорта в виде наложения административного штрафа на граждан в размере от пятисот до одной тысячи рублей; на должностных лиц - от одной тысячи до двух тысяч рублей; на лиц, осуществляющих предпринимательскую деятельность без образования юридического лица, - от одной тысячи до двух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9A61F2" w:rsidRPr="006069A6" w:rsidRDefault="009A61F2" w:rsidP="00606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293 ГК РФ, если собственник жилого помещения использует его не по назначению, систематически нарушает права и интересы соседей либо бесхозяйственно обращается с жильем, допуская его разрушение, орган местного самоуправления может предупредить собственника о необходимости устранить нарушения, а если они влекут разрушение помещения - также назначить собственнику соразмерный срок для ремонта помещения.</w:t>
      </w:r>
      <w:proofErr w:type="gramEnd"/>
    </w:p>
    <w:p w:rsidR="009A61F2" w:rsidRPr="006069A6" w:rsidRDefault="009A61F2" w:rsidP="00606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ремонт,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  <w:proofErr w:type="gramEnd"/>
    </w:p>
    <w:p w:rsidR="009A61F2" w:rsidRPr="006069A6" w:rsidRDefault="009A61F2" w:rsidP="00606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ч. 1 ст. 91 Жилищного кодекса РФ, если наниматель и (или) проживающие совместно с ним члены его семьи используют жилое </w:t>
      </w:r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</w:t>
      </w:r>
      <w:proofErr w:type="spellStart"/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предупредить нанимателя и членов его семьи о необходимости устранить нарушения.</w:t>
      </w:r>
      <w:proofErr w:type="gramEnd"/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указанные нарушения влекут за собой разрушение жилого помещения, </w:t>
      </w:r>
      <w:proofErr w:type="spellStart"/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вправе назначить нанимателю и членам его семьи разумный срок для устранения этих нарушений. Если наниматель жилого помещения и (или) проживающие совместно с ним члены его семьи после предупреждения </w:t>
      </w:r>
      <w:proofErr w:type="spellStart"/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устранят эти нарушения, виновные граждане по требованию </w:t>
      </w:r>
      <w:proofErr w:type="spellStart"/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других заинтересованных лиц выселяются в судебном порядке без предоставления другого жилого помещения.</w:t>
      </w:r>
    </w:p>
    <w:p w:rsidR="009A61F2" w:rsidRPr="006069A6" w:rsidRDefault="009A61F2" w:rsidP="00606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 п. 39 Постановления Пленума Верховного Суда РФ от 02.07.2009 N 14 "О некоторых вопросах, возникших в судебной практике при применении Жилищного кодекса Российской Федерации" в качестве примеров таких нарушений приводится прослушивание музыки, использование телевизора, игра на музыкальных инструментах в ночное время с превышением допустимой громкости; производство ремонтных, строительных работ или иных действий, повлекших нарушение покоя граждан и тишины в ночное время; нарушение правил содержания домашних животных; совершение в отношении соседей хулиганских действий и др.</w:t>
      </w:r>
    </w:p>
    <w:p w:rsidR="009A61F2" w:rsidRDefault="009A61F2" w:rsidP="006069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069A6">
        <w:rPr>
          <w:color w:val="000000"/>
          <w:sz w:val="28"/>
          <w:szCs w:val="28"/>
        </w:rPr>
        <w:t xml:space="preserve">В соответствии со статьей </w:t>
      </w:r>
      <w:r w:rsidR="006069A6">
        <w:rPr>
          <w:color w:val="000000"/>
          <w:sz w:val="28"/>
          <w:szCs w:val="28"/>
        </w:rPr>
        <w:t xml:space="preserve">10 Закона ХМАО – </w:t>
      </w:r>
      <w:proofErr w:type="spellStart"/>
      <w:r w:rsidR="006069A6">
        <w:rPr>
          <w:color w:val="000000"/>
          <w:sz w:val="28"/>
          <w:szCs w:val="28"/>
        </w:rPr>
        <w:t>Югры</w:t>
      </w:r>
      <w:proofErr w:type="spellEnd"/>
      <w:r w:rsidR="006069A6">
        <w:rPr>
          <w:color w:val="000000"/>
          <w:sz w:val="28"/>
          <w:szCs w:val="28"/>
        </w:rPr>
        <w:t xml:space="preserve"> от 11.06.2010 № 102-оз «Об административных правонарушениях» предусмотрена ответственность за и</w:t>
      </w:r>
      <w:r w:rsidRPr="006069A6">
        <w:rPr>
          <w:color w:val="000000"/>
          <w:sz w:val="28"/>
          <w:szCs w:val="28"/>
        </w:rPr>
        <w:t>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 такие действия не содержат</w:t>
      </w:r>
      <w:proofErr w:type="gramEnd"/>
      <w:r w:rsidRPr="006069A6">
        <w:rPr>
          <w:color w:val="000000"/>
          <w:sz w:val="28"/>
          <w:szCs w:val="28"/>
        </w:rPr>
        <w:t xml:space="preserve"> признаков уголовно наказуемого деяния или административного правонарушения, предусмотренного Кодексом Российской Федерации об административных правонарушениях</w:t>
      </w:r>
      <w:r w:rsidR="006069A6">
        <w:rPr>
          <w:color w:val="000000"/>
          <w:sz w:val="28"/>
          <w:szCs w:val="28"/>
        </w:rPr>
        <w:t>.</w:t>
      </w:r>
    </w:p>
    <w:p w:rsidR="009A61F2" w:rsidRPr="006069A6" w:rsidRDefault="006069A6" w:rsidP="006069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данное правонарушение предусмотрено наказание в виде</w:t>
      </w:r>
      <w:r w:rsidR="009A61F2" w:rsidRPr="006069A6">
        <w:rPr>
          <w:color w:val="000000"/>
          <w:sz w:val="28"/>
          <w:szCs w:val="28"/>
        </w:rPr>
        <w:t xml:space="preserve"> предупреждени</w:t>
      </w:r>
      <w:r>
        <w:rPr>
          <w:color w:val="000000"/>
          <w:sz w:val="28"/>
          <w:szCs w:val="28"/>
        </w:rPr>
        <w:t>я</w:t>
      </w:r>
      <w:r w:rsidR="009A61F2" w:rsidRPr="006069A6">
        <w:rPr>
          <w:color w:val="000000"/>
          <w:sz w:val="28"/>
          <w:szCs w:val="28"/>
        </w:rPr>
        <w:t xml:space="preserve"> или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</w:r>
    </w:p>
    <w:p w:rsidR="009A61F2" w:rsidRPr="006069A6" w:rsidRDefault="006069A6" w:rsidP="006069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 о</w:t>
      </w:r>
      <w:r w:rsidR="009A61F2" w:rsidRPr="006069A6">
        <w:rPr>
          <w:color w:val="000000"/>
          <w:sz w:val="28"/>
          <w:szCs w:val="28"/>
        </w:rPr>
        <w:t>рганизаци</w:t>
      </w:r>
      <w:r>
        <w:rPr>
          <w:color w:val="000000"/>
          <w:sz w:val="28"/>
          <w:szCs w:val="28"/>
        </w:rPr>
        <w:t>ю</w:t>
      </w:r>
      <w:r w:rsidR="009A61F2" w:rsidRPr="006069A6">
        <w:rPr>
          <w:color w:val="000000"/>
          <w:sz w:val="28"/>
          <w:szCs w:val="28"/>
        </w:rPr>
        <w:t xml:space="preserve"> и проведение с 21.00 до 8.00 часов в жилой зоне строительных, ремонтных, погрузочно-разгрузочных и других работ, нару</w:t>
      </w:r>
      <w:r>
        <w:rPr>
          <w:color w:val="000000"/>
          <w:sz w:val="28"/>
          <w:szCs w:val="28"/>
        </w:rPr>
        <w:t xml:space="preserve">шающих тишину и покой граждан грозит </w:t>
      </w:r>
      <w:r w:rsidR="009A61F2" w:rsidRPr="006069A6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ый</w:t>
      </w:r>
      <w:r w:rsidR="009A61F2" w:rsidRPr="006069A6">
        <w:rPr>
          <w:color w:val="000000"/>
          <w:sz w:val="28"/>
          <w:szCs w:val="28"/>
        </w:rPr>
        <w:t xml:space="preserve"> штраф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</w:r>
      <w:proofErr w:type="gramEnd"/>
    </w:p>
    <w:p w:rsidR="009A61F2" w:rsidRPr="006069A6" w:rsidRDefault="009A61F2" w:rsidP="006069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069A6">
        <w:rPr>
          <w:color w:val="000000"/>
          <w:sz w:val="28"/>
          <w:szCs w:val="28"/>
        </w:rPr>
        <w:t xml:space="preserve">Организация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</w:t>
      </w:r>
      <w:r w:rsidRPr="006069A6">
        <w:rPr>
          <w:color w:val="000000"/>
          <w:sz w:val="28"/>
          <w:szCs w:val="28"/>
        </w:rPr>
        <w:lastRenderedPageBreak/>
        <w:t>громкостью и нару</w:t>
      </w:r>
      <w:r w:rsidR="006069A6">
        <w:rPr>
          <w:color w:val="000000"/>
          <w:sz w:val="28"/>
          <w:szCs w:val="28"/>
        </w:rPr>
        <w:t>шающих тишину и покой граждан повлечет наказание в виде предупреждения или</w:t>
      </w:r>
      <w:r w:rsidRPr="006069A6">
        <w:rPr>
          <w:color w:val="000000"/>
          <w:sz w:val="28"/>
          <w:szCs w:val="28"/>
        </w:rPr>
        <w:t xml:space="preserve"> административного штрафа на граждан в размере от</w:t>
      </w:r>
      <w:proofErr w:type="gramEnd"/>
      <w:r w:rsidRPr="006069A6">
        <w:rPr>
          <w:color w:val="000000"/>
          <w:sz w:val="28"/>
          <w:szCs w:val="28"/>
        </w:rPr>
        <w:t xml:space="preserve">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</w:r>
    </w:p>
    <w:p w:rsidR="009A61F2" w:rsidRPr="006069A6" w:rsidRDefault="009A61F2" w:rsidP="00A74F5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69A6">
        <w:rPr>
          <w:color w:val="000000"/>
          <w:sz w:val="28"/>
          <w:szCs w:val="28"/>
        </w:rPr>
        <w:t>Повторное совершение ад</w:t>
      </w:r>
      <w:r w:rsidR="00A74F51">
        <w:rPr>
          <w:color w:val="000000"/>
          <w:sz w:val="28"/>
          <w:szCs w:val="28"/>
        </w:rPr>
        <w:t xml:space="preserve">министративного правонарушения </w:t>
      </w:r>
      <w:r w:rsidRPr="006069A6">
        <w:rPr>
          <w:color w:val="000000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пяти тысяч до тридцати тысяч рублей; на юридических лиц - от десяти тысяч до пятидесяти тысяч рублей.</w:t>
      </w:r>
    </w:p>
    <w:p w:rsidR="009A61F2" w:rsidRPr="006069A6" w:rsidRDefault="00A74F51" w:rsidP="00A74F5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н</w:t>
      </w:r>
      <w:r w:rsidR="009A61F2" w:rsidRPr="006069A6">
        <w:rPr>
          <w:color w:val="000000"/>
          <w:sz w:val="28"/>
          <w:szCs w:val="28"/>
        </w:rPr>
        <w:t>е влекут административную ответственность в соответствии с настоящей статьей действия граждан, должностных лиц и юридических лиц, связанные с:</w:t>
      </w:r>
    </w:p>
    <w:p w:rsidR="009A61F2" w:rsidRPr="006069A6" w:rsidRDefault="009A61F2" w:rsidP="006069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9A6">
        <w:rPr>
          <w:color w:val="000000"/>
          <w:sz w:val="28"/>
          <w:szCs w:val="28"/>
        </w:rPr>
        <w:t>1) предупреждением, предотвращением, пресечением правонарушений;</w:t>
      </w:r>
    </w:p>
    <w:p w:rsidR="009A61F2" w:rsidRPr="006069A6" w:rsidRDefault="009A61F2" w:rsidP="006069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9A6">
        <w:rPr>
          <w:color w:val="000000"/>
          <w:sz w:val="28"/>
          <w:szCs w:val="28"/>
        </w:rPr>
        <w:t>2) предотвращением и ликвидацией последствий аварий, стихийных бедствий, иных чрезвычайных ситуаций, выполнением работ, связанных с обеспечением санитарно-эпидемиологического благополучия населения, личной и общественной безопасности граждан, функционированием объектов жизнеобеспечения населения, объектов транспортной инфраструктуры;</w:t>
      </w:r>
    </w:p>
    <w:p w:rsidR="009A61F2" w:rsidRPr="006069A6" w:rsidRDefault="009A61F2" w:rsidP="006069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9A6">
        <w:rPr>
          <w:color w:val="000000"/>
          <w:sz w:val="28"/>
          <w:szCs w:val="28"/>
        </w:rPr>
        <w:t>3) проведением по решению органов государственной власти и (или) органов местного самоуправления муниципальных образований автономного округа публичных праздничных мероприятий;</w:t>
      </w:r>
    </w:p>
    <w:p w:rsidR="009A61F2" w:rsidRPr="006069A6" w:rsidRDefault="009A61F2" w:rsidP="006069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9A6">
        <w:rPr>
          <w:color w:val="000000"/>
          <w:sz w:val="28"/>
          <w:szCs w:val="28"/>
        </w:rPr>
        <w:t>4) подачей звуковых, в том числе специальных, сигналов в соответствии с Правилами дорожного движения Российской Федерации;</w:t>
      </w:r>
    </w:p>
    <w:p w:rsidR="009A61F2" w:rsidRPr="006069A6" w:rsidRDefault="009A61F2" w:rsidP="006069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9A6">
        <w:rPr>
          <w:color w:val="000000"/>
          <w:sz w:val="28"/>
          <w:szCs w:val="28"/>
        </w:rPr>
        <w:t>5) использованием пиротехнических средств в ночь с 31 декабря на 1 января (в новогоднюю ночь);</w:t>
      </w:r>
    </w:p>
    <w:p w:rsidR="009A61F2" w:rsidRPr="006069A6" w:rsidRDefault="009A61F2" w:rsidP="006069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9A6">
        <w:rPr>
          <w:color w:val="000000"/>
          <w:sz w:val="28"/>
          <w:szCs w:val="28"/>
        </w:rPr>
        <w:t>6) совершением публичных богослужений и других религиозных обрядов и церемоний.</w:t>
      </w:r>
    </w:p>
    <w:p w:rsidR="009A61F2" w:rsidRPr="006069A6" w:rsidRDefault="009A61F2" w:rsidP="00606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1F2" w:rsidRPr="006069A6" w:rsidRDefault="009A61F2" w:rsidP="00606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78AE" w:rsidRPr="006069A6" w:rsidRDefault="007878AE" w:rsidP="0060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8AE" w:rsidRPr="006069A6" w:rsidSect="0078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F2"/>
    <w:rsid w:val="006069A6"/>
    <w:rsid w:val="007878AE"/>
    <w:rsid w:val="009A61F2"/>
    <w:rsid w:val="00A7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AE"/>
  </w:style>
  <w:style w:type="paragraph" w:styleId="1">
    <w:name w:val="heading 1"/>
    <w:basedOn w:val="a"/>
    <w:link w:val="10"/>
    <w:uiPriority w:val="9"/>
    <w:qFormat/>
    <w:rsid w:val="009A6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2022-03-06T18:30:00Z</dcterms:created>
  <dcterms:modified xsi:type="dcterms:W3CDTF">2022-03-07T06:05:00Z</dcterms:modified>
</cp:coreProperties>
</file>