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72" w:rsidRPr="00EF3B72" w:rsidRDefault="00EF3B72" w:rsidP="00EF3B72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EF3B72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Для наказания водителей - лихачей в </w:t>
      </w:r>
      <w:proofErr w:type="spellStart"/>
      <w:r w:rsidRPr="00EF3B72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КоАП</w:t>
      </w:r>
      <w:proofErr w:type="spellEnd"/>
      <w:r w:rsidRPr="00EF3B72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РФ прописаны новые сроки их привлечения к ответственности</w:t>
      </w:r>
    </w:p>
    <w:p w:rsidR="00EF3B72" w:rsidRPr="00EF3B72" w:rsidRDefault="00EF3B72" w:rsidP="00EF3B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Федеральным законом от 14 апреля 2023 года № 122-ФЗ «О внесении изменений в статьи 4.5 и 4.8 Кодекса Российской Федерации об административных правонарушениях» для наказания водителей-лихачей, а также других нарушителей, которые заработали административное взыскание, в </w:t>
      </w:r>
      <w:proofErr w:type="spellStart"/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КоАП</w:t>
      </w:r>
      <w:proofErr w:type="spellEnd"/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РФ прописаны новые сроки их привлечения к ответственности.</w:t>
      </w:r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br/>
      </w:r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br/>
        <w:t>Они будут исчисляться не со следующего дня, после совершения нарушения, а именно со дня, когда это нарушение произошло. Если до сих пор эти сроки считали месяцами, то теперь будут считать сутками.</w:t>
      </w:r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br/>
      </w:r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br/>
        <w:t xml:space="preserve">В то же время у водителя или </w:t>
      </w:r>
      <w:proofErr w:type="spellStart"/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автовладельца</w:t>
      </w:r>
      <w:proofErr w:type="spellEnd"/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сохранилось право обжаловать штраф в течение 10 суток. Он может это </w:t>
      </w:r>
      <w:proofErr w:type="gramStart"/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сделать</w:t>
      </w:r>
      <w:proofErr w:type="gramEnd"/>
      <w:r w:rsidRPr="00EF3B72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начиная со следующего дня после получения уведомления или постановления о штрафе.</w:t>
      </w:r>
    </w:p>
    <w:p w:rsidR="007B1EE8" w:rsidRDefault="007B1EE8"/>
    <w:sectPr w:rsidR="007B1EE8" w:rsidSect="007B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72"/>
    <w:rsid w:val="00284789"/>
    <w:rsid w:val="007B1EE8"/>
    <w:rsid w:val="00E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8"/>
  </w:style>
  <w:style w:type="paragraph" w:styleId="2">
    <w:name w:val="heading 2"/>
    <w:basedOn w:val="a"/>
    <w:link w:val="20"/>
    <w:uiPriority w:val="9"/>
    <w:qFormat/>
    <w:rsid w:val="00EF3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2023-05-21T07:54:00Z</dcterms:created>
  <dcterms:modified xsi:type="dcterms:W3CDTF">2023-05-21T07:54:00Z</dcterms:modified>
</cp:coreProperties>
</file>