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8EACA7" w14:textId="2513F8D8" w:rsidR="001D3210" w:rsidRPr="001D3210" w:rsidRDefault="001D3210" w:rsidP="001D3210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eastAsia="Times New Roman"/>
          <w:noProof/>
          <w:lang w:eastAsia="ru-RU"/>
        </w:rPr>
        <w:drawing>
          <wp:inline distT="0" distB="0" distL="0" distR="0" wp14:anchorId="46B9F23B" wp14:editId="4EEE3FD7">
            <wp:extent cx="617220" cy="77279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2801A" w14:textId="77777777" w:rsidR="001D3210" w:rsidRPr="001D3210" w:rsidRDefault="001D3210" w:rsidP="001D3210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210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МУНИЦИПАЛЬНОЕ ОБРАЗОВАНИЕ </w:t>
      </w:r>
    </w:p>
    <w:p w14:paraId="4B791B78" w14:textId="77777777" w:rsidR="001D3210" w:rsidRPr="001D3210" w:rsidRDefault="001D3210" w:rsidP="001D321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210">
        <w:rPr>
          <w:rFonts w:ascii="Times New Roman" w:eastAsia="Times New Roman" w:hAnsi="Times New Roman"/>
          <w:sz w:val="28"/>
          <w:szCs w:val="28"/>
          <w:lang w:eastAsia="ru-RU"/>
        </w:rPr>
        <w:t>СЕЛЬСКОЕ ПОСЕЛЕНИЕ ШАПША</w:t>
      </w:r>
    </w:p>
    <w:p w14:paraId="001FA303" w14:textId="77777777" w:rsidR="001D3210" w:rsidRPr="001D3210" w:rsidRDefault="001D3210" w:rsidP="001D3210">
      <w:pPr>
        <w:spacing w:after="0" w:line="276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1D3210">
        <w:rPr>
          <w:rFonts w:ascii="Times New Roman" w:eastAsia="Times New Roman" w:hAnsi="Times New Roman"/>
          <w:sz w:val="28"/>
          <w:szCs w:val="28"/>
          <w:lang w:eastAsia="ru-RU"/>
        </w:rPr>
        <w:t xml:space="preserve">Ханты-Мансийский автономный округ – Югра </w:t>
      </w:r>
    </w:p>
    <w:p w14:paraId="58BD6A74" w14:textId="77777777" w:rsidR="001D3210" w:rsidRPr="001D3210" w:rsidRDefault="001D3210" w:rsidP="001D321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75A9BF1A" w14:textId="77777777" w:rsidR="001D3210" w:rsidRPr="001D3210" w:rsidRDefault="001D3210" w:rsidP="001D321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3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АДМИНИСТРАЦИЯ СЕЛЬСКОГО ПОСЕЛЕНИЯ ШАПША</w:t>
      </w:r>
    </w:p>
    <w:p w14:paraId="0C15444E" w14:textId="77777777" w:rsidR="001D3210" w:rsidRPr="001D3210" w:rsidRDefault="001D3210" w:rsidP="001D321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14:paraId="26EA218E" w14:textId="77777777" w:rsidR="001D3210" w:rsidRPr="001D3210" w:rsidRDefault="001D3210" w:rsidP="001D3210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D3210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ПОСТАНОВЛЕНИЕ</w:t>
      </w:r>
    </w:p>
    <w:p w14:paraId="7F16076B" w14:textId="77777777" w:rsidR="001D3210" w:rsidRPr="001D3210" w:rsidRDefault="001D3210" w:rsidP="001D3210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B2794FA" w14:textId="47E021C9" w:rsidR="001D3210" w:rsidRPr="001D3210" w:rsidRDefault="009B3659" w:rsidP="001D3210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от 14.04.2026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№ 16</w:t>
      </w:r>
    </w:p>
    <w:p w14:paraId="11D94CF6" w14:textId="0D186576" w:rsidR="008E4633" w:rsidRPr="001D3210" w:rsidRDefault="001D3210" w:rsidP="00201473">
      <w:pPr>
        <w:spacing w:after="0" w:line="240" w:lineRule="auto"/>
        <w:jc w:val="both"/>
        <w:rPr>
          <w:rFonts w:ascii="Times New Roman" w:hAnsi="Times New Roman"/>
          <w:i/>
          <w:sz w:val="28"/>
        </w:rPr>
      </w:pPr>
      <w:r w:rsidRPr="001D3210">
        <w:rPr>
          <w:rFonts w:ascii="Times New Roman" w:hAnsi="Times New Roman"/>
          <w:i/>
          <w:sz w:val="28"/>
        </w:rPr>
        <w:t>д. Шапша</w:t>
      </w:r>
    </w:p>
    <w:p w14:paraId="586A3A7B" w14:textId="77777777" w:rsidR="00D277DE" w:rsidRPr="00B759BE" w:rsidRDefault="00D277DE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E33D40" w14:textId="0A45D1B9" w:rsidR="00DD5DD8" w:rsidRDefault="00DE7B18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О</w:t>
      </w:r>
      <w:r w:rsidR="002C6D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б </w:t>
      </w:r>
      <w:r w:rsidR="00DD5DD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утверждении </w:t>
      </w:r>
      <w:r w:rsidR="00C76401">
        <w:rPr>
          <w:rFonts w:ascii="Times New Roman" w:eastAsia="Times New Roman" w:hAnsi="Times New Roman"/>
          <w:bCs/>
          <w:sz w:val="28"/>
          <w:szCs w:val="28"/>
          <w:lang w:eastAsia="ru-RU"/>
        </w:rPr>
        <w:t>П</w:t>
      </w:r>
      <w:r w:rsidR="00DD5DD8">
        <w:rPr>
          <w:rFonts w:ascii="Times New Roman" w:eastAsia="Times New Roman" w:hAnsi="Times New Roman"/>
          <w:bCs/>
          <w:sz w:val="28"/>
          <w:szCs w:val="28"/>
          <w:lang w:eastAsia="ru-RU"/>
        </w:rPr>
        <w:t>оложения</w:t>
      </w:r>
      <w:r w:rsidR="002C6D4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DD5DD8">
        <w:rPr>
          <w:rFonts w:ascii="Times New Roman" w:eastAsia="Times New Roman" w:hAnsi="Times New Roman"/>
          <w:bCs/>
          <w:sz w:val="28"/>
          <w:szCs w:val="28"/>
          <w:lang w:eastAsia="ru-RU"/>
        </w:rPr>
        <w:t>об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6C512C59" w14:textId="77777777" w:rsidR="00DD5DD8" w:rsidRDefault="00DD5DD8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DE7B18">
        <w:rPr>
          <w:rFonts w:ascii="Times New Roman" w:hAnsi="Times New Roman"/>
          <w:sz w:val="28"/>
          <w:szCs w:val="28"/>
        </w:rPr>
        <w:t>вековечени</w:t>
      </w:r>
      <w:r>
        <w:rPr>
          <w:rFonts w:ascii="Times New Roman" w:hAnsi="Times New Roman"/>
          <w:sz w:val="28"/>
          <w:szCs w:val="28"/>
        </w:rPr>
        <w:t xml:space="preserve">и </w:t>
      </w:r>
      <w:r w:rsidR="00DE7B18">
        <w:rPr>
          <w:rFonts w:ascii="Times New Roman" w:hAnsi="Times New Roman"/>
          <w:sz w:val="28"/>
          <w:szCs w:val="28"/>
        </w:rPr>
        <w:t>памяти защитников</w:t>
      </w:r>
    </w:p>
    <w:p w14:paraId="218DE4D2" w14:textId="77777777" w:rsidR="00DD5DD8" w:rsidRDefault="00DE7B18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Отечества на</w:t>
      </w:r>
      <w:r w:rsidR="00DD5DD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территории</w:t>
      </w:r>
    </w:p>
    <w:p w14:paraId="0469D013" w14:textId="21619816" w:rsidR="00EE4787" w:rsidRPr="00DE7B18" w:rsidRDefault="00D018EE" w:rsidP="0020147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 Шапша</w:t>
      </w:r>
    </w:p>
    <w:p w14:paraId="02EB9566" w14:textId="5C206B9F" w:rsidR="00667543" w:rsidRPr="00B759BE" w:rsidRDefault="00667543" w:rsidP="00201473">
      <w:pPr>
        <w:widowControl w:val="0"/>
        <w:tabs>
          <w:tab w:val="left" w:pos="1276"/>
        </w:tabs>
        <w:suppressAutoHyphens/>
        <w:autoSpaceDE w:val="0"/>
        <w:spacing w:after="0" w:line="264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22CF1E48" w14:textId="555DD44F" w:rsidR="00025D0E" w:rsidRPr="00BE32A8" w:rsidRDefault="00DE7B18" w:rsidP="00BE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</w:t>
      </w:r>
      <w:r w:rsidR="00DD5DD8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Законом Российской Федерации от 14 января 1993 года № 4292-1 «Об увековечении памяти погибших защитников Отечества»</w:t>
      </w:r>
      <w:r w:rsidR="00B338F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D018EE">
        <w:rPr>
          <w:rFonts w:ascii="Times New Roman" w:eastAsia="Times New Roman" w:hAnsi="Times New Roman"/>
          <w:sz w:val="28"/>
          <w:szCs w:val="28"/>
          <w:lang w:eastAsia="ru-RU"/>
        </w:rPr>
        <w:t>ст. 3 Устава сельского поселения Шапша</w:t>
      </w:r>
      <w:r w:rsidR="00025D0E" w:rsidRPr="00BE32A8">
        <w:rPr>
          <w:rFonts w:ascii="Times New Roman" w:eastAsiaTheme="minorHAnsi" w:hAnsi="Times New Roman"/>
          <w:sz w:val="28"/>
          <w:szCs w:val="28"/>
        </w:rPr>
        <w:t>:</w:t>
      </w:r>
    </w:p>
    <w:p w14:paraId="50FC31C2" w14:textId="77777777" w:rsidR="00BE32A8" w:rsidRDefault="00BE32A8" w:rsidP="00BE32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</w:p>
    <w:p w14:paraId="1E994426" w14:textId="7031BE7D" w:rsidR="00DE7B18" w:rsidRDefault="002C6D41" w:rsidP="00BE32A8">
      <w:pPr>
        <w:pStyle w:val="ae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</w:t>
      </w:r>
      <w:r w:rsidR="00DD5DD8">
        <w:rPr>
          <w:rFonts w:ascii="Times New Roman" w:hAnsi="Times New Roman"/>
          <w:sz w:val="28"/>
          <w:szCs w:val="28"/>
        </w:rPr>
        <w:t>ложение об</w:t>
      </w:r>
      <w:r>
        <w:rPr>
          <w:rFonts w:ascii="Times New Roman" w:hAnsi="Times New Roman"/>
          <w:sz w:val="28"/>
          <w:szCs w:val="28"/>
        </w:rPr>
        <w:t xml:space="preserve"> увековечивани</w:t>
      </w:r>
      <w:r w:rsidR="00DD5D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</w:t>
      </w:r>
      <w:r w:rsidR="00DE7B18">
        <w:rPr>
          <w:rFonts w:ascii="Times New Roman" w:hAnsi="Times New Roman"/>
          <w:sz w:val="28"/>
          <w:szCs w:val="28"/>
        </w:rPr>
        <w:t xml:space="preserve">памяти защитников Отечества на территории </w:t>
      </w:r>
      <w:r w:rsidR="009B3659">
        <w:rPr>
          <w:rFonts w:ascii="Times New Roman" w:hAnsi="Times New Roman"/>
          <w:sz w:val="28"/>
          <w:szCs w:val="28"/>
        </w:rPr>
        <w:t>сельского поселения Шапша</w:t>
      </w:r>
      <w:r>
        <w:rPr>
          <w:rFonts w:ascii="Times New Roman" w:hAnsi="Times New Roman"/>
          <w:sz w:val="28"/>
          <w:szCs w:val="28"/>
        </w:rPr>
        <w:t xml:space="preserve"> согласно приложению</w:t>
      </w:r>
      <w:r w:rsidR="00DD5DD8">
        <w:rPr>
          <w:rFonts w:ascii="Times New Roman" w:hAnsi="Times New Roman"/>
          <w:sz w:val="28"/>
          <w:szCs w:val="28"/>
        </w:rPr>
        <w:t xml:space="preserve"> </w:t>
      </w:r>
      <w:r w:rsidR="009B3659">
        <w:rPr>
          <w:rFonts w:ascii="Times New Roman" w:hAnsi="Times New Roman"/>
          <w:sz w:val="28"/>
          <w:szCs w:val="28"/>
        </w:rPr>
        <w:t>к настоящему П</w:t>
      </w:r>
      <w:r>
        <w:rPr>
          <w:rFonts w:ascii="Times New Roman" w:hAnsi="Times New Roman"/>
          <w:sz w:val="28"/>
          <w:szCs w:val="28"/>
        </w:rPr>
        <w:t>остановлению.</w:t>
      </w:r>
    </w:p>
    <w:p w14:paraId="03414A2E" w14:textId="40AB1DA3" w:rsidR="00464FA6" w:rsidRDefault="009B3659" w:rsidP="00464FA6">
      <w:pPr>
        <w:pStyle w:val="ae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Постановление вступает в силу после его официального опубликования (обнародования)</w:t>
      </w:r>
      <w:r w:rsidR="00DD5DD8">
        <w:rPr>
          <w:rFonts w:ascii="Times New Roman" w:hAnsi="Times New Roman"/>
          <w:sz w:val="28"/>
          <w:szCs w:val="28"/>
        </w:rPr>
        <w:t>.</w:t>
      </w:r>
      <w:r w:rsidR="00464FA6" w:rsidRPr="00464FA6">
        <w:rPr>
          <w:rFonts w:ascii="Times New Roman" w:hAnsi="Times New Roman"/>
          <w:sz w:val="28"/>
          <w:szCs w:val="28"/>
        </w:rPr>
        <w:t xml:space="preserve"> </w:t>
      </w:r>
    </w:p>
    <w:p w14:paraId="19A6A3C1" w14:textId="39EFCECF" w:rsidR="00DD5DD8" w:rsidRPr="00464FA6" w:rsidRDefault="00464FA6" w:rsidP="00464FA6">
      <w:pPr>
        <w:pStyle w:val="ae"/>
        <w:numPr>
          <w:ilvl w:val="0"/>
          <w:numId w:val="11"/>
        </w:numPr>
        <w:tabs>
          <w:tab w:val="left" w:pos="0"/>
          <w:tab w:val="left" w:pos="851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B759BE">
        <w:rPr>
          <w:rFonts w:ascii="Times New Roman" w:hAnsi="Times New Roman"/>
          <w:sz w:val="28"/>
          <w:szCs w:val="28"/>
        </w:rPr>
        <w:t>Конт</w:t>
      </w:r>
      <w:r w:rsidR="009B3659">
        <w:rPr>
          <w:rFonts w:ascii="Times New Roman" w:hAnsi="Times New Roman"/>
          <w:sz w:val="28"/>
          <w:szCs w:val="28"/>
        </w:rPr>
        <w:t>роль за</w:t>
      </w:r>
      <w:proofErr w:type="gramEnd"/>
      <w:r w:rsidR="009B3659">
        <w:rPr>
          <w:rFonts w:ascii="Times New Roman" w:hAnsi="Times New Roman"/>
          <w:sz w:val="28"/>
          <w:szCs w:val="28"/>
        </w:rPr>
        <w:t xml:space="preserve"> выполнением настоящего П</w:t>
      </w:r>
      <w:r w:rsidRPr="00B759BE">
        <w:rPr>
          <w:rFonts w:ascii="Times New Roman" w:hAnsi="Times New Roman"/>
          <w:sz w:val="28"/>
          <w:szCs w:val="28"/>
        </w:rPr>
        <w:t xml:space="preserve">остановления </w:t>
      </w:r>
      <w:r w:rsidR="009B3659">
        <w:rPr>
          <w:rFonts w:ascii="Times New Roman" w:hAnsi="Times New Roman"/>
          <w:sz w:val="28"/>
          <w:szCs w:val="28"/>
        </w:rPr>
        <w:t>оставляю за собой.</w:t>
      </w:r>
    </w:p>
    <w:p w14:paraId="160C4899" w14:textId="77777777" w:rsidR="00040A28" w:rsidRPr="00B759BE" w:rsidRDefault="00040A28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049CB01" w14:textId="77777777" w:rsidR="00040A28" w:rsidRPr="00B759BE" w:rsidRDefault="00040A28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9FDD2C2" w14:textId="77777777" w:rsidR="00992AFB" w:rsidRPr="00B759BE" w:rsidRDefault="00992AFB" w:rsidP="00201473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CF062A" w14:textId="50C86FD9" w:rsidR="00C1117F" w:rsidRPr="00B759BE" w:rsidRDefault="00424E45" w:rsidP="00201473">
      <w:pPr>
        <w:tabs>
          <w:tab w:val="left" w:pos="709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B759BE">
        <w:rPr>
          <w:rFonts w:ascii="Times New Roman" w:hAnsi="Times New Roman"/>
          <w:sz w:val="28"/>
          <w:szCs w:val="28"/>
        </w:rPr>
        <w:t>Глава</w:t>
      </w:r>
      <w:r w:rsidR="00662B70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9B3659">
        <w:rPr>
          <w:rFonts w:ascii="Times New Roman" w:hAnsi="Times New Roman"/>
          <w:sz w:val="28"/>
          <w:szCs w:val="28"/>
        </w:rPr>
        <w:t>Шапша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</w:t>
      </w:r>
      <w:r w:rsidR="001A2B16" w:rsidRPr="00B759BE">
        <w:rPr>
          <w:rFonts w:ascii="Times New Roman" w:hAnsi="Times New Roman"/>
          <w:sz w:val="28"/>
          <w:szCs w:val="28"/>
        </w:rPr>
        <w:t xml:space="preserve"> </w:t>
      </w:r>
      <w:r w:rsidR="00EF290B" w:rsidRPr="00B759BE">
        <w:rPr>
          <w:rFonts w:ascii="Times New Roman" w:hAnsi="Times New Roman"/>
          <w:sz w:val="28"/>
          <w:szCs w:val="28"/>
        </w:rPr>
        <w:t xml:space="preserve">           </w:t>
      </w:r>
      <w:r w:rsidR="005F7B77" w:rsidRPr="00B759BE">
        <w:rPr>
          <w:rFonts w:ascii="Times New Roman" w:hAnsi="Times New Roman"/>
          <w:sz w:val="28"/>
          <w:szCs w:val="28"/>
        </w:rPr>
        <w:t xml:space="preserve">   </w:t>
      </w:r>
      <w:r w:rsidR="009B3659">
        <w:rPr>
          <w:rFonts w:ascii="Times New Roman" w:hAnsi="Times New Roman"/>
          <w:sz w:val="28"/>
          <w:szCs w:val="28"/>
        </w:rPr>
        <w:tab/>
        <w:t xml:space="preserve">        Л.А. Овчерюкова</w:t>
      </w:r>
    </w:p>
    <w:p w14:paraId="3A2C5CB0" w14:textId="77777777" w:rsidR="00431D86" w:rsidRPr="00B759BE" w:rsidRDefault="00431D86" w:rsidP="002014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2ECA746" w14:textId="77777777" w:rsidR="00431D86" w:rsidRPr="00B759BE" w:rsidRDefault="00431D86" w:rsidP="002014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5BDA1260" w14:textId="77777777" w:rsidR="00431D86" w:rsidRPr="00B759BE" w:rsidRDefault="00431D86" w:rsidP="0020147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4ADFAC7" w14:textId="77777777" w:rsidR="00DE7B18" w:rsidRDefault="00DE7B18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3AB9030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C74A45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37901D2" w14:textId="77777777" w:rsidR="007630A3" w:rsidRDefault="007630A3" w:rsidP="00E838D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640C992" w14:textId="77777777" w:rsidR="00464FA6" w:rsidRDefault="00464FA6" w:rsidP="009B3659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8083FB" w14:textId="398956AD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lastRenderedPageBreak/>
        <w:t xml:space="preserve">Приложение </w:t>
      </w:r>
    </w:p>
    <w:p w14:paraId="40541477" w14:textId="32C683B1" w:rsidR="00435B90" w:rsidRDefault="009B3659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</w:t>
      </w:r>
      <w:r w:rsidR="00435B90" w:rsidRPr="00025D0E">
        <w:rPr>
          <w:rFonts w:ascii="Times New Roman" w:hAnsi="Times New Roman"/>
          <w:sz w:val="28"/>
          <w:szCs w:val="28"/>
        </w:rPr>
        <w:t xml:space="preserve">остановлению </w:t>
      </w:r>
      <w:r>
        <w:rPr>
          <w:rFonts w:ascii="Times New Roman" w:hAnsi="Times New Roman"/>
          <w:sz w:val="28"/>
          <w:szCs w:val="28"/>
        </w:rPr>
        <w:t>А</w:t>
      </w:r>
      <w:r w:rsidR="00435B90" w:rsidRPr="00025D0E">
        <w:rPr>
          <w:rFonts w:ascii="Times New Roman" w:hAnsi="Times New Roman"/>
          <w:sz w:val="28"/>
          <w:szCs w:val="28"/>
        </w:rPr>
        <w:t xml:space="preserve">дминистрации </w:t>
      </w:r>
    </w:p>
    <w:p w14:paraId="74A202BA" w14:textId="43171085" w:rsidR="00435B90" w:rsidRDefault="00C01B7B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сельского поселения</w:t>
      </w:r>
      <w:r w:rsidR="009B3659">
        <w:rPr>
          <w:rFonts w:ascii="Times New Roman" w:hAnsi="Times New Roman"/>
          <w:sz w:val="28"/>
          <w:szCs w:val="28"/>
        </w:rPr>
        <w:t xml:space="preserve"> Шапша</w:t>
      </w:r>
      <w:r w:rsidR="00435B90" w:rsidRPr="00025D0E">
        <w:rPr>
          <w:rFonts w:ascii="Times New Roman" w:hAnsi="Times New Roman"/>
          <w:sz w:val="28"/>
          <w:szCs w:val="28"/>
        </w:rPr>
        <w:t xml:space="preserve"> </w:t>
      </w:r>
    </w:p>
    <w:p w14:paraId="064F9030" w14:textId="7C7CED2A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25D0E">
        <w:rPr>
          <w:rFonts w:ascii="Times New Roman" w:hAnsi="Times New Roman"/>
          <w:sz w:val="28"/>
          <w:szCs w:val="28"/>
        </w:rPr>
        <w:t xml:space="preserve">от </w:t>
      </w:r>
      <w:r w:rsidR="009B3659">
        <w:rPr>
          <w:rFonts w:ascii="Times New Roman" w:hAnsi="Times New Roman"/>
          <w:sz w:val="28"/>
          <w:szCs w:val="28"/>
        </w:rPr>
        <w:t>14.04.2026</w:t>
      </w:r>
      <w:r w:rsidRPr="00025D0E">
        <w:rPr>
          <w:rFonts w:ascii="Times New Roman" w:hAnsi="Times New Roman"/>
          <w:sz w:val="28"/>
          <w:szCs w:val="28"/>
        </w:rPr>
        <w:t xml:space="preserve"> № </w:t>
      </w:r>
      <w:r w:rsidR="009B3659">
        <w:rPr>
          <w:rFonts w:ascii="Times New Roman" w:hAnsi="Times New Roman"/>
          <w:sz w:val="28"/>
          <w:szCs w:val="28"/>
        </w:rPr>
        <w:t>16</w:t>
      </w:r>
    </w:p>
    <w:p w14:paraId="2CD02452" w14:textId="77777777" w:rsidR="00435B90" w:rsidRDefault="00435B90" w:rsidP="00435B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80E1CA7" w14:textId="77777777" w:rsidR="00435B90" w:rsidRPr="00025D0E" w:rsidRDefault="00435B90" w:rsidP="009B365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5B233B" w14:textId="0ACAD088" w:rsidR="00435B90" w:rsidRDefault="00435B90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115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="00DD5DD8">
        <w:rPr>
          <w:rFonts w:ascii="Times New Roman" w:eastAsia="Times New Roman" w:hAnsi="Times New Roman"/>
          <w:sz w:val="28"/>
          <w:szCs w:val="28"/>
          <w:lang w:eastAsia="ru-RU"/>
        </w:rPr>
        <w:t>оложение об</w:t>
      </w:r>
      <w:r>
        <w:rPr>
          <w:rFonts w:ascii="Times New Roman" w:hAnsi="Times New Roman"/>
          <w:sz w:val="28"/>
          <w:szCs w:val="28"/>
        </w:rPr>
        <w:t xml:space="preserve"> увековечени</w:t>
      </w:r>
      <w:r w:rsidR="00DD5DD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памяти защитников Отечества на территории </w:t>
      </w:r>
      <w:r w:rsidR="00C01B7B">
        <w:rPr>
          <w:rFonts w:ascii="Times New Roman" w:hAnsi="Times New Roman"/>
          <w:sz w:val="28"/>
          <w:szCs w:val="28"/>
        </w:rPr>
        <w:t>сельского поселения</w:t>
      </w:r>
      <w:r w:rsidR="009B3659">
        <w:rPr>
          <w:rFonts w:ascii="Times New Roman" w:hAnsi="Times New Roman"/>
          <w:sz w:val="28"/>
          <w:szCs w:val="28"/>
        </w:rPr>
        <w:t xml:space="preserve"> Шапша </w:t>
      </w:r>
      <w:r w:rsidR="00464FA6">
        <w:rPr>
          <w:rFonts w:ascii="Times New Roman" w:hAnsi="Times New Roman"/>
          <w:sz w:val="28"/>
          <w:szCs w:val="28"/>
        </w:rPr>
        <w:t>(далее – Положение)</w:t>
      </w:r>
    </w:p>
    <w:p w14:paraId="45F6C4A2" w14:textId="77777777"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6E25418" w14:textId="100C1C4C"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1. Общие положения</w:t>
      </w:r>
    </w:p>
    <w:p w14:paraId="5C92CCE8" w14:textId="77777777" w:rsidR="001B1115" w:rsidRDefault="001B1115" w:rsidP="001B111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DCCFBE1" w14:textId="5AF859F3" w:rsidR="002C6D41" w:rsidRDefault="001B1115" w:rsidP="001B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2C6D41">
        <w:rPr>
          <w:rFonts w:ascii="Times New Roman" w:hAnsi="Times New Roman"/>
          <w:sz w:val="28"/>
          <w:szCs w:val="28"/>
        </w:rPr>
        <w:t>Настоящ</w:t>
      </w:r>
      <w:r w:rsidR="00DD5DD8">
        <w:rPr>
          <w:rFonts w:ascii="Times New Roman" w:hAnsi="Times New Roman"/>
          <w:sz w:val="28"/>
          <w:szCs w:val="28"/>
        </w:rPr>
        <w:t>ее</w:t>
      </w:r>
      <w:r w:rsidR="002C6D41">
        <w:rPr>
          <w:rFonts w:ascii="Times New Roman" w:hAnsi="Times New Roman"/>
          <w:sz w:val="28"/>
          <w:szCs w:val="28"/>
        </w:rPr>
        <w:t xml:space="preserve"> </w:t>
      </w:r>
      <w:r w:rsidR="00464FA6">
        <w:rPr>
          <w:rFonts w:ascii="Times New Roman" w:hAnsi="Times New Roman"/>
          <w:sz w:val="28"/>
          <w:szCs w:val="28"/>
        </w:rPr>
        <w:t>П</w:t>
      </w:r>
      <w:r w:rsidR="002C6D41">
        <w:rPr>
          <w:rFonts w:ascii="Times New Roman" w:hAnsi="Times New Roman"/>
          <w:sz w:val="28"/>
          <w:szCs w:val="28"/>
        </w:rPr>
        <w:t>о</w:t>
      </w:r>
      <w:r w:rsidR="00DD5DD8">
        <w:rPr>
          <w:rFonts w:ascii="Times New Roman" w:hAnsi="Times New Roman"/>
          <w:sz w:val="28"/>
          <w:szCs w:val="28"/>
        </w:rPr>
        <w:t xml:space="preserve">ложение </w:t>
      </w:r>
      <w:r w:rsidR="002C6D41">
        <w:rPr>
          <w:rFonts w:ascii="Times New Roman" w:hAnsi="Times New Roman"/>
          <w:sz w:val="28"/>
          <w:szCs w:val="28"/>
        </w:rPr>
        <w:t>разработан</w:t>
      </w:r>
      <w:r w:rsidR="00DD5DD8">
        <w:rPr>
          <w:rFonts w:ascii="Times New Roman" w:hAnsi="Times New Roman"/>
          <w:sz w:val="28"/>
          <w:szCs w:val="28"/>
        </w:rPr>
        <w:t>о</w:t>
      </w:r>
      <w:r w:rsidR="002C6D41">
        <w:rPr>
          <w:rFonts w:ascii="Times New Roman" w:hAnsi="Times New Roman"/>
          <w:sz w:val="28"/>
          <w:szCs w:val="28"/>
        </w:rPr>
        <w:t xml:space="preserve"> для организации работы по увековечиванию памяти защитников Отечества на территории сельского поселения</w:t>
      </w:r>
      <w:r w:rsidR="009B3659">
        <w:rPr>
          <w:rFonts w:ascii="Times New Roman" w:hAnsi="Times New Roman"/>
          <w:sz w:val="28"/>
          <w:szCs w:val="28"/>
        </w:rPr>
        <w:t xml:space="preserve"> Шапша</w:t>
      </w:r>
      <w:r w:rsidR="002C6D41">
        <w:rPr>
          <w:rFonts w:ascii="Times New Roman" w:hAnsi="Times New Roman"/>
          <w:sz w:val="28"/>
          <w:szCs w:val="28"/>
        </w:rPr>
        <w:t xml:space="preserve"> в целях сохранения исторической памяти.</w:t>
      </w:r>
    </w:p>
    <w:p w14:paraId="69F7FE4A" w14:textId="2B5DF956" w:rsidR="000502EB" w:rsidRDefault="007630A3" w:rsidP="002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2C6D41">
        <w:rPr>
          <w:rFonts w:ascii="Times New Roman" w:hAnsi="Times New Roman"/>
          <w:sz w:val="28"/>
          <w:szCs w:val="28"/>
        </w:rPr>
        <w:t xml:space="preserve">. Основные формы увековечивания памяти </w:t>
      </w:r>
      <w:r w:rsidR="00745AE2">
        <w:rPr>
          <w:rFonts w:ascii="Times New Roman" w:hAnsi="Times New Roman"/>
          <w:sz w:val="28"/>
          <w:szCs w:val="28"/>
        </w:rPr>
        <w:t>защитников О</w:t>
      </w:r>
      <w:bookmarkStart w:id="0" w:name="_GoBack"/>
      <w:bookmarkEnd w:id="0"/>
      <w:r w:rsidR="000502EB">
        <w:rPr>
          <w:rFonts w:ascii="Times New Roman" w:hAnsi="Times New Roman"/>
          <w:sz w:val="28"/>
          <w:szCs w:val="28"/>
        </w:rPr>
        <w:t>течества закреплены в статье 2 Закона Российской Федерации от 14.01.1993 №4292-</w:t>
      </w:r>
      <w:r w:rsidR="000502EB">
        <w:rPr>
          <w:rFonts w:ascii="Times New Roman" w:hAnsi="Times New Roman"/>
          <w:sz w:val="28"/>
          <w:szCs w:val="28"/>
          <w:lang w:val="en-US"/>
        </w:rPr>
        <w:t>I</w:t>
      </w:r>
      <w:r w:rsidR="000502EB" w:rsidRPr="000502EB">
        <w:rPr>
          <w:rFonts w:ascii="Times New Roman" w:hAnsi="Times New Roman"/>
          <w:sz w:val="28"/>
          <w:szCs w:val="28"/>
        </w:rPr>
        <w:t xml:space="preserve"> </w:t>
      </w:r>
      <w:r w:rsidR="000502EB">
        <w:rPr>
          <w:rFonts w:ascii="Times New Roman" w:hAnsi="Times New Roman"/>
          <w:sz w:val="28"/>
          <w:szCs w:val="28"/>
        </w:rPr>
        <w:t>«Об увековечивании памяти погибших при защите Отечества» и предусматривают, в том числе:</w:t>
      </w:r>
    </w:p>
    <w:p w14:paraId="3705F7C6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14:paraId="7AFF32D4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сохранение и обустройство отдельных территорий, исторически связанных с подвигами погибших при защите Отечества;</w:t>
      </w:r>
    </w:p>
    <w:p w14:paraId="2B4DEF4B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проведение поисковой работы, направленной на выявление неизвестных воинских захоронений и непогребенных останков, установление имен погибших и пропавших без вести при защите Отечества, занесение их имен и других сведений о них в книги Памяти и соответствующие информационные системы;</w:t>
      </w:r>
    </w:p>
    <w:p w14:paraId="67E1E8E2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создание мемориальных музеев и сооружение на местах боевых действий памятных знаков;</w:t>
      </w:r>
    </w:p>
    <w:p w14:paraId="60B021BB" w14:textId="3BDFC8B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 xml:space="preserve">публикации в средствах массовой информации и в информационно-телекоммуникационной сети </w:t>
      </w:r>
      <w:r w:rsidR="00464FA6">
        <w:rPr>
          <w:rFonts w:ascii="Times New Roman" w:hAnsi="Times New Roman"/>
          <w:sz w:val="28"/>
          <w:szCs w:val="28"/>
        </w:rPr>
        <w:t>«</w:t>
      </w:r>
      <w:r w:rsidRPr="00350CB2">
        <w:rPr>
          <w:rFonts w:ascii="Times New Roman" w:hAnsi="Times New Roman"/>
          <w:sz w:val="28"/>
          <w:szCs w:val="28"/>
        </w:rPr>
        <w:t>Интернет</w:t>
      </w:r>
      <w:r w:rsidR="00464FA6">
        <w:rPr>
          <w:rFonts w:ascii="Times New Roman" w:hAnsi="Times New Roman"/>
          <w:sz w:val="28"/>
          <w:szCs w:val="28"/>
        </w:rPr>
        <w:t>»</w:t>
      </w:r>
      <w:r w:rsidRPr="00350CB2">
        <w:rPr>
          <w:rFonts w:ascii="Times New Roman" w:hAnsi="Times New Roman"/>
          <w:sz w:val="28"/>
          <w:szCs w:val="28"/>
        </w:rPr>
        <w:t xml:space="preserve">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14:paraId="600AF7E5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учреждениям, воинским частям и соединениям, кораблям и судам;</w:t>
      </w:r>
    </w:p>
    <w:p w14:paraId="1FD4FACA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 xml:space="preserve">занесение имен погибших при защите Отечества навечно в списки личного состава воинских частей, военных профессиональных </w:t>
      </w:r>
      <w:r w:rsidRPr="00350CB2">
        <w:rPr>
          <w:rFonts w:ascii="Times New Roman" w:hAnsi="Times New Roman"/>
          <w:sz w:val="28"/>
          <w:szCs w:val="28"/>
        </w:rPr>
        <w:lastRenderedPageBreak/>
        <w:t>образовательных организаций и военных образовательных организаций высшего образования;</w:t>
      </w:r>
    </w:p>
    <w:p w14:paraId="48A5CEC1" w14:textId="77777777" w:rsidR="00350CB2" w:rsidRPr="00350CB2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установление памятных дат, увековечивающих имена погибших при защите Отечества.</w:t>
      </w:r>
    </w:p>
    <w:p w14:paraId="2639E6A3" w14:textId="1BF9A4DF" w:rsidR="001B1115" w:rsidRDefault="00350CB2" w:rsidP="00350CB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50CB2">
        <w:rPr>
          <w:rFonts w:ascii="Times New Roman" w:hAnsi="Times New Roman"/>
          <w:sz w:val="28"/>
          <w:szCs w:val="28"/>
        </w:rPr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защитников Отечества.</w:t>
      </w:r>
      <w:r w:rsidR="002C6D41">
        <w:rPr>
          <w:rFonts w:ascii="Times New Roman" w:hAnsi="Times New Roman"/>
          <w:sz w:val="28"/>
          <w:szCs w:val="28"/>
        </w:rPr>
        <w:t xml:space="preserve"> </w:t>
      </w:r>
    </w:p>
    <w:p w14:paraId="28C9A729" w14:textId="77777777" w:rsidR="00464FA6" w:rsidRDefault="00464FA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C4CEAB6" w14:textId="3C738DF3" w:rsidR="00762F86" w:rsidRDefault="00464FA6" w:rsidP="00464F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Раздел 2</w:t>
      </w:r>
      <w:r w:rsidR="00762F86">
        <w:rPr>
          <w:rFonts w:ascii="Times New Roman" w:hAnsi="Times New Roman"/>
          <w:sz w:val="28"/>
          <w:szCs w:val="28"/>
        </w:rPr>
        <w:t xml:space="preserve">. </w:t>
      </w:r>
      <w:r w:rsidR="00762F86" w:rsidRPr="00762F86">
        <w:rPr>
          <w:rFonts w:ascii="Times New Roman" w:hAnsi="Times New Roman"/>
          <w:sz w:val="28"/>
          <w:szCs w:val="28"/>
        </w:rPr>
        <w:t>Критерии, являющиеся основаниями для принятия решений</w:t>
      </w:r>
      <w:r>
        <w:rPr>
          <w:rFonts w:ascii="Times New Roman" w:hAnsi="Times New Roman"/>
          <w:sz w:val="28"/>
          <w:szCs w:val="28"/>
        </w:rPr>
        <w:t xml:space="preserve"> </w:t>
      </w:r>
      <w:r w:rsidR="00762F86" w:rsidRPr="00762F86">
        <w:rPr>
          <w:rFonts w:ascii="Times New Roman" w:hAnsi="Times New Roman"/>
          <w:sz w:val="28"/>
          <w:szCs w:val="28"/>
        </w:rPr>
        <w:t>об увековечении памяти защитников Отечества</w:t>
      </w:r>
    </w:p>
    <w:p w14:paraId="66CF4EF1" w14:textId="77777777" w:rsidR="00464FA6" w:rsidRDefault="00464FA6" w:rsidP="00464FA6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3A146452" w14:textId="728CC314" w:rsidR="00464FA6" w:rsidRPr="00464FA6" w:rsidRDefault="00464FA6" w:rsidP="00464FA6">
      <w:pPr>
        <w:pStyle w:val="ae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64FA6">
        <w:rPr>
          <w:rFonts w:ascii="Times New Roman" w:hAnsi="Times New Roman"/>
          <w:sz w:val="28"/>
          <w:szCs w:val="28"/>
        </w:rPr>
        <w:t>Критериями являются:</w:t>
      </w:r>
    </w:p>
    <w:p w14:paraId="16F0EBB1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14:paraId="338E9A80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 при выполнении воинского долга на территориях других государств;</w:t>
      </w:r>
    </w:p>
    <w:p w14:paraId="00C9F8FF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14:paraId="5F61EF9B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значимость поступка, совершенного защитником Отечества;</w:t>
      </w:r>
    </w:p>
    <w:p w14:paraId="4B31E427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наличие заслуг перед Отечеством;</w:t>
      </w:r>
    </w:p>
    <w:p w14:paraId="540A7F1D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14:paraId="31BB584C" w14:textId="77777777" w:rsidR="00762F86" w:rsidRPr="00762F86" w:rsidRDefault="00762F86" w:rsidP="00762F8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14:paraId="7B373080" w14:textId="73246491" w:rsidR="00762F86" w:rsidRPr="00464FA6" w:rsidRDefault="00762F86" w:rsidP="00464FA6">
      <w:pPr>
        <w:pStyle w:val="ae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64FA6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14:paraId="2C228054" w14:textId="77777777" w:rsidR="00464FA6" w:rsidRDefault="00464FA6" w:rsidP="002C6D4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3CCCB0" w14:textId="6512EA9B" w:rsidR="001B1115" w:rsidRDefault="001B1115" w:rsidP="001B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1115">
        <w:rPr>
          <w:rFonts w:ascii="Times New Roman" w:hAnsi="Times New Roman"/>
          <w:sz w:val="28"/>
          <w:szCs w:val="28"/>
        </w:rPr>
        <w:t xml:space="preserve">Раздел </w:t>
      </w:r>
      <w:r w:rsidR="00464FA6">
        <w:rPr>
          <w:rFonts w:ascii="Times New Roman" w:hAnsi="Times New Roman"/>
          <w:sz w:val="28"/>
          <w:szCs w:val="28"/>
        </w:rPr>
        <w:t>3</w:t>
      </w:r>
      <w:r w:rsidRPr="001B1115">
        <w:rPr>
          <w:rFonts w:ascii="Times New Roman" w:hAnsi="Times New Roman"/>
          <w:sz w:val="28"/>
          <w:szCs w:val="28"/>
        </w:rPr>
        <w:t xml:space="preserve">. </w:t>
      </w:r>
      <w:r w:rsidR="00DD5DD8">
        <w:rPr>
          <w:rFonts w:ascii="Times New Roman" w:hAnsi="Times New Roman"/>
          <w:sz w:val="28"/>
          <w:szCs w:val="28"/>
        </w:rPr>
        <w:t xml:space="preserve">Порядок </w:t>
      </w:r>
      <w:r w:rsidR="00D7402D">
        <w:rPr>
          <w:rFonts w:ascii="Times New Roman" w:hAnsi="Times New Roman"/>
          <w:sz w:val="28"/>
          <w:szCs w:val="28"/>
        </w:rPr>
        <w:t>рассмотрения ходатайств (заявлений, обращений)</w:t>
      </w:r>
      <w:r w:rsidR="00DD5DD8">
        <w:rPr>
          <w:rFonts w:ascii="Times New Roman" w:hAnsi="Times New Roman"/>
          <w:sz w:val="28"/>
          <w:szCs w:val="28"/>
        </w:rPr>
        <w:t xml:space="preserve"> по увековечиванию памяти защитников Отечества</w:t>
      </w:r>
    </w:p>
    <w:p w14:paraId="3663F1F6" w14:textId="77777777" w:rsidR="001B1115" w:rsidRPr="001B1115" w:rsidRDefault="001B1115" w:rsidP="001B111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E856C8E" w14:textId="4171B3CF" w:rsidR="001B1115" w:rsidRDefault="00464FA6" w:rsidP="00A0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B1115">
        <w:rPr>
          <w:rFonts w:ascii="Times New Roman" w:hAnsi="Times New Roman"/>
          <w:sz w:val="28"/>
          <w:szCs w:val="28"/>
        </w:rPr>
        <w:t xml:space="preserve">. </w:t>
      </w:r>
      <w:r w:rsidR="00A06895">
        <w:rPr>
          <w:rFonts w:ascii="Times New Roman" w:hAnsi="Times New Roman"/>
          <w:sz w:val="28"/>
          <w:szCs w:val="28"/>
        </w:rPr>
        <w:t>Администрация сельского поселения</w:t>
      </w:r>
      <w:r w:rsidR="00A06895" w:rsidRPr="00735918">
        <w:rPr>
          <w:rFonts w:ascii="Times New Roman" w:hAnsi="Times New Roman"/>
          <w:sz w:val="28"/>
          <w:szCs w:val="28"/>
        </w:rPr>
        <w:t xml:space="preserve"> </w:t>
      </w:r>
      <w:r w:rsidR="00A06895">
        <w:rPr>
          <w:rFonts w:ascii="Times New Roman" w:hAnsi="Times New Roman"/>
          <w:sz w:val="28"/>
          <w:szCs w:val="28"/>
        </w:rPr>
        <w:t>при рассмотрении</w:t>
      </w:r>
      <w:r w:rsidR="00A06895" w:rsidRPr="00735918">
        <w:rPr>
          <w:rFonts w:ascii="Times New Roman" w:hAnsi="Times New Roman"/>
          <w:sz w:val="28"/>
          <w:szCs w:val="28"/>
        </w:rPr>
        <w:t xml:space="preserve"> </w:t>
      </w:r>
      <w:r w:rsidR="00A06895">
        <w:rPr>
          <w:rFonts w:ascii="Times New Roman" w:hAnsi="Times New Roman"/>
          <w:sz w:val="28"/>
          <w:szCs w:val="28"/>
        </w:rPr>
        <w:t xml:space="preserve">ходатайств (заявлений, </w:t>
      </w:r>
      <w:r w:rsidR="00A06895" w:rsidRPr="00735918">
        <w:rPr>
          <w:rFonts w:ascii="Times New Roman" w:hAnsi="Times New Roman"/>
          <w:sz w:val="28"/>
          <w:szCs w:val="28"/>
        </w:rPr>
        <w:t>обращени</w:t>
      </w:r>
      <w:r w:rsidR="00A06895">
        <w:rPr>
          <w:rFonts w:ascii="Times New Roman" w:hAnsi="Times New Roman"/>
          <w:sz w:val="28"/>
          <w:szCs w:val="28"/>
        </w:rPr>
        <w:t>й)</w:t>
      </w:r>
      <w:r w:rsidR="00A06895" w:rsidRPr="00735918">
        <w:rPr>
          <w:rFonts w:ascii="Times New Roman" w:hAnsi="Times New Roman"/>
          <w:sz w:val="28"/>
          <w:szCs w:val="28"/>
        </w:rPr>
        <w:t xml:space="preserve"> граждан по вопросам</w:t>
      </w:r>
      <w:r w:rsidR="00A06895">
        <w:rPr>
          <w:rFonts w:ascii="Times New Roman" w:hAnsi="Times New Roman"/>
          <w:sz w:val="28"/>
          <w:szCs w:val="28"/>
        </w:rPr>
        <w:t xml:space="preserve"> увековечивания памяти погибших при защите Отечества, проверяет полноту представленных на рассмотрение документов и сведений</w:t>
      </w:r>
      <w:r w:rsidR="00E41BB3">
        <w:rPr>
          <w:rFonts w:ascii="Times New Roman" w:hAnsi="Times New Roman"/>
          <w:sz w:val="28"/>
          <w:szCs w:val="28"/>
        </w:rPr>
        <w:t>.</w:t>
      </w:r>
      <w:r w:rsidR="00A06895">
        <w:rPr>
          <w:rFonts w:ascii="Times New Roman" w:hAnsi="Times New Roman"/>
          <w:sz w:val="28"/>
          <w:szCs w:val="28"/>
        </w:rPr>
        <w:t xml:space="preserve"> </w:t>
      </w:r>
    </w:p>
    <w:p w14:paraId="3FA25DA6" w14:textId="46BF36AB" w:rsidR="001B1115" w:rsidRDefault="00DD5DD8" w:rsidP="001B111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Администрация сельского поселения </w:t>
      </w:r>
      <w:r w:rsidR="009B3659">
        <w:rPr>
          <w:rFonts w:ascii="Times New Roman" w:hAnsi="Times New Roman"/>
          <w:sz w:val="28"/>
          <w:szCs w:val="28"/>
        </w:rPr>
        <w:t xml:space="preserve">Шапша </w:t>
      </w:r>
      <w:r w:rsidR="001B1115">
        <w:rPr>
          <w:rFonts w:ascii="Times New Roman" w:hAnsi="Times New Roman"/>
          <w:sz w:val="28"/>
          <w:szCs w:val="28"/>
        </w:rPr>
        <w:t xml:space="preserve">вправе выступать инициатором предложений по вопросам увековечения на территории </w:t>
      </w:r>
      <w:r w:rsidR="00281F21">
        <w:rPr>
          <w:rFonts w:ascii="Times New Roman" w:hAnsi="Times New Roman"/>
          <w:sz w:val="28"/>
          <w:szCs w:val="28"/>
        </w:rPr>
        <w:t>сельс</w:t>
      </w:r>
      <w:r w:rsidR="009B3659">
        <w:rPr>
          <w:rFonts w:ascii="Times New Roman" w:hAnsi="Times New Roman"/>
          <w:sz w:val="28"/>
          <w:szCs w:val="28"/>
        </w:rPr>
        <w:t>кого поселения Шапша</w:t>
      </w:r>
      <w:r w:rsidR="001B1115">
        <w:rPr>
          <w:rFonts w:ascii="Times New Roman" w:hAnsi="Times New Roman"/>
          <w:sz w:val="28"/>
          <w:szCs w:val="28"/>
        </w:rPr>
        <w:t xml:space="preserve"> памяти погибших при защите Отечества. </w:t>
      </w:r>
    </w:p>
    <w:p w14:paraId="34CEDDB6" w14:textId="072D75FB" w:rsidR="00762F86" w:rsidRPr="00762F86" w:rsidRDefault="00D7402D" w:rsidP="00A0689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762F86" w:rsidRPr="00762F86">
        <w:rPr>
          <w:rFonts w:ascii="Times New Roman" w:hAnsi="Times New Roman"/>
          <w:sz w:val="28"/>
          <w:szCs w:val="28"/>
        </w:rPr>
        <w:t xml:space="preserve">Перечень документов, представляемых </w:t>
      </w:r>
      <w:r w:rsidR="00762F86">
        <w:rPr>
          <w:rFonts w:ascii="Times New Roman" w:hAnsi="Times New Roman"/>
          <w:sz w:val="28"/>
          <w:szCs w:val="28"/>
        </w:rPr>
        <w:t>на рассмотрение</w:t>
      </w:r>
      <w:r w:rsidR="00A95944">
        <w:rPr>
          <w:rFonts w:ascii="Times New Roman" w:hAnsi="Times New Roman"/>
          <w:sz w:val="28"/>
          <w:szCs w:val="28"/>
        </w:rPr>
        <w:t xml:space="preserve"> вопроса об увековечении памяти погибших при защите Отечества</w:t>
      </w:r>
      <w:r w:rsidR="00762F86" w:rsidRPr="00762F86">
        <w:rPr>
          <w:rFonts w:ascii="Times New Roman" w:hAnsi="Times New Roman"/>
          <w:sz w:val="28"/>
          <w:szCs w:val="28"/>
        </w:rPr>
        <w:t>:</w:t>
      </w:r>
    </w:p>
    <w:p w14:paraId="7F1C6941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lastRenderedPageBreak/>
        <w:t>ходатайство гражданина (организации);</w:t>
      </w:r>
    </w:p>
    <w:p w14:paraId="7FFED028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историческая или историко-биографическая справка об увековечиваемом защитнике Отечества;</w:t>
      </w:r>
    </w:p>
    <w:p w14:paraId="6D847DF2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14:paraId="0EE0B104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предложение по форме увековечения;</w:t>
      </w:r>
    </w:p>
    <w:p w14:paraId="5CF3A2EB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выписка из домовой книги с указанием периода проживания увековечиваемого лица по месту увековечения;</w:t>
      </w:r>
    </w:p>
    <w:p w14:paraId="09BE019E" w14:textId="77777777" w:rsidR="00762F86" w:rsidRP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письменное обязательство ходатайствующей организации о финансировании работ;</w:t>
      </w:r>
    </w:p>
    <w:p w14:paraId="59CFD70E" w14:textId="5950C19F" w:rsidR="00762F86" w:rsidRDefault="00762F86" w:rsidP="00762F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62F86">
        <w:rPr>
          <w:rFonts w:ascii="Times New Roman" w:hAnsi="Times New Roman"/>
          <w:sz w:val="28"/>
          <w:szCs w:val="28"/>
        </w:rPr>
        <w:t>письменное обязательство ходатайствующего гражданина о финансировании работ, либо уведомление о невозможности осуществления финансирования.</w:t>
      </w:r>
    </w:p>
    <w:p w14:paraId="33E1E312" w14:textId="04710C41" w:rsidR="00735918" w:rsidRDefault="00D7402D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762F86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П</w:t>
      </w:r>
      <w:r>
        <w:rPr>
          <w:rFonts w:ascii="Times New Roman" w:hAnsi="Times New Roman"/>
          <w:sz w:val="28"/>
          <w:szCs w:val="28"/>
        </w:rPr>
        <w:t>о результатам проверки</w:t>
      </w:r>
      <w:r w:rsidR="003276A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поступивших документов</w:t>
      </w:r>
      <w:r w:rsidR="00735918" w:rsidRPr="00735918">
        <w:rPr>
          <w:rFonts w:ascii="Times New Roman" w:hAnsi="Times New Roman"/>
          <w:sz w:val="28"/>
          <w:szCs w:val="28"/>
        </w:rPr>
        <w:t xml:space="preserve">, </w:t>
      </w:r>
      <w:r w:rsidR="003276A0">
        <w:rPr>
          <w:rFonts w:ascii="Times New Roman" w:hAnsi="Times New Roman"/>
          <w:sz w:val="28"/>
          <w:szCs w:val="28"/>
        </w:rPr>
        <w:t xml:space="preserve">в срок не позднее 15 рабочих дней </w:t>
      </w:r>
      <w:r w:rsidR="009B3659">
        <w:rPr>
          <w:rFonts w:ascii="Times New Roman" w:hAnsi="Times New Roman"/>
          <w:sz w:val="28"/>
          <w:szCs w:val="28"/>
        </w:rPr>
        <w:t>А</w:t>
      </w:r>
      <w:r w:rsidR="00A95944">
        <w:rPr>
          <w:rFonts w:ascii="Times New Roman" w:hAnsi="Times New Roman"/>
          <w:sz w:val="28"/>
          <w:szCs w:val="28"/>
        </w:rPr>
        <w:t>дминистрация сельского поселения</w:t>
      </w:r>
      <w:r w:rsidR="009B3659">
        <w:rPr>
          <w:rFonts w:ascii="Times New Roman" w:hAnsi="Times New Roman"/>
          <w:sz w:val="28"/>
          <w:szCs w:val="28"/>
        </w:rPr>
        <w:t xml:space="preserve"> Шапша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принимает одно из следующих решений</w:t>
      </w:r>
      <w:r w:rsidR="00735918" w:rsidRPr="00735918">
        <w:rPr>
          <w:rFonts w:ascii="Times New Roman" w:hAnsi="Times New Roman"/>
          <w:sz w:val="28"/>
          <w:szCs w:val="28"/>
        </w:rPr>
        <w:t xml:space="preserve">: </w:t>
      </w:r>
    </w:p>
    <w:p w14:paraId="51F5447E" w14:textId="2916B45C" w:rsidR="00735918" w:rsidRDefault="002536F4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735918" w:rsidRPr="00735918">
        <w:rPr>
          <w:rFonts w:ascii="Times New Roman" w:hAnsi="Times New Roman"/>
          <w:sz w:val="28"/>
          <w:szCs w:val="28"/>
        </w:rPr>
        <w:t>ринять положительное решение по вынесенному вопросу</w:t>
      </w:r>
      <w:r w:rsidR="00A95944">
        <w:rPr>
          <w:rFonts w:ascii="Times New Roman" w:hAnsi="Times New Roman"/>
          <w:sz w:val="28"/>
          <w:szCs w:val="28"/>
        </w:rPr>
        <w:t xml:space="preserve"> и направить ходатайство и материалы к нему в Администрацию Ханты-Мансийского района для его рассмотрения на</w:t>
      </w:r>
      <w:r w:rsidR="003276A0">
        <w:rPr>
          <w:rFonts w:ascii="Times New Roman" w:hAnsi="Times New Roman"/>
          <w:sz w:val="28"/>
          <w:szCs w:val="28"/>
        </w:rPr>
        <w:t xml:space="preserve"> заседании</w:t>
      </w:r>
      <w:r w:rsidR="00A95944">
        <w:rPr>
          <w:rFonts w:ascii="Times New Roman" w:hAnsi="Times New Roman"/>
          <w:sz w:val="28"/>
          <w:szCs w:val="28"/>
        </w:rPr>
        <w:t xml:space="preserve"> Комиссии по увековечиванию памяти защитников Отечества на территории Ханты-Мансийского района</w:t>
      </w:r>
      <w:r w:rsidR="003276A0">
        <w:rPr>
          <w:rFonts w:ascii="Times New Roman" w:hAnsi="Times New Roman"/>
          <w:sz w:val="28"/>
          <w:szCs w:val="28"/>
        </w:rPr>
        <w:t xml:space="preserve"> (далее – Комиссия)</w:t>
      </w:r>
      <w:r w:rsidR="00735918" w:rsidRPr="00735918">
        <w:rPr>
          <w:rFonts w:ascii="Times New Roman" w:hAnsi="Times New Roman"/>
          <w:sz w:val="28"/>
          <w:szCs w:val="28"/>
        </w:rPr>
        <w:t xml:space="preserve">; </w:t>
      </w:r>
    </w:p>
    <w:p w14:paraId="27BCDF7E" w14:textId="1F7549AE" w:rsidR="00735918" w:rsidRDefault="003276A0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отказать в направлении ходатайства и материалов к нему на рассмотрение к Комиссию.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</w:p>
    <w:p w14:paraId="2D05C366" w14:textId="6DD00AB8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>
        <w:rPr>
          <w:rFonts w:ascii="Times New Roman" w:eastAsiaTheme="minorHAnsi" w:hAnsi="Times New Roman"/>
          <w:sz w:val="28"/>
          <w:szCs w:val="28"/>
        </w:rPr>
        <w:t>Основания для отказа в направлении ходатайства:</w:t>
      </w:r>
    </w:p>
    <w:p w14:paraId="5125EEE1" w14:textId="508C26D8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несоответствие представленных документов требованиям, определенным в соответствии с пунктом 6 настоящего Положения, или непредставление (представление не в полном объеме) указанных документов;</w:t>
      </w:r>
    </w:p>
    <w:p w14:paraId="374A1943" w14:textId="5514C077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установление факта недостоверности представленной информации;</w:t>
      </w:r>
    </w:p>
    <w:p w14:paraId="308C6071" w14:textId="527CA40F" w:rsidR="003276A0" w:rsidRP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eastAsiaTheme="minorHAnsi" w:hAnsi="Times New Roman"/>
          <w:sz w:val="28"/>
          <w:szCs w:val="28"/>
        </w:rPr>
        <w:t>несоответствие предлагаемой формы увековечения памяти защитников Отечества требованиям раздела 4 настоящего Положения.</w:t>
      </w:r>
    </w:p>
    <w:p w14:paraId="17297F7E" w14:textId="26A69D38" w:rsidR="002536F4" w:rsidRDefault="003276A0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350CB2">
        <w:rPr>
          <w:rFonts w:ascii="Times New Roman" w:hAnsi="Times New Roman"/>
          <w:sz w:val="28"/>
          <w:szCs w:val="28"/>
        </w:rPr>
        <w:t>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A95944">
        <w:rPr>
          <w:rFonts w:ascii="Times New Roman" w:hAnsi="Times New Roman"/>
          <w:sz w:val="28"/>
          <w:szCs w:val="28"/>
        </w:rPr>
        <w:t>Администраци</w:t>
      </w:r>
      <w:r w:rsidR="009B3659">
        <w:rPr>
          <w:rFonts w:ascii="Times New Roman" w:hAnsi="Times New Roman"/>
          <w:sz w:val="28"/>
          <w:szCs w:val="28"/>
        </w:rPr>
        <w:t>я сельского поселения Шапша</w:t>
      </w:r>
      <w:r w:rsidR="00735918" w:rsidRPr="00735918">
        <w:rPr>
          <w:rFonts w:ascii="Times New Roman" w:hAnsi="Times New Roman"/>
          <w:sz w:val="28"/>
          <w:szCs w:val="28"/>
        </w:rPr>
        <w:t xml:space="preserve"> информирует </w:t>
      </w:r>
      <w:r>
        <w:rPr>
          <w:rFonts w:ascii="Times New Roman" w:hAnsi="Times New Roman"/>
          <w:sz w:val="28"/>
          <w:szCs w:val="28"/>
        </w:rPr>
        <w:t>заявителей</w:t>
      </w:r>
      <w:r w:rsidR="00735918" w:rsidRPr="00735918">
        <w:rPr>
          <w:rFonts w:ascii="Times New Roman" w:hAnsi="Times New Roman"/>
          <w:sz w:val="28"/>
          <w:szCs w:val="28"/>
        </w:rPr>
        <w:t xml:space="preserve"> о принятых решениях. </w:t>
      </w:r>
    </w:p>
    <w:p w14:paraId="103A31AB" w14:textId="0147FC95" w:rsidR="002536F4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</w:t>
      </w:r>
      <w:r w:rsidR="00735918" w:rsidRPr="00735918">
        <w:rPr>
          <w:rFonts w:ascii="Times New Roman" w:hAnsi="Times New Roman"/>
          <w:sz w:val="28"/>
          <w:szCs w:val="28"/>
        </w:rPr>
        <w:t xml:space="preserve"> </w:t>
      </w:r>
      <w:r w:rsidR="00A95944">
        <w:rPr>
          <w:rFonts w:ascii="Times New Roman" w:hAnsi="Times New Roman"/>
          <w:sz w:val="28"/>
          <w:szCs w:val="28"/>
        </w:rPr>
        <w:t xml:space="preserve">Администрация </w:t>
      </w:r>
      <w:r w:rsidR="009B3659">
        <w:rPr>
          <w:rFonts w:ascii="Times New Roman" w:hAnsi="Times New Roman"/>
          <w:sz w:val="28"/>
          <w:szCs w:val="28"/>
        </w:rPr>
        <w:t>сельского поселения Шапша</w:t>
      </w:r>
      <w:r w:rsidR="00735918" w:rsidRPr="00735918">
        <w:rPr>
          <w:rFonts w:ascii="Times New Roman" w:hAnsi="Times New Roman"/>
          <w:sz w:val="28"/>
          <w:szCs w:val="28"/>
        </w:rPr>
        <w:t xml:space="preserve"> имеет право: </w:t>
      </w:r>
    </w:p>
    <w:p w14:paraId="74F27FEF" w14:textId="7FEC32C4" w:rsidR="002536F4" w:rsidRDefault="00A95944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735918" w:rsidRPr="00735918">
        <w:rPr>
          <w:rFonts w:ascii="Times New Roman" w:hAnsi="Times New Roman"/>
          <w:sz w:val="28"/>
          <w:szCs w:val="28"/>
        </w:rPr>
        <w:t xml:space="preserve">заимодействовать с органами государственной власти, средствами массовой информации, общественными объединениями, социально ориентированными некоммерческими организациями, научными объединениями, иными учреждениями и организациями, а также гражданами; </w:t>
      </w:r>
    </w:p>
    <w:p w14:paraId="7A9445EF" w14:textId="21838FD4" w:rsidR="002536F4" w:rsidRDefault="00735918" w:rsidP="003276A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35918">
        <w:rPr>
          <w:rFonts w:ascii="Times New Roman" w:hAnsi="Times New Roman"/>
          <w:sz w:val="28"/>
          <w:szCs w:val="28"/>
        </w:rPr>
        <w:t xml:space="preserve">рассматривать предложения органов государственной власти, некоммерческих организаций, граждан по увековечению памяти </w:t>
      </w:r>
      <w:r w:rsidR="002536F4">
        <w:rPr>
          <w:rFonts w:ascii="Times New Roman" w:hAnsi="Times New Roman"/>
          <w:sz w:val="28"/>
          <w:szCs w:val="28"/>
        </w:rPr>
        <w:t>з</w:t>
      </w:r>
      <w:r w:rsidRPr="00735918">
        <w:rPr>
          <w:rFonts w:ascii="Times New Roman" w:hAnsi="Times New Roman"/>
          <w:sz w:val="28"/>
          <w:szCs w:val="28"/>
        </w:rPr>
        <w:t xml:space="preserve">ащитников Отечества на территории </w:t>
      </w:r>
      <w:r w:rsidR="00281F21">
        <w:rPr>
          <w:rFonts w:ascii="Times New Roman" w:hAnsi="Times New Roman"/>
          <w:sz w:val="28"/>
          <w:szCs w:val="28"/>
        </w:rPr>
        <w:t>сельско</w:t>
      </w:r>
      <w:r w:rsidR="009B3659">
        <w:rPr>
          <w:rFonts w:ascii="Times New Roman" w:hAnsi="Times New Roman"/>
          <w:sz w:val="28"/>
          <w:szCs w:val="28"/>
        </w:rPr>
        <w:t>го поселения Шапша</w:t>
      </w:r>
      <w:r w:rsidR="003C55F5">
        <w:rPr>
          <w:rFonts w:ascii="Times New Roman" w:hAnsi="Times New Roman"/>
          <w:sz w:val="28"/>
          <w:szCs w:val="28"/>
        </w:rPr>
        <w:t>.</w:t>
      </w:r>
      <w:r w:rsidRPr="00735918">
        <w:rPr>
          <w:rFonts w:ascii="Times New Roman" w:hAnsi="Times New Roman"/>
          <w:sz w:val="28"/>
          <w:szCs w:val="28"/>
        </w:rPr>
        <w:t xml:space="preserve"> </w:t>
      </w:r>
    </w:p>
    <w:p w14:paraId="3CBE11D1" w14:textId="78CFB1B3" w:rsidR="003276A0" w:rsidRDefault="003276A0" w:rsidP="003276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При принятии решения, предусмотренного абзацем вторым </w:t>
      </w:r>
      <w:r w:rsidR="009B3659">
        <w:rPr>
          <w:rFonts w:ascii="Times New Roman" w:hAnsi="Times New Roman"/>
          <w:sz w:val="28"/>
          <w:szCs w:val="28"/>
        </w:rPr>
        <w:t>пункта 7 настоящего Положения, А</w:t>
      </w:r>
      <w:r>
        <w:rPr>
          <w:rFonts w:ascii="Times New Roman" w:hAnsi="Times New Roman"/>
          <w:sz w:val="28"/>
          <w:szCs w:val="28"/>
        </w:rPr>
        <w:t xml:space="preserve">дминистрация сельского поселения </w:t>
      </w:r>
      <w:r w:rsidR="009B3659">
        <w:rPr>
          <w:rFonts w:ascii="Times New Roman" w:hAnsi="Times New Roman"/>
          <w:sz w:val="28"/>
          <w:szCs w:val="28"/>
        </w:rPr>
        <w:lastRenderedPageBreak/>
        <w:t>Шапша</w:t>
      </w:r>
      <w:r>
        <w:rPr>
          <w:rFonts w:ascii="Times New Roman" w:hAnsi="Times New Roman"/>
          <w:sz w:val="28"/>
          <w:szCs w:val="28"/>
        </w:rPr>
        <w:t xml:space="preserve"> осуществляет согласование </w:t>
      </w:r>
      <w:r w:rsidR="00233647">
        <w:rPr>
          <w:rFonts w:ascii="Times New Roman" w:eastAsiaTheme="minorHAnsi" w:hAnsi="Times New Roman"/>
          <w:sz w:val="28"/>
          <w:szCs w:val="28"/>
        </w:rPr>
        <w:t>п</w:t>
      </w:r>
      <w:r>
        <w:rPr>
          <w:rFonts w:ascii="Times New Roman" w:eastAsiaTheme="minorHAnsi" w:hAnsi="Times New Roman"/>
          <w:sz w:val="28"/>
          <w:szCs w:val="28"/>
        </w:rPr>
        <w:t>роведени</w:t>
      </w:r>
      <w:r w:rsidR="00233647">
        <w:rPr>
          <w:rFonts w:ascii="Times New Roman" w:eastAsiaTheme="minorHAnsi" w:hAnsi="Times New Roman"/>
          <w:sz w:val="28"/>
          <w:szCs w:val="28"/>
        </w:rPr>
        <w:t>я</w:t>
      </w:r>
      <w:r>
        <w:rPr>
          <w:rFonts w:ascii="Times New Roman" w:eastAsiaTheme="minorHAnsi" w:hAnsi="Times New Roman"/>
          <w:sz w:val="28"/>
          <w:szCs w:val="28"/>
        </w:rPr>
        <w:t xml:space="preserve"> мероприятий по увековечению памяти защитника Отечества в зависимости от формы увековечения с заинтересованным должностным лицом по месту увековечения (собственником здания, территории, руководителем учреждения, организации и т.д.).</w:t>
      </w:r>
    </w:p>
    <w:p w14:paraId="35910FBD" w14:textId="77777777" w:rsidR="003276A0" w:rsidRDefault="003276A0" w:rsidP="0023364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E58E9E0" w14:textId="01A02275" w:rsidR="000A2AD9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BF2FFB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. Требования, </w:t>
      </w:r>
      <w:r w:rsidR="00C57E22">
        <w:rPr>
          <w:rFonts w:ascii="Times New Roman" w:hAnsi="Times New Roman"/>
          <w:sz w:val="28"/>
          <w:szCs w:val="28"/>
        </w:rPr>
        <w:t xml:space="preserve">предъявляемые к </w:t>
      </w:r>
      <w:r>
        <w:rPr>
          <w:rFonts w:ascii="Times New Roman" w:hAnsi="Times New Roman"/>
          <w:sz w:val="28"/>
          <w:szCs w:val="28"/>
        </w:rPr>
        <w:t xml:space="preserve">формам увековечивания памяти </w:t>
      </w:r>
      <w:r w:rsidR="00C57E22">
        <w:rPr>
          <w:rFonts w:ascii="Times New Roman" w:hAnsi="Times New Roman"/>
          <w:sz w:val="28"/>
          <w:szCs w:val="28"/>
        </w:rPr>
        <w:t>погибших при защите</w:t>
      </w:r>
      <w:r>
        <w:rPr>
          <w:rFonts w:ascii="Times New Roman" w:hAnsi="Times New Roman"/>
          <w:sz w:val="28"/>
          <w:szCs w:val="28"/>
        </w:rPr>
        <w:t xml:space="preserve"> Отечества</w:t>
      </w:r>
    </w:p>
    <w:p w14:paraId="775681D2" w14:textId="77777777" w:rsidR="00BF2FFB" w:rsidRDefault="00BF2FFB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CBF52A5" w14:textId="7B54599A" w:rsidR="00BF2FFB" w:rsidRPr="00BF2FFB" w:rsidRDefault="00BF2FFB" w:rsidP="00BF2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12. </w:t>
      </w:r>
      <w:r>
        <w:rPr>
          <w:rFonts w:ascii="Times New Roman" w:eastAsiaTheme="minorHAnsi" w:hAnsi="Times New Roman"/>
          <w:sz w:val="28"/>
          <w:szCs w:val="28"/>
        </w:rPr>
        <w:t>Проведение мероприятий, предусмотренных формами увековечения памяти защитников Отечества, осуществляется путем:</w:t>
      </w:r>
    </w:p>
    <w:p w14:paraId="110C6BEE" w14:textId="0B9414A4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сохранени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и благоустройств</w:t>
      </w:r>
      <w:r w:rsidR="00BF2FFB">
        <w:rPr>
          <w:rFonts w:ascii="Times New Roman" w:hAnsi="Times New Roman"/>
          <w:sz w:val="28"/>
          <w:szCs w:val="28"/>
        </w:rPr>
        <w:t>а</w:t>
      </w:r>
      <w:r w:rsidRPr="00C57E22">
        <w:rPr>
          <w:rFonts w:ascii="Times New Roman" w:hAnsi="Times New Roman"/>
          <w:sz w:val="28"/>
          <w:szCs w:val="28"/>
        </w:rPr>
        <w:t xml:space="preserve"> воинских захоронений, а также обустройств</w:t>
      </w:r>
      <w:r>
        <w:rPr>
          <w:rFonts w:ascii="Times New Roman" w:hAnsi="Times New Roman"/>
          <w:sz w:val="28"/>
          <w:szCs w:val="28"/>
        </w:rPr>
        <w:t>о</w:t>
      </w:r>
      <w:r w:rsidRPr="00C57E22">
        <w:rPr>
          <w:rFonts w:ascii="Times New Roman" w:hAnsi="Times New Roman"/>
          <w:sz w:val="28"/>
          <w:szCs w:val="28"/>
        </w:rPr>
        <w:t xml:space="preserve"> отдельных территорий, исторически связанных с подвигами защитников Отечества (мемориальных зон) проводится постоянно после создания и постановки их на государственный учет;</w:t>
      </w:r>
    </w:p>
    <w:p w14:paraId="24953D03" w14:textId="56FD4051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проведени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поисковой работы, направленной на выявление неизвестных воинских захоронений и сведений о защитниках Отечества проводится постоянно совместно с органами и организациями, уполномоченными на проведение такой работы;</w:t>
      </w:r>
    </w:p>
    <w:p w14:paraId="0C5274BC" w14:textId="74BDE110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создани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мемориальных сооружений проводится по отдельным планам (проектам) с учетом выделения финансовых средств;</w:t>
      </w:r>
    </w:p>
    <w:p w14:paraId="5254FF34" w14:textId="6E6816CF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создани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выставок, экспозиций, посвященных подвигам защитников Отечества проводится на регулярной основе в дни праздничных и торжественных мероприятий, имеющих историческое значение для муниципального образования и Российской Федерации;</w:t>
      </w:r>
    </w:p>
    <w:p w14:paraId="21CF3C7E" w14:textId="2A3FF983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 xml:space="preserve">публикации в средствах массой информации, информационно телекоммуникационной сети </w:t>
      </w:r>
      <w:r w:rsidR="00E50687">
        <w:rPr>
          <w:rFonts w:ascii="Times New Roman" w:hAnsi="Times New Roman"/>
          <w:sz w:val="28"/>
          <w:szCs w:val="28"/>
        </w:rPr>
        <w:t>«</w:t>
      </w:r>
      <w:r w:rsidRPr="00C57E22">
        <w:rPr>
          <w:rFonts w:ascii="Times New Roman" w:hAnsi="Times New Roman"/>
          <w:sz w:val="28"/>
          <w:szCs w:val="28"/>
        </w:rPr>
        <w:t>Интернет</w:t>
      </w:r>
      <w:r w:rsidR="00E50687">
        <w:rPr>
          <w:rFonts w:ascii="Times New Roman" w:hAnsi="Times New Roman"/>
          <w:sz w:val="28"/>
          <w:szCs w:val="28"/>
        </w:rPr>
        <w:t>»</w:t>
      </w:r>
      <w:r w:rsidRPr="00C57E22">
        <w:rPr>
          <w:rFonts w:ascii="Times New Roman" w:hAnsi="Times New Roman"/>
          <w:sz w:val="28"/>
          <w:szCs w:val="28"/>
        </w:rPr>
        <w:t xml:space="preserve"> материалов о защитниках Отечества, создани</w:t>
      </w:r>
      <w:r>
        <w:rPr>
          <w:rFonts w:ascii="Times New Roman" w:hAnsi="Times New Roman"/>
          <w:sz w:val="28"/>
          <w:szCs w:val="28"/>
        </w:rPr>
        <w:t>е</w:t>
      </w:r>
      <w:r w:rsidRPr="00C57E22">
        <w:rPr>
          <w:rFonts w:ascii="Times New Roman" w:hAnsi="Times New Roman"/>
          <w:sz w:val="28"/>
          <w:szCs w:val="28"/>
        </w:rPr>
        <w:t xml:space="preserve"> произведений искусства и литературы, посвященных их подвигам возможн</w:t>
      </w:r>
      <w:r>
        <w:rPr>
          <w:rFonts w:ascii="Times New Roman" w:hAnsi="Times New Roman"/>
          <w:sz w:val="28"/>
          <w:szCs w:val="28"/>
        </w:rPr>
        <w:t>ы</w:t>
      </w:r>
      <w:r w:rsidRPr="00C57E22">
        <w:rPr>
          <w:rFonts w:ascii="Times New Roman" w:hAnsi="Times New Roman"/>
          <w:sz w:val="28"/>
          <w:szCs w:val="28"/>
        </w:rPr>
        <w:t xml:space="preserve"> в форме создания сайтов, электронных Книг Памяти, других информационных ресурсов, создаваемых муниципальными образованиями;</w:t>
      </w:r>
    </w:p>
    <w:p w14:paraId="26507602" w14:textId="08E7D3E4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присвоени</w:t>
      </w:r>
      <w:r w:rsidR="00BF2FFB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 w:rsidR="00E50687">
        <w:rPr>
          <w:rFonts w:ascii="Times New Roman" w:hAnsi="Times New Roman"/>
          <w:sz w:val="28"/>
          <w:szCs w:val="28"/>
        </w:rPr>
        <w:t>осуществляется</w:t>
      </w:r>
      <w:r w:rsidRPr="00C57E22">
        <w:rPr>
          <w:rFonts w:ascii="Times New Roman" w:hAnsi="Times New Roman"/>
          <w:sz w:val="28"/>
          <w:szCs w:val="28"/>
        </w:rPr>
        <w:t xml:space="preserve"> </w:t>
      </w:r>
      <w:r w:rsidR="00E50687">
        <w:rPr>
          <w:rFonts w:ascii="Times New Roman" w:hAnsi="Times New Roman"/>
          <w:sz w:val="28"/>
          <w:szCs w:val="28"/>
        </w:rPr>
        <w:t xml:space="preserve">с учетом исключения </w:t>
      </w:r>
      <w:r w:rsidRPr="00C57E22">
        <w:rPr>
          <w:rFonts w:ascii="Times New Roman" w:hAnsi="Times New Roman"/>
          <w:sz w:val="28"/>
          <w:szCs w:val="28"/>
        </w:rPr>
        <w:t>дублир</w:t>
      </w:r>
      <w:r w:rsidR="00E50687">
        <w:rPr>
          <w:rFonts w:ascii="Times New Roman" w:hAnsi="Times New Roman"/>
          <w:sz w:val="28"/>
          <w:szCs w:val="28"/>
        </w:rPr>
        <w:t>ования</w:t>
      </w:r>
      <w:r w:rsidRPr="00C57E22">
        <w:rPr>
          <w:rFonts w:ascii="Times New Roman" w:hAnsi="Times New Roman"/>
          <w:sz w:val="28"/>
          <w:szCs w:val="28"/>
        </w:rPr>
        <w:t xml:space="preserve"> увековечени</w:t>
      </w:r>
      <w:r w:rsidR="00E50687">
        <w:rPr>
          <w:rFonts w:ascii="Times New Roman" w:hAnsi="Times New Roman"/>
          <w:sz w:val="28"/>
          <w:szCs w:val="28"/>
        </w:rPr>
        <w:t>я</w:t>
      </w:r>
      <w:r w:rsidRPr="00C57E22">
        <w:rPr>
          <w:rFonts w:ascii="Times New Roman" w:hAnsi="Times New Roman"/>
          <w:sz w:val="28"/>
          <w:szCs w:val="28"/>
        </w:rPr>
        <w:t xml:space="preserve"> памяти одного защитника Отечества по различным категориям указанной формы увековечения памяти;</w:t>
      </w:r>
    </w:p>
    <w:p w14:paraId="77CBE218" w14:textId="6DEC461E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установк</w:t>
      </w:r>
      <w:r w:rsidR="00BF2FFB">
        <w:rPr>
          <w:rFonts w:ascii="Times New Roman" w:hAnsi="Times New Roman"/>
          <w:sz w:val="28"/>
          <w:szCs w:val="28"/>
        </w:rPr>
        <w:t>и</w:t>
      </w:r>
      <w:r w:rsidRPr="00C57E22">
        <w:rPr>
          <w:rFonts w:ascii="Times New Roman" w:hAnsi="Times New Roman"/>
          <w:sz w:val="28"/>
          <w:szCs w:val="28"/>
        </w:rPr>
        <w:t xml:space="preserve"> памятных знаков и табличек на зданиях и сооружениях, связанных с жизнью и деятельностью защитников Отечества</w:t>
      </w:r>
      <w:r w:rsidR="00E50687">
        <w:rPr>
          <w:rFonts w:ascii="Times New Roman" w:hAnsi="Times New Roman"/>
          <w:sz w:val="28"/>
          <w:szCs w:val="28"/>
        </w:rPr>
        <w:t>,</w:t>
      </w:r>
      <w:r w:rsidRPr="00C57E22">
        <w:rPr>
          <w:rFonts w:ascii="Times New Roman" w:hAnsi="Times New Roman"/>
          <w:sz w:val="28"/>
          <w:szCs w:val="28"/>
        </w:rPr>
        <w:t xml:space="preserve"> осуществля</w:t>
      </w:r>
      <w:r w:rsidR="00E50687">
        <w:rPr>
          <w:rFonts w:ascii="Times New Roman" w:hAnsi="Times New Roman"/>
          <w:sz w:val="28"/>
          <w:szCs w:val="28"/>
        </w:rPr>
        <w:t>ется</w:t>
      </w:r>
      <w:r w:rsidRPr="00C57E22">
        <w:rPr>
          <w:rFonts w:ascii="Times New Roman" w:hAnsi="Times New Roman"/>
          <w:sz w:val="28"/>
          <w:szCs w:val="28"/>
        </w:rPr>
        <w:t xml:space="preserve"> не более одного знака на защитника Отечества (группу защитников Отечества).</w:t>
      </w:r>
    </w:p>
    <w:p w14:paraId="63ADBBD6" w14:textId="77777777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 xml:space="preserve">При этом создание мемориального сооружения в память о погибшем защитнике Отечества возможно осуществлять не ранее чем через 2 года </w:t>
      </w:r>
      <w:r w:rsidRPr="00C57E22">
        <w:rPr>
          <w:rFonts w:ascii="Times New Roman" w:hAnsi="Times New Roman"/>
          <w:sz w:val="28"/>
          <w:szCs w:val="28"/>
        </w:rPr>
        <w:lastRenderedPageBreak/>
        <w:t>после свершившегося исторического события или кончины увековечиваемого лица, подтвержденных официальными документами в соответствии с законодательством Российской Федерации.</w:t>
      </w:r>
    </w:p>
    <w:p w14:paraId="1B0BEA2B" w14:textId="501EB865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В память о выдающейся личности или событии в пределах насе</w:t>
      </w:r>
      <w:r w:rsidR="00BF2FFB">
        <w:rPr>
          <w:rFonts w:ascii="Times New Roman" w:hAnsi="Times New Roman"/>
          <w:sz w:val="28"/>
          <w:szCs w:val="28"/>
        </w:rPr>
        <w:t xml:space="preserve">ленного пункта устанавливается </w:t>
      </w:r>
      <w:r w:rsidRPr="00C57E22">
        <w:rPr>
          <w:rFonts w:ascii="Times New Roman" w:hAnsi="Times New Roman"/>
          <w:sz w:val="28"/>
          <w:szCs w:val="28"/>
        </w:rPr>
        <w:t>только одно мемориальное сооружение.</w:t>
      </w:r>
    </w:p>
    <w:p w14:paraId="33233CE7" w14:textId="77777777" w:rsidR="00C57E22" w:rsidRPr="00C57E22" w:rsidRDefault="00C57E22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7E22">
        <w:rPr>
          <w:rFonts w:ascii="Times New Roman" w:hAnsi="Times New Roman"/>
          <w:sz w:val="28"/>
          <w:szCs w:val="28"/>
        </w:rPr>
        <w:t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не устанавливаются.</w:t>
      </w:r>
    </w:p>
    <w:p w14:paraId="69E4361E" w14:textId="7AF7A813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3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 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14:paraId="72FD12AF" w14:textId="02CBF9DB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4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>Проектирование, сооружение, установка и техническое обеспечение торжественного открытия мемориальных досок осуществляются за счет собственных и (или) привлеченных средств, предоставляемых ходатайствующими организациями или гражданами.</w:t>
      </w:r>
    </w:p>
    <w:p w14:paraId="5537198F" w14:textId="476DE006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5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В надписях на надгробии погибших военнослужащих необходимо указывать звание </w:t>
      </w:r>
      <w:r w:rsidR="00BF2FFB">
        <w:rPr>
          <w:rFonts w:ascii="Times New Roman" w:hAnsi="Times New Roman"/>
          <w:sz w:val="28"/>
          <w:szCs w:val="28"/>
        </w:rPr>
        <w:t>«</w:t>
      </w:r>
      <w:r w:rsidR="00C57E22" w:rsidRPr="00C57E22">
        <w:rPr>
          <w:rFonts w:ascii="Times New Roman" w:hAnsi="Times New Roman"/>
          <w:sz w:val="28"/>
          <w:szCs w:val="28"/>
        </w:rPr>
        <w:t>Герой Российской Федерации</w:t>
      </w:r>
      <w:r w:rsidR="00BF2FFB">
        <w:rPr>
          <w:rFonts w:ascii="Times New Roman" w:hAnsi="Times New Roman"/>
          <w:sz w:val="28"/>
          <w:szCs w:val="28"/>
        </w:rPr>
        <w:t>»</w:t>
      </w:r>
      <w:r w:rsidR="00C57E22" w:rsidRPr="00C57E22">
        <w:rPr>
          <w:rFonts w:ascii="Times New Roman" w:hAnsi="Times New Roman"/>
          <w:sz w:val="28"/>
          <w:szCs w:val="28"/>
        </w:rPr>
        <w:t xml:space="preserve">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В случае прохождения погибшим военнослужащим военной службы в гвардейских частях, на его надгробии и посвященных ему мемориальных досках изображается знак «Гвардия». Порядок и форма размещения государственных (ведомственных) наград и знака «Гвардия» на надгробиях и памятниках определяется актом соответствующего органа.</w:t>
      </w:r>
    </w:p>
    <w:p w14:paraId="3DDC70DF" w14:textId="4C8D58DC" w:rsidR="00C57E22" w:rsidRPr="00C57E22" w:rsidRDefault="00E50687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6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 xml:space="preserve">При установке мемориальных досок в общественных зданиях (в </w:t>
      </w:r>
      <w:proofErr w:type="spellStart"/>
      <w:r w:rsidR="00C57E22" w:rsidRPr="00C57E22">
        <w:rPr>
          <w:rFonts w:ascii="Times New Roman" w:hAnsi="Times New Roman"/>
          <w:sz w:val="28"/>
          <w:szCs w:val="28"/>
        </w:rPr>
        <w:t>т.ч</w:t>
      </w:r>
      <w:proofErr w:type="spellEnd"/>
      <w:r w:rsidR="00C57E22" w:rsidRPr="00C57E22">
        <w:rPr>
          <w:rFonts w:ascii="Times New Roman" w:hAnsi="Times New Roman"/>
          <w:sz w:val="28"/>
          <w:szCs w:val="28"/>
        </w:rPr>
        <w:t xml:space="preserve">. образовательных организациях) в качестве основного материала </w:t>
      </w:r>
      <w:r>
        <w:rPr>
          <w:rFonts w:ascii="Times New Roman" w:hAnsi="Times New Roman"/>
          <w:sz w:val="28"/>
          <w:szCs w:val="28"/>
        </w:rPr>
        <w:t>необходимо</w:t>
      </w:r>
      <w:r w:rsidR="00C57E22" w:rsidRPr="00C57E22">
        <w:rPr>
          <w:rFonts w:ascii="Times New Roman" w:hAnsi="Times New Roman"/>
          <w:sz w:val="28"/>
          <w:szCs w:val="28"/>
        </w:rPr>
        <w:t xml:space="preserve"> использовать мрамор или гранит белого тона с нанесением надписей золотым цветом.</w:t>
      </w:r>
    </w:p>
    <w:p w14:paraId="6A6ED832" w14:textId="77777777" w:rsidR="00BF2FFB" w:rsidRDefault="00E50687" w:rsidP="00BF2FF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BF2FFB">
        <w:rPr>
          <w:rFonts w:ascii="Times New Roman" w:hAnsi="Times New Roman"/>
          <w:sz w:val="28"/>
          <w:szCs w:val="28"/>
        </w:rPr>
        <w:t>7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</w:r>
      <w:r w:rsidR="00BF2FFB">
        <w:rPr>
          <w:rFonts w:ascii="Times New Roman" w:eastAsiaTheme="minorHAnsi" w:hAnsi="Times New Roman"/>
          <w:sz w:val="28"/>
          <w:szCs w:val="28"/>
        </w:rPr>
        <w:t>Обустройство скверов в рамках программ по благоустройству с дальнейшей установкой памятников, посвященных участникам специальной военной операции. На первом этапе возможно размещение фамилии, имени и отчества (при наличии) погибших из конкретного населенного пункта на специальных Досках Доблести в населенных пунктах (по аналогии с размещением Почетных граждан), в дальнейшем Доски Доблести можно передавать в музеи или дополнять список погибших.</w:t>
      </w:r>
    </w:p>
    <w:p w14:paraId="2D1337DC" w14:textId="60802260" w:rsidR="000A2AD9" w:rsidRDefault="00B22A0B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</w:t>
      </w:r>
      <w:r w:rsidR="00C57E22" w:rsidRPr="00C57E22">
        <w:rPr>
          <w:rFonts w:ascii="Times New Roman" w:hAnsi="Times New Roman"/>
          <w:sz w:val="28"/>
          <w:szCs w:val="28"/>
        </w:rPr>
        <w:t>.</w:t>
      </w:r>
      <w:r w:rsidR="00C57E22" w:rsidRPr="00C57E22">
        <w:rPr>
          <w:rFonts w:ascii="Times New Roman" w:hAnsi="Times New Roman"/>
          <w:sz w:val="28"/>
          <w:szCs w:val="28"/>
        </w:rPr>
        <w:tab/>
        <w:t>В муниципальном образовании возможно создание книг памяти (в том числе электронных) с привлечением к их созданию местных учащихся образовательных организаций.</w:t>
      </w:r>
    </w:p>
    <w:p w14:paraId="119ADA06" w14:textId="77777777" w:rsidR="008A538A" w:rsidRDefault="008A538A" w:rsidP="00C57E2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11154F" w14:textId="77777777" w:rsidR="000A2AD9" w:rsidRDefault="000A2AD9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CF6E238" w14:textId="75E268E8" w:rsidR="00C76401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Раздел </w:t>
      </w:r>
      <w:r w:rsidR="008A538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Реализация мероприятий, предусмотренных формами увековечивания памяти защитников Отечества</w:t>
      </w:r>
    </w:p>
    <w:p w14:paraId="32B2A3B7" w14:textId="77777777" w:rsidR="00C76401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4D22AFB" w14:textId="297A1047" w:rsidR="00C76401" w:rsidRPr="00C76401" w:rsidRDefault="00B22A0B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</w:t>
      </w:r>
      <w:r w:rsidR="00C76401" w:rsidRPr="00C76401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По результатам рассмотрения Комиссией ходатайства (заявление, обращения) по решению вопроса об увековечиван</w:t>
      </w:r>
      <w:r w:rsidR="009B3659">
        <w:rPr>
          <w:rFonts w:ascii="Times New Roman" w:hAnsi="Times New Roman"/>
          <w:sz w:val="28"/>
          <w:szCs w:val="28"/>
        </w:rPr>
        <w:t>ии памяти защитников отечества А</w:t>
      </w:r>
      <w:r>
        <w:rPr>
          <w:rFonts w:ascii="Times New Roman" w:hAnsi="Times New Roman"/>
          <w:sz w:val="28"/>
          <w:szCs w:val="28"/>
        </w:rPr>
        <w:t xml:space="preserve">дминистрация </w:t>
      </w:r>
      <w:r w:rsidR="009B3659">
        <w:rPr>
          <w:rFonts w:ascii="Times New Roman" w:hAnsi="Times New Roman"/>
          <w:sz w:val="28"/>
          <w:szCs w:val="28"/>
        </w:rPr>
        <w:t>сельского поселения Шапша</w:t>
      </w:r>
      <w:r w:rsidR="00C76401" w:rsidRPr="00C76401">
        <w:rPr>
          <w:rFonts w:ascii="Times New Roman" w:hAnsi="Times New Roman"/>
          <w:sz w:val="28"/>
          <w:szCs w:val="28"/>
        </w:rPr>
        <w:t>:</w:t>
      </w:r>
    </w:p>
    <w:p w14:paraId="4DC7B3A1" w14:textId="34103681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организует работу по его реализации;</w:t>
      </w:r>
    </w:p>
    <w:p w14:paraId="0142F62B" w14:textId="6D07BC11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контролирует проведение работ;</w:t>
      </w:r>
    </w:p>
    <w:p w14:paraId="00EA7876" w14:textId="5CC6C3C5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устанавливает взаимодействие с заинтересованными организациями и гражданами;</w:t>
      </w:r>
    </w:p>
    <w:p w14:paraId="3E1BFA1F" w14:textId="50515679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при необходимости уточняет порядок выполнения мероприятий;</w:t>
      </w:r>
    </w:p>
    <w:p w14:paraId="52573F87" w14:textId="5B6F4E1A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14:paraId="782CFB7A" w14:textId="581415BC" w:rsidR="00C76401" w:rsidRPr="00C76401" w:rsidRDefault="00C76401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76401">
        <w:rPr>
          <w:rFonts w:ascii="Times New Roman" w:hAnsi="Times New Roman"/>
          <w:sz w:val="28"/>
          <w:szCs w:val="28"/>
        </w:rPr>
        <w:t>совместно с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ходатайствующим организациям (гражданам) помощь в их проведении.</w:t>
      </w:r>
    </w:p>
    <w:p w14:paraId="15042CE4" w14:textId="77777777" w:rsidR="00C57E22" w:rsidRDefault="00C57E22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7ECFC21" w14:textId="356DA389" w:rsidR="007A1D0E" w:rsidRDefault="007A1D0E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Раздел </w:t>
      </w:r>
      <w:r w:rsidR="008A538A">
        <w:rPr>
          <w:rFonts w:ascii="Times New Roman" w:hAnsi="Times New Roman"/>
          <w:sz w:val="28"/>
          <w:szCs w:val="28"/>
        </w:rPr>
        <w:t>6</w:t>
      </w:r>
      <w:r w:rsidRPr="007A1D0E">
        <w:rPr>
          <w:rFonts w:ascii="Times New Roman" w:hAnsi="Times New Roman"/>
          <w:sz w:val="28"/>
          <w:szCs w:val="28"/>
        </w:rPr>
        <w:t>.</w:t>
      </w:r>
      <w:r w:rsidRPr="007A1D0E">
        <w:rPr>
          <w:rFonts w:ascii="Times New Roman" w:hAnsi="Times New Roman"/>
          <w:sz w:val="28"/>
          <w:szCs w:val="28"/>
        </w:rPr>
        <w:tab/>
        <w:t>Порядок сохранности и содержания мемориальных сооружений, увековечивающий память защитников Отечества</w:t>
      </w:r>
    </w:p>
    <w:p w14:paraId="66454A9B" w14:textId="77777777" w:rsidR="007A1D0E" w:rsidRDefault="007A1D0E" w:rsidP="00C7640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94B12DB" w14:textId="04208B4D"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Сохранность и содержание в надлежащем состоянии мемориальных сооружений, находящихся на балансе сельского поселения </w:t>
      </w:r>
      <w:r w:rsidR="009B3659">
        <w:rPr>
          <w:rFonts w:ascii="Times New Roman" w:hAnsi="Times New Roman"/>
          <w:sz w:val="28"/>
          <w:szCs w:val="28"/>
        </w:rPr>
        <w:t>Шапша, обеспечивает А</w:t>
      </w:r>
      <w:r w:rsidR="007A1D0E" w:rsidRPr="007A1D0E">
        <w:rPr>
          <w:rFonts w:ascii="Times New Roman" w:hAnsi="Times New Roman"/>
          <w:sz w:val="28"/>
          <w:szCs w:val="28"/>
        </w:rPr>
        <w:t>дминистрация с</w:t>
      </w:r>
      <w:r w:rsidR="009B3659">
        <w:rPr>
          <w:rFonts w:ascii="Times New Roman" w:hAnsi="Times New Roman"/>
          <w:sz w:val="28"/>
          <w:szCs w:val="28"/>
        </w:rPr>
        <w:t>ельского поселения Шапша</w:t>
      </w:r>
      <w:r w:rsidR="007A1D0E" w:rsidRPr="007A1D0E">
        <w:rPr>
          <w:rFonts w:ascii="Times New Roman" w:hAnsi="Times New Roman"/>
          <w:sz w:val="28"/>
          <w:szCs w:val="28"/>
        </w:rPr>
        <w:t>.</w:t>
      </w:r>
    </w:p>
    <w:p w14:paraId="701F1FAA" w14:textId="5A98D706"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 xml:space="preserve">Демонтаж мемориальных сооружений и дальнейшее хранение осуществляются по решению </w:t>
      </w:r>
      <w:r w:rsidR="007A1D0E">
        <w:rPr>
          <w:rFonts w:ascii="Times New Roman" w:hAnsi="Times New Roman"/>
          <w:sz w:val="28"/>
          <w:szCs w:val="28"/>
        </w:rPr>
        <w:t>Комис</w:t>
      </w:r>
      <w:r w:rsidR="008A538A">
        <w:rPr>
          <w:rFonts w:ascii="Times New Roman" w:hAnsi="Times New Roman"/>
          <w:sz w:val="28"/>
          <w:szCs w:val="28"/>
        </w:rPr>
        <w:t>с</w:t>
      </w:r>
      <w:r w:rsidR="007A1D0E">
        <w:rPr>
          <w:rFonts w:ascii="Times New Roman" w:hAnsi="Times New Roman"/>
          <w:sz w:val="28"/>
          <w:szCs w:val="28"/>
        </w:rPr>
        <w:t>ии.</w:t>
      </w:r>
    </w:p>
    <w:p w14:paraId="750EC13A" w14:textId="7CE78BF5" w:rsidR="007A1D0E" w:rsidRPr="007A1D0E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>Контроль за сохранностью мемориальных сооружений осуществляют органы местного самоуправления и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14:paraId="0B4BFAF2" w14:textId="46275C86" w:rsidR="007A1D0E" w:rsidRPr="00C76401" w:rsidRDefault="00B22A0B" w:rsidP="007A1D0E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</w:t>
      </w:r>
      <w:r w:rsidR="007A1D0E" w:rsidRPr="007A1D0E">
        <w:rPr>
          <w:rFonts w:ascii="Times New Roman" w:hAnsi="Times New Roman"/>
          <w:sz w:val="28"/>
          <w:szCs w:val="28"/>
        </w:rPr>
        <w:t>.</w:t>
      </w:r>
      <w:r w:rsidR="007A1D0E" w:rsidRPr="007A1D0E">
        <w:rPr>
          <w:rFonts w:ascii="Times New Roman" w:hAnsi="Times New Roman"/>
          <w:sz w:val="28"/>
          <w:szCs w:val="28"/>
        </w:rPr>
        <w:tab/>
        <w:t>Проведение инвентаризации мемориальных сооружений осуществляется не реже одного раза в 5 лет. Для учета мемориал</w:t>
      </w:r>
      <w:r w:rsidR="009B3659">
        <w:rPr>
          <w:rFonts w:ascii="Times New Roman" w:hAnsi="Times New Roman"/>
          <w:sz w:val="28"/>
          <w:szCs w:val="28"/>
        </w:rPr>
        <w:t>ьных сооружений и их состояния А</w:t>
      </w:r>
      <w:r w:rsidR="007A1D0E" w:rsidRPr="007A1D0E">
        <w:rPr>
          <w:rFonts w:ascii="Times New Roman" w:hAnsi="Times New Roman"/>
          <w:sz w:val="28"/>
          <w:szCs w:val="28"/>
        </w:rPr>
        <w:t xml:space="preserve">дминистрацией сельского поселения </w:t>
      </w:r>
      <w:r w:rsidR="009B3659">
        <w:rPr>
          <w:rFonts w:ascii="Times New Roman" w:hAnsi="Times New Roman"/>
          <w:sz w:val="28"/>
          <w:szCs w:val="28"/>
        </w:rPr>
        <w:t>Шапша</w:t>
      </w:r>
      <w:r w:rsidR="007A1D0E" w:rsidRPr="007A1D0E">
        <w:rPr>
          <w:rFonts w:ascii="Times New Roman" w:hAnsi="Times New Roman"/>
          <w:sz w:val="28"/>
          <w:szCs w:val="28"/>
        </w:rPr>
        <w:t xml:space="preserve"> составляется и ведется единый реестр мемориальных сооружений.</w:t>
      </w:r>
    </w:p>
    <w:p w14:paraId="338B5603" w14:textId="77777777" w:rsidR="00C76401" w:rsidRPr="00464FA6" w:rsidRDefault="00C76401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3A7EFDE" w14:textId="77777777" w:rsidR="00FB65AE" w:rsidRDefault="00FB65AE" w:rsidP="0073591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3D9E4D" w14:textId="77777777" w:rsidR="00431D86" w:rsidRPr="00B759BE" w:rsidRDefault="00431D86" w:rsidP="00201473">
      <w:pPr>
        <w:widowControl w:val="0"/>
        <w:autoSpaceDE w:val="0"/>
        <w:autoSpaceDN w:val="0"/>
        <w:spacing w:after="0" w:line="240" w:lineRule="auto"/>
        <w:jc w:val="right"/>
        <w:outlineLvl w:val="1"/>
        <w:rPr>
          <w:rFonts w:ascii="Times New Roman" w:eastAsia="Times New Roman" w:hAnsi="Times New Roman"/>
          <w:szCs w:val="20"/>
          <w:lang w:eastAsia="ru-RU"/>
        </w:rPr>
      </w:pPr>
    </w:p>
    <w:sectPr w:rsidR="00431D86" w:rsidRPr="00B759BE" w:rsidSect="001D3210">
      <w:headerReference w:type="default" r:id="rId10"/>
      <w:pgSz w:w="11906" w:h="16838"/>
      <w:pgMar w:top="1418" w:right="1276" w:bottom="1134" w:left="1559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67FDB" w14:textId="77777777" w:rsidR="002933FC" w:rsidRDefault="002933FC" w:rsidP="00CB174B">
      <w:pPr>
        <w:spacing w:after="0" w:line="240" w:lineRule="auto"/>
      </w:pPr>
      <w:r>
        <w:separator/>
      </w:r>
    </w:p>
  </w:endnote>
  <w:endnote w:type="continuationSeparator" w:id="0">
    <w:p w14:paraId="32FCAD5D" w14:textId="77777777" w:rsidR="002933FC" w:rsidRDefault="002933FC" w:rsidP="00CB1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8CBEE9E" w14:textId="77777777" w:rsidR="002933FC" w:rsidRDefault="002933FC" w:rsidP="00CB174B">
      <w:pPr>
        <w:spacing w:after="0" w:line="240" w:lineRule="auto"/>
      </w:pPr>
      <w:r>
        <w:separator/>
      </w:r>
    </w:p>
  </w:footnote>
  <w:footnote w:type="continuationSeparator" w:id="0">
    <w:p w14:paraId="693C413B" w14:textId="77777777" w:rsidR="002933FC" w:rsidRDefault="002933FC" w:rsidP="00CB1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066041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46834808" w14:textId="03B512AE" w:rsidR="00FD2502" w:rsidRPr="008A538A" w:rsidRDefault="00FD2502">
        <w:pPr>
          <w:pStyle w:val="a6"/>
          <w:jc w:val="center"/>
          <w:rPr>
            <w:rFonts w:ascii="Times New Roman" w:hAnsi="Times New Roman"/>
          </w:rPr>
        </w:pPr>
        <w:r w:rsidRPr="008A538A">
          <w:rPr>
            <w:rFonts w:ascii="Times New Roman" w:hAnsi="Times New Roman"/>
          </w:rPr>
          <w:fldChar w:fldCharType="begin"/>
        </w:r>
        <w:r w:rsidRPr="008A538A">
          <w:rPr>
            <w:rFonts w:ascii="Times New Roman" w:hAnsi="Times New Roman"/>
          </w:rPr>
          <w:instrText>PAGE   \* MERGEFORMAT</w:instrText>
        </w:r>
        <w:r w:rsidRPr="008A538A">
          <w:rPr>
            <w:rFonts w:ascii="Times New Roman" w:hAnsi="Times New Roman"/>
          </w:rPr>
          <w:fldChar w:fldCharType="separate"/>
        </w:r>
        <w:r w:rsidR="00745AE2">
          <w:rPr>
            <w:rFonts w:ascii="Times New Roman" w:hAnsi="Times New Roman"/>
            <w:noProof/>
          </w:rPr>
          <w:t>7</w:t>
        </w:r>
        <w:r w:rsidRPr="008A538A">
          <w:rPr>
            <w:rFonts w:ascii="Times New Roman" w:hAnsi="Times New Roman"/>
          </w:rPr>
          <w:fldChar w:fldCharType="end"/>
        </w:r>
      </w:p>
    </w:sdtContent>
  </w:sdt>
  <w:p w14:paraId="53F3FE7E" w14:textId="77777777" w:rsidR="00FD2502" w:rsidRDefault="00FD25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50069"/>
    <w:multiLevelType w:val="hybridMultilevel"/>
    <w:tmpl w:val="BDAC083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427FF"/>
    <w:multiLevelType w:val="hybridMultilevel"/>
    <w:tmpl w:val="7750C8C4"/>
    <w:lvl w:ilvl="0" w:tplc="44947748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8B21E7"/>
    <w:multiLevelType w:val="multilevel"/>
    <w:tmpl w:val="15C44E0E"/>
    <w:lvl w:ilvl="0">
      <w:start w:val="1"/>
      <w:numFmt w:val="decimal"/>
      <w:lvlText w:val="%1."/>
      <w:lvlJc w:val="left"/>
      <w:pPr>
        <w:ind w:left="305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3">
    <w:nsid w:val="3F055804"/>
    <w:multiLevelType w:val="multilevel"/>
    <w:tmpl w:val="CA6C48B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0703C1E"/>
    <w:multiLevelType w:val="multilevel"/>
    <w:tmpl w:val="DF2C209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5">
    <w:nsid w:val="465E4279"/>
    <w:multiLevelType w:val="multilevel"/>
    <w:tmpl w:val="5FA6B6C2"/>
    <w:lvl w:ilvl="0">
      <w:start w:val="1"/>
      <w:numFmt w:val="decimal"/>
      <w:lvlText w:val="%1."/>
      <w:lvlJc w:val="left"/>
      <w:pPr>
        <w:ind w:left="1849" w:hanging="114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476C42FF"/>
    <w:multiLevelType w:val="hybridMultilevel"/>
    <w:tmpl w:val="8B583EF2"/>
    <w:lvl w:ilvl="0" w:tplc="0CFA5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8616D1B"/>
    <w:multiLevelType w:val="hybridMultilevel"/>
    <w:tmpl w:val="0A48C83A"/>
    <w:lvl w:ilvl="0" w:tplc="A3CC5B4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CC335E"/>
    <w:multiLevelType w:val="hybridMultilevel"/>
    <w:tmpl w:val="D61A5EA6"/>
    <w:lvl w:ilvl="0" w:tplc="32C4F0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9F475A"/>
    <w:multiLevelType w:val="hybridMultilevel"/>
    <w:tmpl w:val="7AEC37BA"/>
    <w:lvl w:ilvl="0" w:tplc="03F087A6">
      <w:start w:val="1"/>
      <w:numFmt w:val="decimal"/>
      <w:lvlText w:val="%1."/>
      <w:lvlJc w:val="left"/>
      <w:pPr>
        <w:ind w:left="1114" w:hanging="40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C84550A"/>
    <w:multiLevelType w:val="hybridMultilevel"/>
    <w:tmpl w:val="932472D4"/>
    <w:lvl w:ilvl="0" w:tplc="B44C48A0">
      <w:start w:val="1"/>
      <w:numFmt w:val="decimal"/>
      <w:lvlText w:val="%1."/>
      <w:lvlJc w:val="left"/>
      <w:pPr>
        <w:ind w:left="43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">
    <w:nsid w:val="748303ED"/>
    <w:multiLevelType w:val="hybridMultilevel"/>
    <w:tmpl w:val="4A4A5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A312F"/>
    <w:multiLevelType w:val="multilevel"/>
    <w:tmpl w:val="4A588A4C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0"/>
  </w:num>
  <w:num w:numId="6">
    <w:abstractNumId w:val="10"/>
  </w:num>
  <w:num w:numId="7">
    <w:abstractNumId w:val="7"/>
  </w:num>
  <w:num w:numId="8">
    <w:abstractNumId w:val="4"/>
  </w:num>
  <w:num w:numId="9">
    <w:abstractNumId w:val="11"/>
  </w:num>
  <w:num w:numId="10">
    <w:abstractNumId w:val="8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7B9"/>
    <w:rsid w:val="00003ECB"/>
    <w:rsid w:val="00005791"/>
    <w:rsid w:val="00011FC3"/>
    <w:rsid w:val="00014933"/>
    <w:rsid w:val="000213D8"/>
    <w:rsid w:val="00021F05"/>
    <w:rsid w:val="00025D0E"/>
    <w:rsid w:val="000352B1"/>
    <w:rsid w:val="00036776"/>
    <w:rsid w:val="000373B9"/>
    <w:rsid w:val="00040A28"/>
    <w:rsid w:val="0004560C"/>
    <w:rsid w:val="0004618D"/>
    <w:rsid w:val="000502EB"/>
    <w:rsid w:val="000510D4"/>
    <w:rsid w:val="00056229"/>
    <w:rsid w:val="00060893"/>
    <w:rsid w:val="000704B6"/>
    <w:rsid w:val="00081002"/>
    <w:rsid w:val="00083838"/>
    <w:rsid w:val="00085764"/>
    <w:rsid w:val="00092B69"/>
    <w:rsid w:val="00096D11"/>
    <w:rsid w:val="000A2AD9"/>
    <w:rsid w:val="000A7316"/>
    <w:rsid w:val="000B42C4"/>
    <w:rsid w:val="000B5948"/>
    <w:rsid w:val="000B662F"/>
    <w:rsid w:val="000B6F07"/>
    <w:rsid w:val="000D067D"/>
    <w:rsid w:val="000E05F4"/>
    <w:rsid w:val="000E2CF2"/>
    <w:rsid w:val="000F7A5E"/>
    <w:rsid w:val="001009C4"/>
    <w:rsid w:val="001041BB"/>
    <w:rsid w:val="001071D7"/>
    <w:rsid w:val="00117082"/>
    <w:rsid w:val="00126197"/>
    <w:rsid w:val="00126AA2"/>
    <w:rsid w:val="00131E99"/>
    <w:rsid w:val="00133DFA"/>
    <w:rsid w:val="00142ACD"/>
    <w:rsid w:val="00143EB5"/>
    <w:rsid w:val="00145824"/>
    <w:rsid w:val="00146D51"/>
    <w:rsid w:val="00152DFF"/>
    <w:rsid w:val="001762BA"/>
    <w:rsid w:val="00181A94"/>
    <w:rsid w:val="001834C1"/>
    <w:rsid w:val="0019126F"/>
    <w:rsid w:val="001945D8"/>
    <w:rsid w:val="00196A7E"/>
    <w:rsid w:val="001A2B16"/>
    <w:rsid w:val="001A7987"/>
    <w:rsid w:val="001B1115"/>
    <w:rsid w:val="001D3210"/>
    <w:rsid w:val="001D4A2D"/>
    <w:rsid w:val="001E122B"/>
    <w:rsid w:val="001E1BA0"/>
    <w:rsid w:val="001F6F81"/>
    <w:rsid w:val="00201473"/>
    <w:rsid w:val="002029F4"/>
    <w:rsid w:val="00204BDB"/>
    <w:rsid w:val="0021367B"/>
    <w:rsid w:val="00216B17"/>
    <w:rsid w:val="00220CAC"/>
    <w:rsid w:val="002219FD"/>
    <w:rsid w:val="002243E9"/>
    <w:rsid w:val="00231171"/>
    <w:rsid w:val="002316EE"/>
    <w:rsid w:val="00233647"/>
    <w:rsid w:val="002340B6"/>
    <w:rsid w:val="002468FF"/>
    <w:rsid w:val="002536F4"/>
    <w:rsid w:val="00253D01"/>
    <w:rsid w:val="00257B20"/>
    <w:rsid w:val="00260179"/>
    <w:rsid w:val="002646E6"/>
    <w:rsid w:val="002654B8"/>
    <w:rsid w:val="00274638"/>
    <w:rsid w:val="00274D2E"/>
    <w:rsid w:val="00274EBF"/>
    <w:rsid w:val="002764AC"/>
    <w:rsid w:val="00277CFD"/>
    <w:rsid w:val="00281F21"/>
    <w:rsid w:val="00283219"/>
    <w:rsid w:val="0028627E"/>
    <w:rsid w:val="00286AE5"/>
    <w:rsid w:val="0028740C"/>
    <w:rsid w:val="002933FC"/>
    <w:rsid w:val="002A4352"/>
    <w:rsid w:val="002A5480"/>
    <w:rsid w:val="002A5F25"/>
    <w:rsid w:val="002B0CED"/>
    <w:rsid w:val="002C0BED"/>
    <w:rsid w:val="002C1668"/>
    <w:rsid w:val="002C6D41"/>
    <w:rsid w:val="002C763A"/>
    <w:rsid w:val="002E496A"/>
    <w:rsid w:val="002F2906"/>
    <w:rsid w:val="002F32B3"/>
    <w:rsid w:val="0030173B"/>
    <w:rsid w:val="00303393"/>
    <w:rsid w:val="0030438F"/>
    <w:rsid w:val="003067ED"/>
    <w:rsid w:val="003069BE"/>
    <w:rsid w:val="003135E6"/>
    <w:rsid w:val="00320448"/>
    <w:rsid w:val="003205AD"/>
    <w:rsid w:val="003234A1"/>
    <w:rsid w:val="00323DC1"/>
    <w:rsid w:val="003276A0"/>
    <w:rsid w:val="00334F74"/>
    <w:rsid w:val="0034233E"/>
    <w:rsid w:val="00350CB2"/>
    <w:rsid w:val="003565C1"/>
    <w:rsid w:val="003612E4"/>
    <w:rsid w:val="0039067F"/>
    <w:rsid w:val="003915CB"/>
    <w:rsid w:val="003954A3"/>
    <w:rsid w:val="003A0025"/>
    <w:rsid w:val="003A2214"/>
    <w:rsid w:val="003A7CA7"/>
    <w:rsid w:val="003C3330"/>
    <w:rsid w:val="003C55F5"/>
    <w:rsid w:val="003C6982"/>
    <w:rsid w:val="003E02C6"/>
    <w:rsid w:val="003F4AFA"/>
    <w:rsid w:val="003F61AB"/>
    <w:rsid w:val="00402C80"/>
    <w:rsid w:val="004042B9"/>
    <w:rsid w:val="004065C6"/>
    <w:rsid w:val="00410A1B"/>
    <w:rsid w:val="00411CB1"/>
    <w:rsid w:val="0042465B"/>
    <w:rsid w:val="00424E45"/>
    <w:rsid w:val="00431D86"/>
    <w:rsid w:val="00432592"/>
    <w:rsid w:val="00433916"/>
    <w:rsid w:val="00435B90"/>
    <w:rsid w:val="00436015"/>
    <w:rsid w:val="0043750A"/>
    <w:rsid w:val="004421C2"/>
    <w:rsid w:val="004427C8"/>
    <w:rsid w:val="00443621"/>
    <w:rsid w:val="004456CE"/>
    <w:rsid w:val="00447D9C"/>
    <w:rsid w:val="004547B9"/>
    <w:rsid w:val="004612F7"/>
    <w:rsid w:val="004647C9"/>
    <w:rsid w:val="00464FA6"/>
    <w:rsid w:val="004714F8"/>
    <w:rsid w:val="00474CD8"/>
    <w:rsid w:val="00477815"/>
    <w:rsid w:val="0048138C"/>
    <w:rsid w:val="00481BA3"/>
    <w:rsid w:val="00487EAE"/>
    <w:rsid w:val="004928A0"/>
    <w:rsid w:val="0049726B"/>
    <w:rsid w:val="004A2802"/>
    <w:rsid w:val="004A3B23"/>
    <w:rsid w:val="004C234A"/>
    <w:rsid w:val="004C3052"/>
    <w:rsid w:val="004C3289"/>
    <w:rsid w:val="004C5DE5"/>
    <w:rsid w:val="004D1A10"/>
    <w:rsid w:val="004D2595"/>
    <w:rsid w:val="004D45EF"/>
    <w:rsid w:val="004D6360"/>
    <w:rsid w:val="004D6BE2"/>
    <w:rsid w:val="004E4752"/>
    <w:rsid w:val="004F54E8"/>
    <w:rsid w:val="004F72C2"/>
    <w:rsid w:val="00505761"/>
    <w:rsid w:val="00505836"/>
    <w:rsid w:val="00517D3A"/>
    <w:rsid w:val="00521052"/>
    <w:rsid w:val="005222C4"/>
    <w:rsid w:val="005225D4"/>
    <w:rsid w:val="00526FD7"/>
    <w:rsid w:val="0052722F"/>
    <w:rsid w:val="005273EF"/>
    <w:rsid w:val="00531D9F"/>
    <w:rsid w:val="0053424C"/>
    <w:rsid w:val="00537D12"/>
    <w:rsid w:val="00541140"/>
    <w:rsid w:val="00544AE6"/>
    <w:rsid w:val="00547BA7"/>
    <w:rsid w:val="00547DFD"/>
    <w:rsid w:val="00552E90"/>
    <w:rsid w:val="00557766"/>
    <w:rsid w:val="00563049"/>
    <w:rsid w:val="00565FF0"/>
    <w:rsid w:val="005769C9"/>
    <w:rsid w:val="00586471"/>
    <w:rsid w:val="00587E9D"/>
    <w:rsid w:val="00587EDF"/>
    <w:rsid w:val="00591807"/>
    <w:rsid w:val="00594F82"/>
    <w:rsid w:val="0059602A"/>
    <w:rsid w:val="005962BD"/>
    <w:rsid w:val="005A6C75"/>
    <w:rsid w:val="005B13C1"/>
    <w:rsid w:val="005B5AF8"/>
    <w:rsid w:val="005C1A6F"/>
    <w:rsid w:val="005C1C98"/>
    <w:rsid w:val="005D085C"/>
    <w:rsid w:val="005D2D9E"/>
    <w:rsid w:val="005E2350"/>
    <w:rsid w:val="005F1A7F"/>
    <w:rsid w:val="005F3636"/>
    <w:rsid w:val="005F39D4"/>
    <w:rsid w:val="005F47B9"/>
    <w:rsid w:val="005F7B77"/>
    <w:rsid w:val="005F7EE7"/>
    <w:rsid w:val="0060042A"/>
    <w:rsid w:val="00601B47"/>
    <w:rsid w:val="00602EBE"/>
    <w:rsid w:val="00603D27"/>
    <w:rsid w:val="006065FC"/>
    <w:rsid w:val="006158F0"/>
    <w:rsid w:val="006161A5"/>
    <w:rsid w:val="0062498C"/>
    <w:rsid w:val="006279E8"/>
    <w:rsid w:val="00633343"/>
    <w:rsid w:val="00636809"/>
    <w:rsid w:val="00645491"/>
    <w:rsid w:val="00646186"/>
    <w:rsid w:val="0065798E"/>
    <w:rsid w:val="00662B70"/>
    <w:rsid w:val="00664742"/>
    <w:rsid w:val="00667543"/>
    <w:rsid w:val="00667677"/>
    <w:rsid w:val="00671BD4"/>
    <w:rsid w:val="00674B10"/>
    <w:rsid w:val="00681A31"/>
    <w:rsid w:val="006831B6"/>
    <w:rsid w:val="00690126"/>
    <w:rsid w:val="00696FE7"/>
    <w:rsid w:val="006A029E"/>
    <w:rsid w:val="006A152B"/>
    <w:rsid w:val="006A1546"/>
    <w:rsid w:val="006A19BB"/>
    <w:rsid w:val="006A2087"/>
    <w:rsid w:val="006A3824"/>
    <w:rsid w:val="006A5361"/>
    <w:rsid w:val="006A6B4C"/>
    <w:rsid w:val="006A7711"/>
    <w:rsid w:val="006B00F8"/>
    <w:rsid w:val="006B1BB8"/>
    <w:rsid w:val="006B53AE"/>
    <w:rsid w:val="006B61F1"/>
    <w:rsid w:val="006B6481"/>
    <w:rsid w:val="006B66BF"/>
    <w:rsid w:val="006C190A"/>
    <w:rsid w:val="006C2F81"/>
    <w:rsid w:val="006C7EF6"/>
    <w:rsid w:val="006D0658"/>
    <w:rsid w:val="006D1883"/>
    <w:rsid w:val="006D3E98"/>
    <w:rsid w:val="006D7583"/>
    <w:rsid w:val="006E113A"/>
    <w:rsid w:val="0070151F"/>
    <w:rsid w:val="00707D33"/>
    <w:rsid w:val="007118D4"/>
    <w:rsid w:val="00720FA3"/>
    <w:rsid w:val="0073164B"/>
    <w:rsid w:val="00735918"/>
    <w:rsid w:val="00745AE2"/>
    <w:rsid w:val="00753EAC"/>
    <w:rsid w:val="00753EE9"/>
    <w:rsid w:val="00760C07"/>
    <w:rsid w:val="00762F86"/>
    <w:rsid w:val="007630A3"/>
    <w:rsid w:val="00764FE2"/>
    <w:rsid w:val="00765E5F"/>
    <w:rsid w:val="007802CC"/>
    <w:rsid w:val="00791AC4"/>
    <w:rsid w:val="00791AEC"/>
    <w:rsid w:val="00794006"/>
    <w:rsid w:val="0079549A"/>
    <w:rsid w:val="007A1D0E"/>
    <w:rsid w:val="007A2F2F"/>
    <w:rsid w:val="007A796E"/>
    <w:rsid w:val="007B228B"/>
    <w:rsid w:val="007B579B"/>
    <w:rsid w:val="007C03C8"/>
    <w:rsid w:val="007C12DB"/>
    <w:rsid w:val="007D467B"/>
    <w:rsid w:val="007D7E41"/>
    <w:rsid w:val="007E38B9"/>
    <w:rsid w:val="007E7844"/>
    <w:rsid w:val="007F1858"/>
    <w:rsid w:val="007F3059"/>
    <w:rsid w:val="0080467C"/>
    <w:rsid w:val="00804CD3"/>
    <w:rsid w:val="00810BA5"/>
    <w:rsid w:val="00815C07"/>
    <w:rsid w:val="00817CAA"/>
    <w:rsid w:val="0082167A"/>
    <w:rsid w:val="00823AA2"/>
    <w:rsid w:val="00825346"/>
    <w:rsid w:val="00835439"/>
    <w:rsid w:val="008503CB"/>
    <w:rsid w:val="00862462"/>
    <w:rsid w:val="008737CF"/>
    <w:rsid w:val="008767BB"/>
    <w:rsid w:val="00887A62"/>
    <w:rsid w:val="008A1270"/>
    <w:rsid w:val="008A27DE"/>
    <w:rsid w:val="008A538A"/>
    <w:rsid w:val="008B2B32"/>
    <w:rsid w:val="008B35F4"/>
    <w:rsid w:val="008C0E11"/>
    <w:rsid w:val="008C1BE8"/>
    <w:rsid w:val="008C2E57"/>
    <w:rsid w:val="008C3A89"/>
    <w:rsid w:val="008C5A68"/>
    <w:rsid w:val="008D1F9D"/>
    <w:rsid w:val="008D60AA"/>
    <w:rsid w:val="008D647D"/>
    <w:rsid w:val="008E434F"/>
    <w:rsid w:val="008E4633"/>
    <w:rsid w:val="008F522B"/>
    <w:rsid w:val="008F646A"/>
    <w:rsid w:val="00915271"/>
    <w:rsid w:val="0092002D"/>
    <w:rsid w:val="0094216D"/>
    <w:rsid w:val="00944693"/>
    <w:rsid w:val="009531D3"/>
    <w:rsid w:val="00962BDF"/>
    <w:rsid w:val="009810BF"/>
    <w:rsid w:val="00992AFB"/>
    <w:rsid w:val="00995B8F"/>
    <w:rsid w:val="009A0ADD"/>
    <w:rsid w:val="009A3CDD"/>
    <w:rsid w:val="009A64DE"/>
    <w:rsid w:val="009B3659"/>
    <w:rsid w:val="009B417D"/>
    <w:rsid w:val="009B7DD0"/>
    <w:rsid w:val="009C19CF"/>
    <w:rsid w:val="009C2EEC"/>
    <w:rsid w:val="009C4E2E"/>
    <w:rsid w:val="009D0354"/>
    <w:rsid w:val="009D083B"/>
    <w:rsid w:val="009D1E61"/>
    <w:rsid w:val="009E013A"/>
    <w:rsid w:val="009E0AFA"/>
    <w:rsid w:val="009E7A1E"/>
    <w:rsid w:val="009F31D0"/>
    <w:rsid w:val="00A05B08"/>
    <w:rsid w:val="00A06895"/>
    <w:rsid w:val="00A11740"/>
    <w:rsid w:val="00A17F10"/>
    <w:rsid w:val="00A2708B"/>
    <w:rsid w:val="00A303D5"/>
    <w:rsid w:val="00A3752A"/>
    <w:rsid w:val="00A54898"/>
    <w:rsid w:val="00A64C9E"/>
    <w:rsid w:val="00A71D03"/>
    <w:rsid w:val="00A7413A"/>
    <w:rsid w:val="00A76EAD"/>
    <w:rsid w:val="00A87E47"/>
    <w:rsid w:val="00A911FE"/>
    <w:rsid w:val="00A950CB"/>
    <w:rsid w:val="00A95680"/>
    <w:rsid w:val="00A95944"/>
    <w:rsid w:val="00AA6F1C"/>
    <w:rsid w:val="00AB1B00"/>
    <w:rsid w:val="00AB7980"/>
    <w:rsid w:val="00AB7E2F"/>
    <w:rsid w:val="00AC19B9"/>
    <w:rsid w:val="00AD3003"/>
    <w:rsid w:val="00AD613B"/>
    <w:rsid w:val="00AD742B"/>
    <w:rsid w:val="00AD7C64"/>
    <w:rsid w:val="00AE0D2A"/>
    <w:rsid w:val="00AE21C6"/>
    <w:rsid w:val="00B07C6C"/>
    <w:rsid w:val="00B135B8"/>
    <w:rsid w:val="00B16617"/>
    <w:rsid w:val="00B201D0"/>
    <w:rsid w:val="00B22019"/>
    <w:rsid w:val="00B22A0B"/>
    <w:rsid w:val="00B260D6"/>
    <w:rsid w:val="00B314F2"/>
    <w:rsid w:val="00B338F4"/>
    <w:rsid w:val="00B346C5"/>
    <w:rsid w:val="00B36379"/>
    <w:rsid w:val="00B36DCE"/>
    <w:rsid w:val="00B37B0B"/>
    <w:rsid w:val="00B459C7"/>
    <w:rsid w:val="00B55317"/>
    <w:rsid w:val="00B5692B"/>
    <w:rsid w:val="00B616BF"/>
    <w:rsid w:val="00B730BB"/>
    <w:rsid w:val="00B759BE"/>
    <w:rsid w:val="00B812E1"/>
    <w:rsid w:val="00B81530"/>
    <w:rsid w:val="00B8733E"/>
    <w:rsid w:val="00B90A49"/>
    <w:rsid w:val="00BA477B"/>
    <w:rsid w:val="00BA5B3F"/>
    <w:rsid w:val="00BA6483"/>
    <w:rsid w:val="00BB08E0"/>
    <w:rsid w:val="00BB0D5F"/>
    <w:rsid w:val="00BB29B9"/>
    <w:rsid w:val="00BC084C"/>
    <w:rsid w:val="00BC3C4E"/>
    <w:rsid w:val="00BC4C8A"/>
    <w:rsid w:val="00BD00EF"/>
    <w:rsid w:val="00BD5EB2"/>
    <w:rsid w:val="00BD75A7"/>
    <w:rsid w:val="00BE20A4"/>
    <w:rsid w:val="00BE32A8"/>
    <w:rsid w:val="00BE3724"/>
    <w:rsid w:val="00BE7AE5"/>
    <w:rsid w:val="00BF2FFB"/>
    <w:rsid w:val="00BF5961"/>
    <w:rsid w:val="00BF641B"/>
    <w:rsid w:val="00BF6FFE"/>
    <w:rsid w:val="00BF76AB"/>
    <w:rsid w:val="00C00E13"/>
    <w:rsid w:val="00C01B7B"/>
    <w:rsid w:val="00C05A76"/>
    <w:rsid w:val="00C06E8E"/>
    <w:rsid w:val="00C077AD"/>
    <w:rsid w:val="00C1117F"/>
    <w:rsid w:val="00C20EF3"/>
    <w:rsid w:val="00C228A2"/>
    <w:rsid w:val="00C24143"/>
    <w:rsid w:val="00C32FD7"/>
    <w:rsid w:val="00C33BE8"/>
    <w:rsid w:val="00C377A4"/>
    <w:rsid w:val="00C43378"/>
    <w:rsid w:val="00C53CFC"/>
    <w:rsid w:val="00C57E22"/>
    <w:rsid w:val="00C6473D"/>
    <w:rsid w:val="00C71744"/>
    <w:rsid w:val="00C76401"/>
    <w:rsid w:val="00C77C3D"/>
    <w:rsid w:val="00C77D19"/>
    <w:rsid w:val="00C83CD7"/>
    <w:rsid w:val="00C93392"/>
    <w:rsid w:val="00CA24B5"/>
    <w:rsid w:val="00CA299A"/>
    <w:rsid w:val="00CB174B"/>
    <w:rsid w:val="00CB2271"/>
    <w:rsid w:val="00CB32E6"/>
    <w:rsid w:val="00CB7581"/>
    <w:rsid w:val="00CC2C5C"/>
    <w:rsid w:val="00CD1581"/>
    <w:rsid w:val="00CD238B"/>
    <w:rsid w:val="00CD44AE"/>
    <w:rsid w:val="00CD78D2"/>
    <w:rsid w:val="00CE5351"/>
    <w:rsid w:val="00CF10D6"/>
    <w:rsid w:val="00CF3B01"/>
    <w:rsid w:val="00CF6530"/>
    <w:rsid w:val="00D018EE"/>
    <w:rsid w:val="00D03165"/>
    <w:rsid w:val="00D03976"/>
    <w:rsid w:val="00D03F57"/>
    <w:rsid w:val="00D07E8D"/>
    <w:rsid w:val="00D11994"/>
    <w:rsid w:val="00D129B5"/>
    <w:rsid w:val="00D14945"/>
    <w:rsid w:val="00D14F5E"/>
    <w:rsid w:val="00D2548D"/>
    <w:rsid w:val="00D277DE"/>
    <w:rsid w:val="00D3568E"/>
    <w:rsid w:val="00D4180B"/>
    <w:rsid w:val="00D46774"/>
    <w:rsid w:val="00D47CD3"/>
    <w:rsid w:val="00D534E8"/>
    <w:rsid w:val="00D603AC"/>
    <w:rsid w:val="00D629D8"/>
    <w:rsid w:val="00D6626D"/>
    <w:rsid w:val="00D67BAB"/>
    <w:rsid w:val="00D7248B"/>
    <w:rsid w:val="00D7402D"/>
    <w:rsid w:val="00D75D6C"/>
    <w:rsid w:val="00D773D7"/>
    <w:rsid w:val="00D83BCC"/>
    <w:rsid w:val="00D8764A"/>
    <w:rsid w:val="00D87835"/>
    <w:rsid w:val="00DB308B"/>
    <w:rsid w:val="00DB533F"/>
    <w:rsid w:val="00DB6745"/>
    <w:rsid w:val="00DB76EC"/>
    <w:rsid w:val="00DC676D"/>
    <w:rsid w:val="00DD00FB"/>
    <w:rsid w:val="00DD3272"/>
    <w:rsid w:val="00DD5DD8"/>
    <w:rsid w:val="00DE0730"/>
    <w:rsid w:val="00DE0D8D"/>
    <w:rsid w:val="00DE4B79"/>
    <w:rsid w:val="00DE680A"/>
    <w:rsid w:val="00DE6D5B"/>
    <w:rsid w:val="00DE7B18"/>
    <w:rsid w:val="00DF6F08"/>
    <w:rsid w:val="00E03B29"/>
    <w:rsid w:val="00E07B16"/>
    <w:rsid w:val="00E12A57"/>
    <w:rsid w:val="00E1758E"/>
    <w:rsid w:val="00E20D48"/>
    <w:rsid w:val="00E222BD"/>
    <w:rsid w:val="00E354C6"/>
    <w:rsid w:val="00E3696E"/>
    <w:rsid w:val="00E41BB3"/>
    <w:rsid w:val="00E43150"/>
    <w:rsid w:val="00E44DFF"/>
    <w:rsid w:val="00E462EB"/>
    <w:rsid w:val="00E47335"/>
    <w:rsid w:val="00E47844"/>
    <w:rsid w:val="00E50687"/>
    <w:rsid w:val="00E51542"/>
    <w:rsid w:val="00E52B3E"/>
    <w:rsid w:val="00E562B6"/>
    <w:rsid w:val="00E5639B"/>
    <w:rsid w:val="00E56CA2"/>
    <w:rsid w:val="00E603DD"/>
    <w:rsid w:val="00E66483"/>
    <w:rsid w:val="00E73D58"/>
    <w:rsid w:val="00E74909"/>
    <w:rsid w:val="00E74EC1"/>
    <w:rsid w:val="00E838DC"/>
    <w:rsid w:val="00E83CC6"/>
    <w:rsid w:val="00E84B43"/>
    <w:rsid w:val="00E872DD"/>
    <w:rsid w:val="00E90FC4"/>
    <w:rsid w:val="00E91BE1"/>
    <w:rsid w:val="00EA4CFF"/>
    <w:rsid w:val="00EB6629"/>
    <w:rsid w:val="00EC5E44"/>
    <w:rsid w:val="00ED3B1B"/>
    <w:rsid w:val="00ED42AB"/>
    <w:rsid w:val="00ED5C08"/>
    <w:rsid w:val="00EE1FE0"/>
    <w:rsid w:val="00EE4787"/>
    <w:rsid w:val="00EE668D"/>
    <w:rsid w:val="00EF0A97"/>
    <w:rsid w:val="00EF290B"/>
    <w:rsid w:val="00EF4FF3"/>
    <w:rsid w:val="00F13B25"/>
    <w:rsid w:val="00F26C6E"/>
    <w:rsid w:val="00F3027C"/>
    <w:rsid w:val="00F40B9D"/>
    <w:rsid w:val="00F4194A"/>
    <w:rsid w:val="00F428D6"/>
    <w:rsid w:val="00F47C52"/>
    <w:rsid w:val="00F54B7C"/>
    <w:rsid w:val="00F56DED"/>
    <w:rsid w:val="00F67D7E"/>
    <w:rsid w:val="00F71368"/>
    <w:rsid w:val="00F7142B"/>
    <w:rsid w:val="00F76478"/>
    <w:rsid w:val="00F83877"/>
    <w:rsid w:val="00F83A23"/>
    <w:rsid w:val="00F86E6F"/>
    <w:rsid w:val="00FB65AE"/>
    <w:rsid w:val="00FB6C12"/>
    <w:rsid w:val="00FB6F6C"/>
    <w:rsid w:val="00FB7257"/>
    <w:rsid w:val="00FC4C6F"/>
    <w:rsid w:val="00FD02D8"/>
    <w:rsid w:val="00FD2502"/>
    <w:rsid w:val="00FD4D2E"/>
    <w:rsid w:val="00FD707D"/>
    <w:rsid w:val="00FE164E"/>
    <w:rsid w:val="00FE1AFB"/>
    <w:rsid w:val="00FE30CE"/>
    <w:rsid w:val="00FE686E"/>
    <w:rsid w:val="00FF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0505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4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547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No Spacing"/>
    <w:link w:val="a4"/>
    <w:uiPriority w:val="1"/>
    <w:qFormat/>
    <w:rsid w:val="004547B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link w:val="a3"/>
    <w:uiPriority w:val="1"/>
    <w:locked/>
    <w:rsid w:val="004547B9"/>
    <w:rPr>
      <w:rFonts w:ascii="Calibri" w:eastAsia="Times New Roman" w:hAnsi="Calibri" w:cs="Times New Roman"/>
      <w:lang w:eastAsia="ru-RU"/>
    </w:rPr>
  </w:style>
  <w:style w:type="character" w:styleId="a5">
    <w:name w:val="Hyperlink"/>
    <w:uiPriority w:val="99"/>
    <w:unhideWhenUsed/>
    <w:rsid w:val="004547B9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B174B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CB17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B174B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F4F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FF3"/>
    <w:rPr>
      <w:rFonts w:ascii="Segoe UI" w:eastAsia="Calibr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A2708B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ru-RU"/>
    </w:rPr>
  </w:style>
  <w:style w:type="character" w:customStyle="1" w:styleId="rvts7">
    <w:name w:val="rvts7"/>
    <w:basedOn w:val="a0"/>
    <w:rsid w:val="00690126"/>
    <w:rPr>
      <w:rFonts w:ascii="Times New Roman" w:hAnsi="Times New Roman" w:cs="Times New Roman" w:hint="default"/>
      <w:sz w:val="28"/>
      <w:szCs w:val="28"/>
    </w:rPr>
  </w:style>
  <w:style w:type="character" w:styleId="ad">
    <w:name w:val="Intense Emphasis"/>
    <w:basedOn w:val="a0"/>
    <w:uiPriority w:val="21"/>
    <w:qFormat/>
    <w:rsid w:val="00274EBF"/>
    <w:rPr>
      <w:i/>
      <w:iCs/>
      <w:color w:val="5B9BD5" w:themeColor="accent1"/>
    </w:rPr>
  </w:style>
  <w:style w:type="paragraph" w:customStyle="1" w:styleId="21">
    <w:name w:val="Основной текст 21"/>
    <w:basedOn w:val="a"/>
    <w:rsid w:val="001E122B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e">
    <w:name w:val="List Paragraph"/>
    <w:basedOn w:val="a"/>
    <w:uiPriority w:val="34"/>
    <w:qFormat/>
    <w:rsid w:val="00181A94"/>
    <w:pPr>
      <w:ind w:left="720"/>
      <w:contextualSpacing/>
    </w:pPr>
  </w:style>
  <w:style w:type="paragraph" w:customStyle="1" w:styleId="ConsPlusNormal">
    <w:name w:val="ConsPlusNormal"/>
    <w:rsid w:val="00181A9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f">
    <w:name w:val="Table Grid"/>
    <w:basedOn w:val="a1"/>
    <w:uiPriority w:val="39"/>
    <w:rsid w:val="00CD15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FF3AE4"/>
    <w:pPr>
      <w:spacing w:after="0" w:line="240" w:lineRule="auto"/>
    </w:pPr>
    <w:rPr>
      <w:rFonts w:ascii="Calibri" w:eastAsia="Calibri" w:hAnsi="Calibri" w:cs="Times New Roman"/>
    </w:rPr>
  </w:style>
  <w:style w:type="character" w:styleId="af1">
    <w:name w:val="annotation reference"/>
    <w:basedOn w:val="a0"/>
    <w:uiPriority w:val="99"/>
    <w:semiHidden/>
    <w:unhideWhenUsed/>
    <w:rsid w:val="00544AE6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544AE6"/>
    <w:pPr>
      <w:spacing w:line="240" w:lineRule="auto"/>
    </w:pPr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544AE6"/>
    <w:rPr>
      <w:rFonts w:ascii="Calibri" w:eastAsia="Calibri" w:hAnsi="Calibri" w:cs="Times New Roman"/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544AE6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544AE6"/>
    <w:rPr>
      <w:rFonts w:ascii="Calibri" w:eastAsia="Calibri" w:hAnsi="Calibri" w:cs="Times New Roman"/>
      <w:b/>
      <w:bCs/>
      <w:sz w:val="20"/>
      <w:szCs w:val="20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56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9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6D2B4A-7483-40AE-AC99-DF8B5537E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</TotalTime>
  <Pages>7</Pages>
  <Words>2058</Words>
  <Characters>11734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Сухинина О.М.</dc:creator>
  <cp:lastModifiedBy>Специалист-3</cp:lastModifiedBy>
  <cp:revision>16</cp:revision>
  <cp:lastPrinted>2026-06-05T07:52:00Z</cp:lastPrinted>
  <dcterms:created xsi:type="dcterms:W3CDTF">2026-02-11T05:08:00Z</dcterms:created>
  <dcterms:modified xsi:type="dcterms:W3CDTF">2026-06-05T07:53:00Z</dcterms:modified>
</cp:coreProperties>
</file>