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D" w:rsidRPr="00535E9D" w:rsidRDefault="00535E9D" w:rsidP="00535E9D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35E9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Конфликт интересов и порядок его урегулирования</w:t>
      </w:r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от 02.03.2007 № 25-ФЗ «О муниципальной службе в Российской Федерации» предусмотрены основные права и обязанности муниципального служащего, а также ограничения и запреты, связанные с муниципальной службой.</w:t>
      </w:r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К муниципальному служащему предъявляются повышенные требования, в том числе в плане </w:t>
      </w:r>
      <w:proofErr w:type="spellStart"/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антикоррупционных</w:t>
      </w:r>
      <w:proofErr w:type="spellEnd"/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стандартов и муниципальный служащий должен быть образцом профессионализма.</w:t>
      </w:r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Одной из обязанностей муниципального служащего является уведомление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(п. 11 ч. 1 ст. 12 Федерального закона от 02.03.2007 № 25-ФЗ, ч. ч. 1, 2 ст. 11 Федерального закона от 25.12.2008 № 273-ФЗ).</w:t>
      </w:r>
      <w:proofErr w:type="gramEnd"/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Статьями 10 и 11 Федерального закона от 25.12.2008 № 273-ФЗ «О противодействии коррупции» предусмотрены понятие конфликта интересов, порядок его предотвращения и урегулирования, Федеральным законом от 02.03.2007 № 25-ФЗ порядок урегулирования конфликта интересов на муниципальной службе предусмотрен статьей 14.1.</w:t>
      </w:r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Так, конфликт интересов -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35E9D" w:rsidRPr="00535E9D" w:rsidRDefault="00535E9D" w:rsidP="00535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535E9D">
        <w:rPr>
          <w:rFonts w:ascii="Arial" w:eastAsia="Times New Roman" w:hAnsi="Arial" w:cs="Arial"/>
          <w:color w:val="444141"/>
          <w:sz w:val="27"/>
          <w:szCs w:val="27"/>
          <w:lang w:eastAsia="ru-RU"/>
        </w:rPr>
        <w:lastRenderedPageBreak/>
        <w:t>Статьей 27.1 Федерального закона от 02.03.2007 № 25-ФЗ предусмотрены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среди которых, в том числе указано увольнение с муниципальной службы в связи с утратой доверия, что также свидетельствует о серьезности правонарушений, связанных с не предотвращением и не урегулированием конфликта интересов.</w:t>
      </w:r>
      <w:proofErr w:type="gramEnd"/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535E9D" w:rsidRPr="00535E9D" w:rsidTr="00535E9D">
        <w:tc>
          <w:tcPr>
            <w:tcW w:w="0" w:type="auto"/>
            <w:shd w:val="clear" w:color="auto" w:fill="FFFFFF"/>
            <w:vAlign w:val="center"/>
            <w:hideMark/>
          </w:tcPr>
          <w:p w:rsidR="00535E9D" w:rsidRPr="00535E9D" w:rsidRDefault="00535E9D" w:rsidP="00535E9D">
            <w:pPr>
              <w:spacing w:before="150" w:after="0" w:line="240" w:lineRule="auto"/>
              <w:rPr>
                <w:rFonts w:ascii="Arial" w:eastAsia="Times New Roman" w:hAnsi="Arial" w:cs="Arial"/>
                <w:color w:val="444141"/>
                <w:sz w:val="27"/>
                <w:szCs w:val="27"/>
                <w:lang w:eastAsia="ru-RU"/>
              </w:rPr>
            </w:pPr>
          </w:p>
        </w:tc>
      </w:tr>
    </w:tbl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9D"/>
    <w:rsid w:val="00535E9D"/>
    <w:rsid w:val="007B1EE8"/>
    <w:rsid w:val="00A3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53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2023-05-21T07:57:00Z</dcterms:created>
  <dcterms:modified xsi:type="dcterms:W3CDTF">2023-05-21T07:58:00Z</dcterms:modified>
</cp:coreProperties>
</file>