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33" w:rsidRDefault="00AB1133" w:rsidP="00873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AB1133" w:rsidRPr="00AB1133" w:rsidRDefault="00AB1133" w:rsidP="00AB1133">
      <w:pPr>
        <w:pStyle w:val="1"/>
        <w:spacing w:line="276" w:lineRule="auto"/>
        <w:rPr>
          <w:b w:val="0"/>
          <w:bCs w:val="0"/>
          <w:sz w:val="28"/>
          <w:szCs w:val="28"/>
        </w:rPr>
      </w:pPr>
      <w:r w:rsidRPr="00AB1133">
        <w:rPr>
          <w:b w:val="0"/>
          <w:bCs w:val="0"/>
          <w:sz w:val="28"/>
          <w:szCs w:val="28"/>
        </w:rPr>
        <w:t>СЕЛЬСКОЕ ПОСЕЛЕНИЕ ШАПША</w:t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 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АДМИНИСТРАЦИЯ СЕЛЬСКОГО ПОСЕЛЕНИЯ</w:t>
      </w:r>
      <w:r>
        <w:rPr>
          <w:sz w:val="28"/>
          <w:szCs w:val="28"/>
        </w:rPr>
        <w:t xml:space="preserve"> ШАПША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ПОСТАНОВЛЕНИЕ</w:t>
      </w:r>
    </w:p>
    <w:p w:rsidR="008734F7" w:rsidRPr="00373ABE" w:rsidRDefault="008734F7" w:rsidP="008734F7">
      <w:pPr>
        <w:jc w:val="center"/>
        <w:rPr>
          <w:b/>
          <w:sz w:val="28"/>
          <w:szCs w:val="28"/>
        </w:rPr>
      </w:pP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F6B">
        <w:rPr>
          <w:rFonts w:ascii="Times New Roman" w:hAnsi="Times New Roman" w:cs="Times New Roman"/>
          <w:sz w:val="28"/>
          <w:szCs w:val="28"/>
        </w:rPr>
        <w:t xml:space="preserve">от </w:t>
      </w:r>
      <w:r w:rsidR="00B0699F">
        <w:rPr>
          <w:rFonts w:ascii="Times New Roman" w:hAnsi="Times New Roman" w:cs="Times New Roman"/>
          <w:sz w:val="28"/>
          <w:szCs w:val="28"/>
        </w:rPr>
        <w:t>1</w:t>
      </w:r>
      <w:r w:rsidR="00C727BF">
        <w:rPr>
          <w:rFonts w:ascii="Times New Roman" w:hAnsi="Times New Roman" w:cs="Times New Roman"/>
          <w:sz w:val="28"/>
          <w:szCs w:val="28"/>
        </w:rPr>
        <w:t>7</w:t>
      </w:r>
      <w:r w:rsidRPr="00027F6B">
        <w:rPr>
          <w:rFonts w:ascii="Times New Roman" w:hAnsi="Times New Roman" w:cs="Times New Roman"/>
          <w:sz w:val="28"/>
          <w:szCs w:val="28"/>
        </w:rPr>
        <w:t>.</w:t>
      </w:r>
      <w:r w:rsidR="001224A8">
        <w:rPr>
          <w:rFonts w:ascii="Times New Roman" w:hAnsi="Times New Roman" w:cs="Times New Roman"/>
          <w:sz w:val="28"/>
          <w:szCs w:val="28"/>
        </w:rPr>
        <w:t>12</w:t>
      </w:r>
      <w:r w:rsidRPr="00027F6B">
        <w:rPr>
          <w:rFonts w:ascii="Times New Roman" w:hAnsi="Times New Roman" w:cs="Times New Roman"/>
          <w:sz w:val="28"/>
          <w:szCs w:val="28"/>
        </w:rPr>
        <w:t>.</w:t>
      </w:r>
      <w:r w:rsidR="00B0699F">
        <w:rPr>
          <w:rFonts w:ascii="Times New Roman" w:hAnsi="Times New Roman" w:cs="Times New Roman"/>
          <w:sz w:val="28"/>
          <w:szCs w:val="28"/>
        </w:rPr>
        <w:t>2024</w:t>
      </w:r>
      <w:r w:rsidRPr="00027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    </w:t>
      </w:r>
      <w:r w:rsidR="00DE2339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044921" w:rsidRPr="00027F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2339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7A89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2A4F21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F95BAF">
        <w:rPr>
          <w:rFonts w:ascii="Times New Roman" w:hAnsi="Times New Roman" w:cs="Times New Roman"/>
          <w:sz w:val="28"/>
          <w:szCs w:val="28"/>
        </w:rPr>
        <w:t xml:space="preserve">  </w:t>
      </w:r>
      <w:r w:rsidR="00A31CFF" w:rsidRPr="00027F6B">
        <w:rPr>
          <w:rFonts w:ascii="Times New Roman" w:hAnsi="Times New Roman" w:cs="Times New Roman"/>
          <w:sz w:val="28"/>
          <w:szCs w:val="28"/>
        </w:rPr>
        <w:t xml:space="preserve">№ </w:t>
      </w:r>
      <w:r w:rsidR="00B0699F">
        <w:rPr>
          <w:rFonts w:ascii="Times New Roman" w:hAnsi="Times New Roman" w:cs="Times New Roman"/>
          <w:sz w:val="28"/>
          <w:szCs w:val="28"/>
        </w:rPr>
        <w:t>88</w:t>
      </w: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7F6B">
        <w:rPr>
          <w:rFonts w:ascii="Times New Roman" w:hAnsi="Times New Roman" w:cs="Times New Roman"/>
          <w:i/>
          <w:sz w:val="28"/>
          <w:szCs w:val="28"/>
        </w:rPr>
        <w:t>д.</w:t>
      </w:r>
      <w:r w:rsidR="00373ABE" w:rsidRPr="00027F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7F6B">
        <w:rPr>
          <w:rFonts w:ascii="Times New Roman" w:hAnsi="Times New Roman" w:cs="Times New Roman"/>
          <w:i/>
          <w:sz w:val="28"/>
          <w:szCs w:val="28"/>
        </w:rPr>
        <w:t>Шапша</w:t>
      </w:r>
    </w:p>
    <w:p w:rsidR="008734F7" w:rsidRPr="00027F6B" w:rsidRDefault="008734F7" w:rsidP="008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269"/>
      </w:tblGrid>
      <w:tr w:rsidR="00BD6B7F" w:rsidRPr="00027F6B" w:rsidTr="00F909BA">
        <w:tc>
          <w:tcPr>
            <w:tcW w:w="5353" w:type="dxa"/>
          </w:tcPr>
          <w:p w:rsidR="00BD6B7F" w:rsidRPr="00027F6B" w:rsidRDefault="001224A8" w:rsidP="00B0699F">
            <w:pPr>
              <w:pStyle w:val="af"/>
            </w:pPr>
            <w:r w:rsidRPr="00064054"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F909BA" w:rsidRPr="00064054">
              <w:t xml:space="preserve">при осуществлении </w:t>
            </w:r>
            <w:r w:rsidR="00F909BA"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="00F909BA" w:rsidRPr="00064054">
              <w:t xml:space="preserve"> </w:t>
            </w:r>
            <w:r w:rsidRPr="00064054">
              <w:t xml:space="preserve">на территории сельского поселения </w:t>
            </w:r>
            <w:r w:rsidRPr="00027F6B">
              <w:t>Шапша</w:t>
            </w:r>
            <w:r>
              <w:t xml:space="preserve"> на </w:t>
            </w:r>
            <w:r w:rsidR="00C727BF">
              <w:t>202</w:t>
            </w:r>
            <w:r w:rsidR="00B0699F">
              <w:t>5</w:t>
            </w:r>
            <w:r>
              <w:t xml:space="preserve"> год</w:t>
            </w:r>
            <w:r w:rsidRPr="00336FBF">
              <w:rPr>
                <w:color w:val="333333"/>
                <w:lang w:val="en-GB"/>
              </w:rPr>
              <w:t> </w:t>
            </w:r>
            <w:r w:rsidRPr="00027F6B">
              <w:t xml:space="preserve"> </w:t>
            </w:r>
          </w:p>
        </w:tc>
        <w:tc>
          <w:tcPr>
            <w:tcW w:w="2269" w:type="dxa"/>
          </w:tcPr>
          <w:p w:rsidR="00BD6B7F" w:rsidRPr="00027F6B" w:rsidRDefault="00BD6B7F" w:rsidP="002A4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3A8" w:rsidRPr="00027F6B" w:rsidRDefault="008F43A8" w:rsidP="008F43A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24A8" w:rsidRPr="001224A8" w:rsidRDefault="001224A8" w:rsidP="001224A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24A8">
        <w:rPr>
          <w:rFonts w:ascii="Times New Roman" w:hAnsi="Times New Roman"/>
          <w:sz w:val="28"/>
          <w:szCs w:val="28"/>
        </w:rPr>
        <w:t>В соответствии со</w:t>
      </w:r>
      <w:hyperlink r:id="rId8" w:history="1">
        <w:r w:rsidRPr="001224A8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1224A8">
        <w:rPr>
          <w:rFonts w:ascii="Times New Roman" w:hAnsi="Times New Roman"/>
          <w:sz w:val="28"/>
          <w:szCs w:val="28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</w:t>
      </w:r>
      <w:r w:rsidR="00C727BF">
        <w:rPr>
          <w:rFonts w:ascii="Times New Roman" w:hAnsi="Times New Roman"/>
          <w:sz w:val="28"/>
          <w:szCs w:val="28"/>
        </w:rPr>
        <w:t xml:space="preserve"> </w:t>
      </w:r>
      <w:r w:rsidRPr="001224A8">
        <w:rPr>
          <w:rFonts w:ascii="Times New Roman" w:hAnsi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1224A8" w:rsidRPr="001224A8" w:rsidRDefault="001224A8" w:rsidP="001224A8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224A8" w:rsidRPr="00F909BA" w:rsidRDefault="001224A8" w:rsidP="001224A8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F909BA" w:rsidRPr="00F909BA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F909BA">
        <w:rPr>
          <w:rFonts w:ascii="Times New Roman" w:hAnsi="Times New Roman"/>
          <w:sz w:val="28"/>
          <w:szCs w:val="28"/>
        </w:rPr>
        <w:t xml:space="preserve">на территории сельского поселения Шапша на </w:t>
      </w:r>
      <w:r w:rsidR="00C727BF">
        <w:rPr>
          <w:rFonts w:ascii="Times New Roman" w:hAnsi="Times New Roman"/>
          <w:sz w:val="28"/>
          <w:szCs w:val="28"/>
        </w:rPr>
        <w:t>202</w:t>
      </w:r>
      <w:r w:rsidR="00B0699F">
        <w:rPr>
          <w:rFonts w:ascii="Times New Roman" w:hAnsi="Times New Roman"/>
          <w:sz w:val="28"/>
          <w:szCs w:val="28"/>
        </w:rPr>
        <w:t>5</w:t>
      </w:r>
      <w:r w:rsidRPr="00F909BA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0" w:history="1">
        <w:r w:rsidRPr="00F909BA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F909BA">
        <w:rPr>
          <w:rFonts w:ascii="Times New Roman" w:hAnsi="Times New Roman"/>
          <w:sz w:val="28"/>
          <w:szCs w:val="28"/>
        </w:rPr>
        <w:t>.</w:t>
      </w:r>
    </w:p>
    <w:p w:rsidR="008F43A8" w:rsidRPr="001224A8" w:rsidRDefault="008F43A8" w:rsidP="001224A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24A8">
        <w:rPr>
          <w:sz w:val="28"/>
          <w:szCs w:val="28"/>
        </w:rPr>
        <w:t xml:space="preserve">2. </w:t>
      </w:r>
      <w:r w:rsidR="00221AF8" w:rsidRPr="001224A8">
        <w:rPr>
          <w:sz w:val="28"/>
          <w:szCs w:val="28"/>
        </w:rPr>
        <w:t>Настоящее постановление вступает в силу со дня его</w:t>
      </w:r>
      <w:r w:rsidR="00221AF8" w:rsidRPr="001224A8">
        <w:rPr>
          <w:color w:val="000000"/>
          <w:sz w:val="28"/>
          <w:szCs w:val="28"/>
        </w:rPr>
        <w:t xml:space="preserve"> официального опубликования (обнародования).</w:t>
      </w:r>
    </w:p>
    <w:p w:rsidR="008734F7" w:rsidRPr="001224A8" w:rsidRDefault="008F43A8" w:rsidP="001224A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24A8">
        <w:rPr>
          <w:color w:val="000000"/>
          <w:sz w:val="28"/>
          <w:szCs w:val="28"/>
        </w:rPr>
        <w:lastRenderedPageBreak/>
        <w:t xml:space="preserve">3. </w:t>
      </w:r>
      <w:r w:rsidR="008558F0" w:rsidRPr="001224A8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C721D3" w:rsidRPr="001224A8">
        <w:rPr>
          <w:color w:val="000000"/>
          <w:sz w:val="28"/>
          <w:szCs w:val="28"/>
        </w:rPr>
        <w:t>оставляю за собой</w:t>
      </w:r>
      <w:r w:rsidR="008558F0" w:rsidRPr="001224A8">
        <w:rPr>
          <w:color w:val="000000"/>
          <w:sz w:val="28"/>
          <w:szCs w:val="28"/>
        </w:rPr>
        <w:t>.</w:t>
      </w:r>
    </w:p>
    <w:p w:rsidR="008558F0" w:rsidRDefault="008558F0" w:rsidP="008558F0">
      <w:pPr>
        <w:pStyle w:val="a3"/>
        <w:tabs>
          <w:tab w:val="left" w:pos="0"/>
          <w:tab w:val="left" w:pos="993"/>
        </w:tabs>
        <w:spacing w:after="0" w:line="240" w:lineRule="auto"/>
        <w:ind w:left="1069" w:right="-30"/>
        <w:jc w:val="both"/>
        <w:rPr>
          <w:rFonts w:ascii="Times New Roman" w:hAnsi="Times New Roman"/>
          <w:sz w:val="28"/>
          <w:szCs w:val="28"/>
        </w:rPr>
      </w:pPr>
    </w:p>
    <w:p w:rsidR="00F909BA" w:rsidRDefault="00F909BA" w:rsidP="008558F0">
      <w:pPr>
        <w:pStyle w:val="a3"/>
        <w:tabs>
          <w:tab w:val="left" w:pos="0"/>
          <w:tab w:val="left" w:pos="993"/>
        </w:tabs>
        <w:spacing w:after="0" w:line="240" w:lineRule="auto"/>
        <w:ind w:left="1069" w:right="-30"/>
        <w:jc w:val="both"/>
        <w:rPr>
          <w:rFonts w:ascii="Times New Roman" w:hAnsi="Times New Roman"/>
          <w:sz w:val="28"/>
          <w:szCs w:val="28"/>
        </w:rPr>
      </w:pPr>
    </w:p>
    <w:p w:rsidR="00AB1133" w:rsidRDefault="00D93A0B" w:rsidP="00855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F6B">
        <w:rPr>
          <w:rFonts w:ascii="Times New Roman" w:hAnsi="Times New Roman" w:cs="Times New Roman"/>
          <w:sz w:val="28"/>
          <w:szCs w:val="28"/>
        </w:rPr>
        <w:t>Г</w:t>
      </w:r>
      <w:r w:rsidR="008734F7" w:rsidRPr="00027F6B">
        <w:rPr>
          <w:rFonts w:ascii="Times New Roman" w:hAnsi="Times New Roman" w:cs="Times New Roman"/>
          <w:sz w:val="28"/>
          <w:szCs w:val="28"/>
        </w:rPr>
        <w:t>лав</w:t>
      </w:r>
      <w:r w:rsidRPr="00027F6B">
        <w:rPr>
          <w:rFonts w:ascii="Times New Roman" w:hAnsi="Times New Roman" w:cs="Times New Roman"/>
          <w:sz w:val="28"/>
          <w:szCs w:val="28"/>
        </w:rPr>
        <w:t>а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8734F7" w:rsidRPr="00027F6B">
        <w:rPr>
          <w:rFonts w:ascii="Times New Roman" w:hAnsi="Times New Roman" w:cs="Times New Roman"/>
          <w:sz w:val="28"/>
          <w:szCs w:val="28"/>
        </w:rPr>
        <w:t xml:space="preserve">сельского поселения Шапша          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8F43A8" w:rsidRPr="00027F6B">
        <w:rPr>
          <w:rFonts w:ascii="Times New Roman" w:hAnsi="Times New Roman" w:cs="Times New Roman"/>
          <w:sz w:val="28"/>
          <w:szCs w:val="28"/>
        </w:rPr>
        <w:t xml:space="preserve">  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044921" w:rsidRPr="00027F6B">
        <w:rPr>
          <w:rFonts w:ascii="Times New Roman" w:hAnsi="Times New Roman" w:cs="Times New Roman"/>
          <w:sz w:val="28"/>
          <w:szCs w:val="28"/>
        </w:rPr>
        <w:t xml:space="preserve">       </w:t>
      </w:r>
      <w:r w:rsidR="00AB1133" w:rsidRPr="00027F6B">
        <w:rPr>
          <w:rFonts w:ascii="Times New Roman" w:hAnsi="Times New Roman" w:cs="Times New Roman"/>
          <w:sz w:val="28"/>
          <w:szCs w:val="28"/>
        </w:rPr>
        <w:t xml:space="preserve">     </w:t>
      </w:r>
      <w:r w:rsidR="0050411F" w:rsidRPr="00027F6B">
        <w:rPr>
          <w:rFonts w:ascii="Times New Roman" w:hAnsi="Times New Roman" w:cs="Times New Roman"/>
          <w:sz w:val="28"/>
          <w:szCs w:val="28"/>
        </w:rPr>
        <w:t xml:space="preserve">   </w:t>
      </w:r>
      <w:r w:rsidR="00DE2339" w:rsidRPr="00027F6B">
        <w:rPr>
          <w:rFonts w:ascii="Times New Roman" w:hAnsi="Times New Roman" w:cs="Times New Roman"/>
          <w:sz w:val="28"/>
          <w:szCs w:val="28"/>
        </w:rPr>
        <w:t xml:space="preserve">        </w:t>
      </w:r>
      <w:r w:rsidR="0050411F" w:rsidRPr="00027F6B">
        <w:rPr>
          <w:rFonts w:ascii="Times New Roman" w:hAnsi="Times New Roman" w:cs="Times New Roman"/>
          <w:sz w:val="28"/>
          <w:szCs w:val="28"/>
        </w:rPr>
        <w:t xml:space="preserve"> </w:t>
      </w:r>
      <w:r w:rsidR="00DE2339" w:rsidRPr="00027F6B">
        <w:rPr>
          <w:rFonts w:ascii="Times New Roman" w:hAnsi="Times New Roman" w:cs="Times New Roman"/>
          <w:sz w:val="28"/>
          <w:szCs w:val="28"/>
        </w:rPr>
        <w:t>Л.А.</w:t>
      </w:r>
      <w:r w:rsidRPr="00027F6B">
        <w:rPr>
          <w:rFonts w:ascii="Times New Roman" w:hAnsi="Times New Roman" w:cs="Times New Roman"/>
          <w:sz w:val="28"/>
          <w:szCs w:val="28"/>
        </w:rPr>
        <w:t>Овчерюко</w:t>
      </w:r>
      <w:r w:rsidR="00DE2339" w:rsidRPr="00027F6B">
        <w:rPr>
          <w:rFonts w:ascii="Times New Roman" w:hAnsi="Times New Roman" w:cs="Times New Roman"/>
          <w:sz w:val="28"/>
          <w:szCs w:val="28"/>
        </w:rPr>
        <w:t>ва</w:t>
      </w: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F909BA" w:rsidRDefault="00F909BA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1224A8" w:rsidRPr="001224A8" w:rsidRDefault="001224A8" w:rsidP="001224A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1224A8" w:rsidRPr="001224A8" w:rsidRDefault="001224A8" w:rsidP="001224A8">
      <w:pPr>
        <w:spacing w:after="0" w:line="240" w:lineRule="auto"/>
        <w:ind w:left="3969" w:firstLine="6"/>
        <w:jc w:val="right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4A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224A8" w:rsidRPr="001224A8" w:rsidRDefault="001224A8" w:rsidP="001224A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224A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Шапша</w:t>
      </w:r>
      <w:r w:rsidRPr="001224A8">
        <w:rPr>
          <w:rFonts w:ascii="Times New Roman" w:hAnsi="Times New Roman" w:cs="Times New Roman"/>
          <w:sz w:val="28"/>
          <w:szCs w:val="28"/>
        </w:rPr>
        <w:t xml:space="preserve">                                      от </w:t>
      </w:r>
      <w:r w:rsidR="00B0699F">
        <w:rPr>
          <w:rFonts w:ascii="Times New Roman" w:hAnsi="Times New Roman" w:cs="Times New Roman"/>
          <w:sz w:val="28"/>
          <w:szCs w:val="28"/>
        </w:rPr>
        <w:t>1</w:t>
      </w:r>
      <w:r w:rsidR="00C727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1224A8">
        <w:rPr>
          <w:rFonts w:ascii="Times New Roman" w:hAnsi="Times New Roman" w:cs="Times New Roman"/>
          <w:sz w:val="28"/>
          <w:szCs w:val="28"/>
        </w:rPr>
        <w:t>202</w:t>
      </w:r>
      <w:r w:rsidR="00B0699F">
        <w:rPr>
          <w:rFonts w:ascii="Times New Roman" w:hAnsi="Times New Roman" w:cs="Times New Roman"/>
          <w:sz w:val="28"/>
          <w:szCs w:val="28"/>
        </w:rPr>
        <w:t>4 № 88</w:t>
      </w:r>
    </w:p>
    <w:p w:rsidR="001224A8" w:rsidRPr="001224A8" w:rsidRDefault="001224A8" w:rsidP="001224A8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24A8" w:rsidRPr="001224A8" w:rsidRDefault="001224A8" w:rsidP="001224A8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24A8">
        <w:rPr>
          <w:b/>
          <w:color w:val="000000"/>
          <w:sz w:val="28"/>
          <w:szCs w:val="28"/>
        </w:rPr>
        <w:t xml:space="preserve">Программа профилактики рисков </w:t>
      </w:r>
    </w:p>
    <w:p w:rsidR="001224A8" w:rsidRPr="001224A8" w:rsidRDefault="001224A8" w:rsidP="001224A8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24A8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651383" w:rsidRDefault="00F909BA" w:rsidP="001224A8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909BA">
        <w:rPr>
          <w:b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064054">
        <w:rPr>
          <w:sz w:val="28"/>
          <w:szCs w:val="28"/>
        </w:rPr>
        <w:t xml:space="preserve"> </w:t>
      </w:r>
      <w:r w:rsidR="001224A8" w:rsidRPr="001224A8">
        <w:rPr>
          <w:b/>
          <w:sz w:val="28"/>
          <w:szCs w:val="28"/>
        </w:rPr>
        <w:t>на территории сельского поселения Шапша</w:t>
      </w:r>
      <w:r w:rsidR="001224A8" w:rsidRPr="001224A8">
        <w:rPr>
          <w:b/>
          <w:color w:val="000000"/>
          <w:sz w:val="28"/>
          <w:szCs w:val="28"/>
        </w:rPr>
        <w:t xml:space="preserve"> </w:t>
      </w:r>
    </w:p>
    <w:p w:rsidR="001224A8" w:rsidRPr="001224A8" w:rsidRDefault="001224A8" w:rsidP="001224A8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24A8">
        <w:rPr>
          <w:b/>
          <w:color w:val="000000"/>
          <w:sz w:val="28"/>
          <w:szCs w:val="28"/>
        </w:rPr>
        <w:t xml:space="preserve">на </w:t>
      </w:r>
      <w:r w:rsidR="00C727BF">
        <w:rPr>
          <w:b/>
          <w:color w:val="000000"/>
          <w:sz w:val="28"/>
          <w:szCs w:val="28"/>
        </w:rPr>
        <w:t>202</w:t>
      </w:r>
      <w:r w:rsidR="00B0699F">
        <w:rPr>
          <w:b/>
          <w:color w:val="000000"/>
          <w:sz w:val="28"/>
          <w:szCs w:val="28"/>
        </w:rPr>
        <w:t>5</w:t>
      </w:r>
      <w:r w:rsidRPr="001224A8">
        <w:rPr>
          <w:b/>
          <w:color w:val="000000"/>
          <w:sz w:val="28"/>
          <w:szCs w:val="28"/>
        </w:rPr>
        <w:t xml:space="preserve"> год</w:t>
      </w:r>
    </w:p>
    <w:p w:rsidR="001224A8" w:rsidRPr="001224A8" w:rsidRDefault="001224A8" w:rsidP="001224A8">
      <w:pPr>
        <w:pStyle w:val="a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909BA" w:rsidRPr="00F909BA" w:rsidRDefault="00F909BA" w:rsidP="00F909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909BA">
        <w:rPr>
          <w:rFonts w:ascii="Times New Roman" w:hAnsi="Times New Roman" w:cs="Times New Roman"/>
          <w:bCs/>
          <w:sz w:val="28"/>
          <w:szCs w:val="28"/>
        </w:rPr>
        <w:t xml:space="preserve">Настоящая программа </w:t>
      </w:r>
      <w:r w:rsidRPr="00F909BA">
        <w:rPr>
          <w:rFonts w:ascii="Times New Roman" w:hAnsi="Times New Roman" w:cs="Times New Roman"/>
          <w:sz w:val="28"/>
          <w:szCs w:val="28"/>
          <w:lang w:eastAsia="en-US"/>
        </w:rPr>
        <w:t xml:space="preserve">профилактики рисков </w:t>
      </w:r>
      <w:r w:rsidRPr="00F909BA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 на </w:t>
      </w:r>
      <w:r w:rsidR="00C727BF">
        <w:rPr>
          <w:rFonts w:ascii="Times New Roman" w:hAnsi="Times New Roman" w:cs="Times New Roman"/>
          <w:sz w:val="28"/>
          <w:szCs w:val="28"/>
        </w:rPr>
        <w:t>202</w:t>
      </w:r>
      <w:r w:rsidR="002F2AF2">
        <w:rPr>
          <w:rFonts w:ascii="Times New Roman" w:hAnsi="Times New Roman" w:cs="Times New Roman"/>
          <w:sz w:val="28"/>
          <w:szCs w:val="28"/>
        </w:rPr>
        <w:t>5</w:t>
      </w:r>
      <w:r w:rsidRPr="00F909BA">
        <w:rPr>
          <w:rFonts w:ascii="Times New Roman" w:hAnsi="Times New Roman" w:cs="Times New Roman"/>
          <w:sz w:val="28"/>
          <w:szCs w:val="28"/>
        </w:rPr>
        <w:t xml:space="preserve"> год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>.</w:t>
      </w:r>
    </w:p>
    <w:p w:rsidR="00F909BA" w:rsidRPr="00F909BA" w:rsidRDefault="00F909BA" w:rsidP="00F909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09BA" w:rsidRPr="00F909BA" w:rsidRDefault="00F909BA" w:rsidP="00F90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909BA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текущего состояния осуществления </w:t>
      </w:r>
      <w:r w:rsidRPr="00F909BA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b/>
          <w:bCs/>
          <w:sz w:val="28"/>
          <w:szCs w:val="28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F909BA" w:rsidRP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/>
        <w:jc w:val="center"/>
        <w:rPr>
          <w:rFonts w:ascii="Times New Roman" w:hAnsi="Times New Roman" w:cs="Times New Roman"/>
          <w:sz w:val="28"/>
          <w:szCs w:val="28"/>
        </w:rPr>
      </w:pPr>
    </w:p>
    <w:p w:rsidR="00F909BA" w:rsidRPr="00F909BA" w:rsidRDefault="00F909BA" w:rsidP="00F90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1.1. Вид осуществляемого муниципального контроля.</w:t>
      </w:r>
    </w:p>
    <w:p w:rsidR="00F909BA" w:rsidRPr="00F909BA" w:rsidRDefault="00F909BA" w:rsidP="00F909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</w:t>
      </w:r>
    </w:p>
    <w:p w:rsidR="00F909BA" w:rsidRPr="00F909BA" w:rsidRDefault="00F909BA" w:rsidP="00F90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1.2. Обзор муниципального контроля.</w:t>
      </w:r>
    </w:p>
    <w:p w:rsidR="00F909BA" w:rsidRP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>1.2.1. Объектами муниципального контроля являются юридические лица, индивидуальные предприниматели и граждане, осуществляющие деятельность в границах полос отвода и придорожных полос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9BA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 (далее – объекты контроля, контролируемые лица).</w:t>
      </w:r>
    </w:p>
    <w:p w:rsid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ab/>
        <w:t xml:space="preserve">1.2.2. Предметом муниципального контроля являются соблюдение </w:t>
      </w:r>
      <w:r w:rsidRPr="00F909BA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контролируемыми лицами обязательных требований, установленных законами и иными нормативными правовыми актами Российской Федерации в области обеспечения сохранности автомобильных дорог местного значения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 и иными принимаемыми в соответствии с ними нормативными правовыми актами:</w:t>
      </w:r>
    </w:p>
    <w:p w:rsid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Кодексом Российской Федерации об административных правонарушениях     от 30.12.2001 № 195-ФЗ;</w:t>
      </w:r>
    </w:p>
    <w:p w:rsid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отдельные законодательные акты Российской Федерации»;</w:t>
      </w:r>
    </w:p>
    <w:p w:rsid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hAnsi="Times New Roman" w:cs="Times New Roman"/>
          <w:sz w:val="28"/>
          <w:szCs w:val="28"/>
        </w:rPr>
        <w:t>П</w:t>
      </w: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Законом Ханты-Мансийского автономного округа – Югры от 11.06.2010 № 102-оз «Об административных правонарушениях»;</w:t>
      </w:r>
    </w:p>
    <w:p w:rsidR="00F909BA" w:rsidRP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депутатов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Шапша</w:t>
      </w: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0.2021 №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91</w:t>
      </w: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Шапша».    </w:t>
      </w:r>
    </w:p>
    <w:p w:rsid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>1.3. Данные о проведённых мероприятиях по муниципальному контролю.</w:t>
      </w:r>
    </w:p>
    <w:p w:rsid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09BA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</w:t>
      </w:r>
      <w:r w:rsidRPr="00F909BA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от 10.03.2022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09BA">
        <w:rPr>
          <w:rFonts w:ascii="Times New Roman" w:hAnsi="Times New Roman" w:cs="Times New Roman"/>
          <w:sz w:val="28"/>
          <w:szCs w:val="28"/>
          <w:shd w:val="clear" w:color="auto" w:fill="FFFFFF"/>
        </w:rPr>
        <w:t>336 «Об особенностях организации и осуществления государственного контроля (надзора), муниципального контроля», в 202</w:t>
      </w:r>
      <w:r w:rsidR="00B0699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909BA">
        <w:rPr>
          <w:rFonts w:ascii="Times New Roman" w:hAnsi="Times New Roman" w:cs="Times New Roman"/>
          <w:sz w:val="28"/>
          <w:szCs w:val="28"/>
          <w:shd w:val="clear" w:color="auto" w:fill="FFFFFF"/>
        </w:rPr>
        <w:t> году не проводятся плановые контрольные мероприятия, плановые проверки при осуществлении муниципального контроля.</w:t>
      </w:r>
    </w:p>
    <w:p w:rsidR="00F909BA" w:rsidRPr="00F909BA" w:rsidRDefault="00F909BA" w:rsidP="00F9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>За 9 месяцев 202</w:t>
      </w:r>
      <w:r w:rsidR="00B0699F">
        <w:rPr>
          <w:rFonts w:ascii="Times New Roman" w:hAnsi="Times New Roman" w:cs="Times New Roman"/>
          <w:sz w:val="28"/>
          <w:szCs w:val="28"/>
        </w:rPr>
        <w:t>4</w:t>
      </w:r>
      <w:r w:rsidRPr="00F909BA">
        <w:rPr>
          <w:rFonts w:ascii="Times New Roman" w:hAnsi="Times New Roman" w:cs="Times New Roman"/>
          <w:sz w:val="28"/>
          <w:szCs w:val="28"/>
        </w:rPr>
        <w:t xml:space="preserve"> года внеплановых проверок в отношении контролируемых лиц не производилось. </w:t>
      </w:r>
    </w:p>
    <w:p w:rsidR="00F909BA" w:rsidRPr="00F909BA" w:rsidRDefault="00F909BA" w:rsidP="00F909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Протоколы об административных правонарушениях не составлялись. </w:t>
      </w:r>
    </w:p>
    <w:p w:rsidR="00F909BA" w:rsidRPr="00F909BA" w:rsidRDefault="00F909BA" w:rsidP="00F909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>В органы прокуратуры не обращались.</w:t>
      </w:r>
    </w:p>
    <w:p w:rsidR="00F909BA" w:rsidRPr="00F909BA" w:rsidRDefault="00F909BA" w:rsidP="00F909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>В судебные органы не обращались.</w:t>
      </w:r>
    </w:p>
    <w:p w:rsidR="00F909BA" w:rsidRPr="00F909BA" w:rsidRDefault="00F909BA" w:rsidP="00F909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Эксперты и представители экспертных организаций к проведению мероприятий по осуществлению муниципального контроля за сохранностью автомобильных дорог местного значения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 не привлекались.</w:t>
      </w:r>
    </w:p>
    <w:p w:rsidR="00F909BA" w:rsidRPr="00F909BA" w:rsidRDefault="00F909BA" w:rsidP="00F90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09BA">
        <w:rPr>
          <w:rFonts w:ascii="Times New Roman" w:hAnsi="Times New Roman" w:cs="Times New Roman"/>
          <w:sz w:val="28"/>
          <w:szCs w:val="28"/>
        </w:rPr>
        <w:lastRenderedPageBreak/>
        <w:t xml:space="preserve">  В целях профилактики нарушений обязательных требований, требований, установленных муниципальными правовыми актами, администрацией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 на </w:t>
      </w:r>
      <w:r w:rsidRPr="00F909BA">
        <w:rPr>
          <w:rFonts w:ascii="Times New Roman" w:hAnsi="Times New Roman" w:cs="Times New Roman"/>
          <w:sz w:val="28"/>
          <w:szCs w:val="28"/>
          <w:lang w:eastAsia="en-US"/>
        </w:rPr>
        <w:t xml:space="preserve">официальном сайте органа местного самоуправления сельского поселения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 </w:t>
      </w:r>
      <w:r w:rsidRPr="00F909BA">
        <w:rPr>
          <w:rFonts w:ascii="Times New Roman" w:hAnsi="Times New Roman" w:cs="Times New Roman"/>
          <w:sz w:val="28"/>
          <w:szCs w:val="28"/>
          <w:lang w:eastAsia="en-US"/>
        </w:rPr>
        <w:t xml:space="preserve">размещены </w:t>
      </w: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правовые акты:</w:t>
      </w:r>
    </w:p>
    <w:p w:rsidR="00F909BA" w:rsidRPr="001208B6" w:rsidRDefault="00F909BA" w:rsidP="00F909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1208B6">
        <w:rPr>
          <w:rFonts w:ascii="Times New Roman" w:eastAsia="Calibri" w:hAnsi="Times New Roman" w:cs="Times New Roman"/>
          <w:sz w:val="28"/>
          <w:szCs w:val="26"/>
        </w:rPr>
        <w:t xml:space="preserve">- постановление администрации сельского поселения Шапша от 24.01.2022 № 17 «Об утверждении типовых  форм  документов, используемых при осуществлении видов муниципального контроля на территории сельского поселения Шапша»; </w:t>
      </w:r>
    </w:p>
    <w:p w:rsidR="00F909BA" w:rsidRPr="00F909BA" w:rsidRDefault="00F909BA" w:rsidP="00F909B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09B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09BA">
        <w:rPr>
          <w:rFonts w:ascii="Times New Roman" w:hAnsi="Times New Roman" w:cs="Times New Roman"/>
          <w:sz w:val="28"/>
          <w:szCs w:val="28"/>
        </w:rPr>
        <w:t>.2022 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F909BA">
        <w:rPr>
          <w:rFonts w:ascii="Times New Roman" w:hAnsi="Times New Roman" w:cs="Times New Roman"/>
          <w:sz w:val="28"/>
          <w:szCs w:val="28"/>
        </w:rPr>
        <w:t xml:space="preserve"> «</w:t>
      </w:r>
      <w:r w:rsidRPr="00F97E3F">
        <w:rPr>
          <w:rFonts w:ascii="Times New Roman" w:eastAsia="Calibri" w:hAnsi="Times New Roman" w:cs="Times New Roman"/>
          <w:sz w:val="28"/>
          <w:szCs w:val="26"/>
        </w:rPr>
        <w:t>Об утверждении форм проверочных листов (списка контрольных вопросов) для использования при осуществлении видов муниципального контроля на территории сельского поселения Шапш</w:t>
      </w:r>
      <w:r>
        <w:rPr>
          <w:rFonts w:ascii="Times New Roman" w:eastAsia="Calibri" w:hAnsi="Times New Roman" w:cs="Times New Roman"/>
          <w:sz w:val="28"/>
          <w:szCs w:val="26"/>
        </w:rPr>
        <w:t>а</w:t>
      </w:r>
      <w:r w:rsidRPr="00F909BA">
        <w:rPr>
          <w:rFonts w:ascii="Times New Roman" w:hAnsi="Times New Roman" w:cs="Times New Roman"/>
          <w:sz w:val="28"/>
          <w:szCs w:val="28"/>
        </w:rPr>
        <w:t>»;</w:t>
      </w:r>
    </w:p>
    <w:p w:rsidR="00F909BA" w:rsidRPr="00F909BA" w:rsidRDefault="00F909BA" w:rsidP="00F909BA">
      <w:pPr>
        <w:pStyle w:val="21"/>
        <w:shd w:val="clear" w:color="auto" w:fill="auto"/>
        <w:tabs>
          <w:tab w:val="left" w:pos="4536"/>
        </w:tabs>
        <w:spacing w:before="0" w:after="0" w:line="240" w:lineRule="auto"/>
        <w:ind w:left="20" w:right="-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          - постановление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  от </w:t>
      </w:r>
      <w:r w:rsidR="00C727BF">
        <w:rPr>
          <w:rFonts w:ascii="Times New Roman" w:hAnsi="Times New Roman" w:cs="Times New Roman"/>
          <w:sz w:val="28"/>
          <w:szCs w:val="28"/>
        </w:rPr>
        <w:t>14</w:t>
      </w:r>
      <w:r w:rsidRPr="00F909B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09BA">
        <w:rPr>
          <w:rFonts w:ascii="Times New Roman" w:hAnsi="Times New Roman" w:cs="Times New Roman"/>
          <w:sz w:val="28"/>
          <w:szCs w:val="28"/>
        </w:rPr>
        <w:t>.202</w:t>
      </w:r>
      <w:r w:rsidR="00C727BF">
        <w:rPr>
          <w:rFonts w:ascii="Times New Roman" w:hAnsi="Times New Roman" w:cs="Times New Roman"/>
          <w:sz w:val="28"/>
          <w:szCs w:val="28"/>
        </w:rPr>
        <w:t>2</w:t>
      </w:r>
      <w:r w:rsidRPr="00F909BA">
        <w:rPr>
          <w:rFonts w:ascii="Times New Roman" w:hAnsi="Times New Roman" w:cs="Times New Roman"/>
          <w:sz w:val="28"/>
          <w:szCs w:val="28"/>
        </w:rPr>
        <w:t xml:space="preserve"> №</w:t>
      </w:r>
      <w:r w:rsidR="00C727BF">
        <w:rPr>
          <w:rFonts w:ascii="Times New Roman" w:hAnsi="Times New Roman" w:cs="Times New Roman"/>
          <w:sz w:val="28"/>
          <w:szCs w:val="28"/>
        </w:rPr>
        <w:t xml:space="preserve"> 129</w:t>
      </w:r>
      <w:bookmarkStart w:id="0" w:name="_GoBack"/>
      <w:bookmarkEnd w:id="0"/>
      <w:r w:rsidRPr="00F909BA">
        <w:rPr>
          <w:rFonts w:ascii="Times New Roman" w:hAnsi="Times New Roman" w:cs="Times New Roman"/>
          <w:sz w:val="28"/>
          <w:szCs w:val="28"/>
        </w:rPr>
        <w:t xml:space="preserve"> «</w:t>
      </w:r>
      <w:r w:rsidRPr="000D152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 муниципальному контролю на автомобильном транспорте, городском наземном электрическом транспорте и в дорожном хозяйстве в границах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Шапша</w:t>
      </w:r>
      <w:r w:rsidRPr="000D152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</w:t>
      </w:r>
      <w:r w:rsidR="00B0699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0D152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F909B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909BA" w:rsidRPr="00F909BA" w:rsidRDefault="00F909BA" w:rsidP="00F909B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09BA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F909BA">
        <w:rPr>
          <w:rFonts w:ascii="Times New Roman" w:hAnsi="Times New Roman" w:cs="Times New Roman"/>
          <w:bCs/>
          <w:sz w:val="28"/>
          <w:szCs w:val="28"/>
        </w:rPr>
        <w:t>Характеристика проблем, на решение которых направлена Программа.</w:t>
      </w:r>
    </w:p>
    <w:p w:rsidR="00F909BA" w:rsidRPr="00F909BA" w:rsidRDefault="00F909BA" w:rsidP="00F909B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0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9BA">
        <w:rPr>
          <w:rFonts w:ascii="Times New Roman" w:hAnsi="Times New Roman" w:cs="Times New Roman"/>
          <w:sz w:val="28"/>
          <w:szCs w:val="28"/>
          <w:lang w:bidi="ru-RU"/>
        </w:rPr>
        <w:t xml:space="preserve">Наиболее значимыми рисками для охраняемых законом ценностям являются </w:t>
      </w:r>
      <w:r w:rsidRPr="00F909BA">
        <w:rPr>
          <w:rFonts w:ascii="Times New Roman" w:hAnsi="Times New Roman" w:cs="Times New Roman"/>
          <w:sz w:val="28"/>
          <w:szCs w:val="28"/>
        </w:rPr>
        <w:t xml:space="preserve">не соблюдение контролируемыми лицами обязательных требований, установленных законами и иными нормативными правовыми актами Российской Федерации в области обеспечения сохранности автомобильных дорог местного значения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 и иными принимаемыми в соответствии с ними нормативными правовыми актами.</w:t>
      </w: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  <w:lang w:bidi="ru-RU"/>
        </w:rPr>
        <w:t xml:space="preserve">          Вариантами решения проблемы являются: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b/>
          <w:color w:val="auto"/>
          <w:sz w:val="28"/>
          <w:szCs w:val="28"/>
        </w:rPr>
        <w:t xml:space="preserve">            - </w:t>
      </w:r>
      <w:r w:rsidRPr="00F909BA">
        <w:rPr>
          <w:color w:val="auto"/>
          <w:sz w:val="28"/>
          <w:szCs w:val="28"/>
        </w:rPr>
        <w:t xml:space="preserve">снижение рисков причинения вреда охраняемым законом ценностям;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b/>
          <w:color w:val="auto"/>
          <w:sz w:val="28"/>
          <w:szCs w:val="28"/>
        </w:rPr>
        <w:t xml:space="preserve">          -</w:t>
      </w:r>
      <w:r w:rsidRPr="00F909BA">
        <w:rPr>
          <w:color w:val="auto"/>
          <w:sz w:val="28"/>
          <w:szCs w:val="28"/>
        </w:rPr>
        <w:t xml:space="preserve"> увеличение доли законопослушных контролируемых лиц – развитие системы профилактических мероприятий контрольным органом;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b/>
          <w:color w:val="auto"/>
          <w:sz w:val="28"/>
          <w:szCs w:val="28"/>
        </w:rPr>
        <w:t xml:space="preserve">          - </w:t>
      </w:r>
      <w:r w:rsidRPr="00F909BA">
        <w:rPr>
          <w:color w:val="auto"/>
          <w:sz w:val="28"/>
          <w:szCs w:val="28"/>
        </w:rPr>
        <w:t xml:space="preserve">внедрение различных способов профилактики;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b/>
          <w:color w:val="auto"/>
          <w:sz w:val="28"/>
          <w:szCs w:val="28"/>
        </w:rPr>
        <w:t xml:space="preserve">          - </w:t>
      </w:r>
      <w:r w:rsidRPr="00F909BA">
        <w:rPr>
          <w:color w:val="auto"/>
          <w:sz w:val="28"/>
          <w:szCs w:val="28"/>
        </w:rPr>
        <w:t xml:space="preserve">разработка и внедрение технологий профилактической работы внутри контрольного органа;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b/>
          <w:color w:val="auto"/>
          <w:sz w:val="28"/>
          <w:szCs w:val="28"/>
        </w:rPr>
        <w:t xml:space="preserve">          - </w:t>
      </w:r>
      <w:r w:rsidRPr="00F909BA">
        <w:rPr>
          <w:color w:val="auto"/>
          <w:sz w:val="28"/>
          <w:szCs w:val="28"/>
        </w:rPr>
        <w:t xml:space="preserve">разработка образцов эффективного, законопослушного поведения контролируемых лиц;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b/>
          <w:color w:val="auto"/>
          <w:sz w:val="28"/>
          <w:szCs w:val="28"/>
        </w:rPr>
        <w:t xml:space="preserve">          - </w:t>
      </w:r>
      <w:r w:rsidRPr="00F909BA">
        <w:rPr>
          <w:color w:val="auto"/>
          <w:sz w:val="28"/>
          <w:szCs w:val="28"/>
        </w:rPr>
        <w:t xml:space="preserve">обеспечение квалифицированной профилактической работы должностных лиц контрольного органа;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b/>
          <w:color w:val="auto"/>
          <w:sz w:val="28"/>
          <w:szCs w:val="28"/>
        </w:rPr>
        <w:t xml:space="preserve">          - </w:t>
      </w:r>
      <w:r w:rsidRPr="00F909BA">
        <w:rPr>
          <w:color w:val="auto"/>
          <w:sz w:val="28"/>
          <w:szCs w:val="28"/>
        </w:rPr>
        <w:t xml:space="preserve">повышение прозрачности деятельности контрольного органа;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b/>
          <w:color w:val="auto"/>
          <w:sz w:val="28"/>
          <w:szCs w:val="28"/>
        </w:rPr>
        <w:t xml:space="preserve">          - </w:t>
      </w:r>
      <w:r w:rsidRPr="00F909BA">
        <w:rPr>
          <w:color w:val="auto"/>
          <w:sz w:val="28"/>
          <w:szCs w:val="28"/>
        </w:rPr>
        <w:t xml:space="preserve">уменьшение административной нагрузки на контролируемых лиц;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b/>
          <w:color w:val="auto"/>
          <w:sz w:val="28"/>
          <w:szCs w:val="28"/>
        </w:rPr>
        <w:t xml:space="preserve">          - </w:t>
      </w:r>
      <w:r w:rsidRPr="00F909BA">
        <w:rPr>
          <w:color w:val="auto"/>
          <w:sz w:val="28"/>
          <w:szCs w:val="28"/>
        </w:rPr>
        <w:t xml:space="preserve">повышение уровня правовой грамотности контролируемых лиц;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b/>
          <w:color w:val="auto"/>
          <w:sz w:val="28"/>
          <w:szCs w:val="28"/>
        </w:rPr>
        <w:lastRenderedPageBreak/>
        <w:t xml:space="preserve">          - </w:t>
      </w:r>
      <w:r w:rsidRPr="00F909BA">
        <w:rPr>
          <w:color w:val="auto"/>
          <w:sz w:val="28"/>
          <w:szCs w:val="28"/>
        </w:rPr>
        <w:t xml:space="preserve">обеспечение единообразия понимания предмета контроля контролируемыми лицами;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b/>
          <w:color w:val="auto"/>
          <w:sz w:val="28"/>
          <w:szCs w:val="28"/>
        </w:rPr>
        <w:t xml:space="preserve">          - </w:t>
      </w:r>
      <w:r w:rsidRPr="00F909BA">
        <w:rPr>
          <w:color w:val="auto"/>
          <w:sz w:val="28"/>
          <w:szCs w:val="28"/>
        </w:rPr>
        <w:t xml:space="preserve">мотивация контролируемых лиц к добросовестному поведению; </w:t>
      </w:r>
    </w:p>
    <w:p w:rsidR="00F909BA" w:rsidRPr="00F909BA" w:rsidRDefault="00F909BA" w:rsidP="00F909BA">
      <w:pPr>
        <w:pStyle w:val="Default"/>
        <w:jc w:val="both"/>
        <w:rPr>
          <w:color w:val="auto"/>
          <w:sz w:val="28"/>
          <w:szCs w:val="28"/>
        </w:rPr>
      </w:pPr>
      <w:r w:rsidRPr="00F909BA">
        <w:rPr>
          <w:color w:val="auto"/>
          <w:sz w:val="28"/>
          <w:szCs w:val="28"/>
        </w:rPr>
        <w:t xml:space="preserve">          </w:t>
      </w:r>
      <w:r w:rsidRPr="00F909BA">
        <w:rPr>
          <w:b/>
          <w:color w:val="auto"/>
          <w:sz w:val="28"/>
          <w:szCs w:val="28"/>
        </w:rPr>
        <w:t xml:space="preserve">- </w:t>
      </w:r>
      <w:r w:rsidRPr="00F909BA">
        <w:rPr>
          <w:color w:val="auto"/>
          <w:sz w:val="28"/>
          <w:szCs w:val="28"/>
        </w:rPr>
        <w:t>минимизирование количества нарушений обязательных требований, требований, установленных муниципальными правовыми актами контролируемыми лицами, осуществляющими свою деятельность в пределах полос отвода и придорожных полос автомобильных дорог в части недопущения повреждения автомобильных дорог и их элементов.</w:t>
      </w: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9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09BA" w:rsidRPr="00F909BA" w:rsidRDefault="00F909BA" w:rsidP="00F90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9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2. Цели и задачи реализации Программы</w:t>
      </w: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          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          - стимулирование добросовестного соблюдения обязательных требований всеми контролируемыми лицами; </w:t>
      </w: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          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          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          2.2. Задачами реализации Программы являются:</w:t>
      </w: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- </w:t>
      </w: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укрепление системы профилактики нарушений обязательных требований, требований, установленных муниципальными правовыми актами, путем активизации профилактической деятельности;</w:t>
      </w: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- выявление причин, факторов и условий, способствующих нарушениям обязательных требований, установленных муниципальными правовыми актами; </w:t>
      </w: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- повышение правосознания и правовой культуры контролируемых лиц.</w:t>
      </w:r>
      <w:r w:rsidRPr="00F90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9BA" w:rsidRPr="00F909BA" w:rsidRDefault="00F909BA" w:rsidP="00F90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09BA" w:rsidRPr="00F909BA" w:rsidRDefault="00F909BA" w:rsidP="00F90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9BA">
        <w:rPr>
          <w:rFonts w:ascii="Times New Roman" w:hAnsi="Times New Roman" w:cs="Times New Roman"/>
          <w:b/>
          <w:bCs/>
          <w:sz w:val="28"/>
          <w:szCs w:val="28"/>
        </w:rPr>
        <w:t xml:space="preserve">Раздел 3. Перечень профилактических мероприятий, </w:t>
      </w:r>
    </w:p>
    <w:p w:rsidR="00F909BA" w:rsidRPr="00F909BA" w:rsidRDefault="00F909BA" w:rsidP="00F909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09BA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F909BA" w:rsidRPr="00F909BA" w:rsidRDefault="00F909BA" w:rsidP="00F90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9BA" w:rsidRPr="00F909BA" w:rsidRDefault="00F909BA" w:rsidP="00F90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9BA">
        <w:rPr>
          <w:rFonts w:ascii="Times New Roman" w:hAnsi="Times New Roman" w:cs="Times New Roman"/>
          <w:sz w:val="28"/>
          <w:szCs w:val="28"/>
        </w:rPr>
        <w:t xml:space="preserve">         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, утвержденном решением Совета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Шапша</w:t>
      </w:r>
      <w:r w:rsidRPr="00F909BA">
        <w:rPr>
          <w:rFonts w:ascii="Times New Roman" w:hAnsi="Times New Roman" w:cs="Times New Roman"/>
          <w:sz w:val="28"/>
          <w:szCs w:val="28"/>
        </w:rPr>
        <w:t xml:space="preserve"> </w:t>
      </w:r>
      <w:r w:rsidR="001208B6"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1208B6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="001208B6"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208B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208B6"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>0.2021 № 1</w:t>
      </w:r>
      <w:r w:rsidR="001208B6">
        <w:rPr>
          <w:rFonts w:ascii="Times New Roman" w:eastAsia="Calibri" w:hAnsi="Times New Roman" w:cs="Times New Roman"/>
          <w:sz w:val="28"/>
          <w:szCs w:val="28"/>
          <w:lang w:eastAsia="en-US"/>
        </w:rPr>
        <w:t>91</w:t>
      </w:r>
      <w:r w:rsidRPr="00F909BA">
        <w:rPr>
          <w:rFonts w:ascii="Times New Roman" w:hAnsi="Times New Roman" w:cs="Times New Roman"/>
          <w:sz w:val="28"/>
          <w:szCs w:val="28"/>
        </w:rPr>
        <w:t>, проводятся следующие профилактические мероприятия:</w:t>
      </w:r>
    </w:p>
    <w:p w:rsidR="00F909BA" w:rsidRPr="00F909BA" w:rsidRDefault="00F909BA" w:rsidP="00F909B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информирование;</w:t>
      </w:r>
    </w:p>
    <w:p w:rsidR="00F909BA" w:rsidRPr="00F909BA" w:rsidRDefault="00F909BA" w:rsidP="00F909BA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9BA">
        <w:rPr>
          <w:rFonts w:ascii="Times New Roman" w:hAnsi="Times New Roman"/>
          <w:sz w:val="28"/>
          <w:szCs w:val="28"/>
        </w:rPr>
        <w:t>консультирование.</w:t>
      </w:r>
    </w:p>
    <w:p w:rsidR="00F909BA" w:rsidRPr="00F909BA" w:rsidRDefault="00F909BA" w:rsidP="00F909BA">
      <w:pPr>
        <w:shd w:val="clear" w:color="auto" w:fill="FFFFFF"/>
        <w:spacing w:after="0" w:line="240" w:lineRule="auto"/>
        <w:ind w:right="74"/>
        <w:rPr>
          <w:rFonts w:ascii="Times New Roman" w:hAnsi="Times New Roman" w:cs="Times New Roman"/>
          <w:sz w:val="28"/>
          <w:szCs w:val="28"/>
        </w:rPr>
      </w:pPr>
    </w:p>
    <w:p w:rsidR="001208B6" w:rsidRDefault="001208B6" w:rsidP="00F909BA">
      <w:pPr>
        <w:spacing w:after="0" w:line="240" w:lineRule="auto"/>
        <w:ind w:right="74"/>
        <w:jc w:val="center"/>
        <w:rPr>
          <w:rFonts w:ascii="Times New Roman" w:hAnsi="Times New Roman" w:cs="Times New Roman"/>
          <w:sz w:val="24"/>
          <w:szCs w:val="28"/>
        </w:rPr>
        <w:sectPr w:rsidR="001208B6" w:rsidSect="002F2AF2">
          <w:headerReference w:type="default" r:id="rId9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tbl>
      <w:tblPr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2211"/>
        <w:gridCol w:w="7064"/>
        <w:gridCol w:w="2268"/>
        <w:gridCol w:w="2508"/>
      </w:tblGrid>
      <w:tr w:rsidR="00F909BA" w:rsidRPr="001208B6" w:rsidTr="001208B6">
        <w:tc>
          <w:tcPr>
            <w:tcW w:w="614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</w:t>
            </w:r>
          </w:p>
          <w:p w:rsidR="00F909BA" w:rsidRPr="001208B6" w:rsidRDefault="00F909BA" w:rsidP="00F909BA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211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 xml:space="preserve">Вид мероприятия </w:t>
            </w:r>
          </w:p>
        </w:tc>
        <w:tc>
          <w:tcPr>
            <w:tcW w:w="7064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Способ проведения мероприятия</w:t>
            </w:r>
          </w:p>
        </w:tc>
        <w:tc>
          <w:tcPr>
            <w:tcW w:w="2268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Срок (периодичность)</w:t>
            </w:r>
          </w:p>
          <w:p w:rsidR="00F909BA" w:rsidRPr="001208B6" w:rsidRDefault="00F909BA" w:rsidP="00F909BA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проведения</w:t>
            </w:r>
          </w:p>
          <w:p w:rsidR="00F909BA" w:rsidRPr="001208B6" w:rsidRDefault="00F909BA" w:rsidP="00F909BA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2508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Ответственное должностное лицо</w:t>
            </w:r>
          </w:p>
        </w:tc>
      </w:tr>
      <w:tr w:rsidR="00F909BA" w:rsidRPr="001208B6" w:rsidTr="001208B6">
        <w:trPr>
          <w:trHeight w:val="2849"/>
        </w:trPr>
        <w:tc>
          <w:tcPr>
            <w:tcW w:w="614" w:type="dxa"/>
            <w:shd w:val="clear" w:color="auto" w:fill="auto"/>
          </w:tcPr>
          <w:p w:rsidR="00F909BA" w:rsidRPr="001208B6" w:rsidRDefault="001208B6" w:rsidP="001208B6">
            <w:pPr>
              <w:tabs>
                <w:tab w:val="left" w:pos="336"/>
              </w:tabs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909BA" w:rsidRPr="001208B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11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Информирование</w:t>
            </w:r>
          </w:p>
          <w:p w:rsidR="00F909BA" w:rsidRPr="001208B6" w:rsidRDefault="00F909BA" w:rsidP="00F909BA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64" w:type="dxa"/>
            <w:shd w:val="clear" w:color="auto" w:fill="auto"/>
          </w:tcPr>
          <w:p w:rsidR="00F909BA" w:rsidRPr="001208B6" w:rsidRDefault="00F909BA" w:rsidP="001208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Размещение сведений, предусмотренных частью 3 статьи 46, статьей 21 Федерального закона от 31 июля 2020 года № 248-ФЗ «О государственном контроле (надзоре) и муниципальном контроле в Российской Федерации», на   официальном сайте администрации сельского поселения Шапша Ханты-Мансийского муниципального района Ханты-Мансийского автономного округа – Югры, в средствах массовой информации.</w:t>
            </w:r>
          </w:p>
          <w:p w:rsidR="00F909BA" w:rsidRPr="001208B6" w:rsidRDefault="00F909BA" w:rsidP="00120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Размещенные сведения поддерживаются в актуальном состоянии и обновляются в срок не позднее 5 рабочих дней с момента их изменения.    </w:t>
            </w:r>
          </w:p>
        </w:tc>
        <w:tc>
          <w:tcPr>
            <w:tcW w:w="2268" w:type="dxa"/>
            <w:shd w:val="clear" w:color="auto" w:fill="auto"/>
          </w:tcPr>
          <w:p w:rsidR="00F909BA" w:rsidRPr="001208B6" w:rsidRDefault="00F909BA" w:rsidP="001208B6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Постоянно, в течение года</w:t>
            </w:r>
          </w:p>
        </w:tc>
        <w:tc>
          <w:tcPr>
            <w:tcW w:w="2508" w:type="dxa"/>
            <w:shd w:val="clear" w:color="auto" w:fill="auto"/>
          </w:tcPr>
          <w:p w:rsidR="00F909BA" w:rsidRPr="001208B6" w:rsidRDefault="00F909BA" w:rsidP="001208B6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  <w:tr w:rsidR="00F909BA" w:rsidRPr="001208B6" w:rsidTr="001208B6">
        <w:tc>
          <w:tcPr>
            <w:tcW w:w="614" w:type="dxa"/>
            <w:shd w:val="clear" w:color="auto" w:fill="auto"/>
          </w:tcPr>
          <w:p w:rsidR="00F909BA" w:rsidRPr="001208B6" w:rsidRDefault="00F909BA" w:rsidP="001208B6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208B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11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Консультирование</w:t>
            </w:r>
          </w:p>
        </w:tc>
        <w:tc>
          <w:tcPr>
            <w:tcW w:w="7064" w:type="dxa"/>
            <w:shd w:val="clear" w:color="auto" w:fill="auto"/>
          </w:tcPr>
          <w:p w:rsidR="00F909BA" w:rsidRPr="001208B6" w:rsidRDefault="00F909BA" w:rsidP="00120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F909BA" w:rsidRPr="001208B6" w:rsidRDefault="00F909BA" w:rsidP="00120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Консультирование в устной и письменной формах осуществляется по следующим вопросам:</w:t>
            </w:r>
          </w:p>
          <w:p w:rsidR="00F909BA" w:rsidRPr="001208B6" w:rsidRDefault="00F909BA" w:rsidP="00120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1) организация и осуществление муниципального контроля;</w:t>
            </w:r>
          </w:p>
          <w:p w:rsidR="00F909BA" w:rsidRPr="001208B6" w:rsidRDefault="00F909BA" w:rsidP="00120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2) порядок осуществления контрольных мероприятий,</w:t>
            </w:r>
          </w:p>
          <w:p w:rsidR="00F909BA" w:rsidRPr="001208B6" w:rsidRDefault="00F909BA" w:rsidP="00120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 xml:space="preserve">3) обязательные требования; </w:t>
            </w:r>
          </w:p>
          <w:p w:rsidR="00F909BA" w:rsidRPr="001208B6" w:rsidRDefault="00F909BA" w:rsidP="00120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 xml:space="preserve">4) требования, содержащиеся в разрешительных документах;  </w:t>
            </w:r>
          </w:p>
          <w:p w:rsidR="00F909BA" w:rsidRPr="001208B6" w:rsidRDefault="00F909BA" w:rsidP="00120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5) требования документов, исполнение которых является необходимым в соответствии с законодательством Российской Федерации.</w:t>
            </w:r>
          </w:p>
        </w:tc>
        <w:tc>
          <w:tcPr>
            <w:tcW w:w="2268" w:type="dxa"/>
            <w:shd w:val="clear" w:color="auto" w:fill="auto"/>
          </w:tcPr>
          <w:p w:rsidR="00F909BA" w:rsidRPr="001208B6" w:rsidRDefault="00F909BA" w:rsidP="001208B6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508" w:type="dxa"/>
            <w:shd w:val="clear" w:color="auto" w:fill="auto"/>
          </w:tcPr>
          <w:p w:rsidR="00F909BA" w:rsidRPr="001208B6" w:rsidRDefault="00F909BA" w:rsidP="001208B6">
            <w:pPr>
              <w:spacing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Должностные лица, уполномоченные на осуществление муниципального жилищного контроля</w:t>
            </w:r>
          </w:p>
        </w:tc>
      </w:tr>
    </w:tbl>
    <w:p w:rsidR="001208B6" w:rsidRDefault="001208B6" w:rsidP="00F909BA">
      <w:pPr>
        <w:shd w:val="clear" w:color="auto" w:fill="FFFFFF"/>
        <w:spacing w:after="0" w:line="240" w:lineRule="auto"/>
        <w:ind w:right="74"/>
        <w:rPr>
          <w:rFonts w:ascii="Times New Roman" w:hAnsi="Times New Roman" w:cs="Times New Roman"/>
          <w:sz w:val="28"/>
          <w:szCs w:val="28"/>
        </w:rPr>
        <w:sectPr w:rsidR="001208B6" w:rsidSect="001208B6">
          <w:pgSz w:w="16838" w:h="11906" w:orient="landscape"/>
          <w:pgMar w:top="1559" w:right="1418" w:bottom="1276" w:left="1134" w:header="709" w:footer="709" w:gutter="0"/>
          <w:cols w:space="708"/>
          <w:docGrid w:linePitch="360"/>
        </w:sectPr>
      </w:pPr>
    </w:p>
    <w:p w:rsidR="00F909BA" w:rsidRPr="00F909BA" w:rsidRDefault="00F909BA" w:rsidP="00F909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909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Раздел 4. Показатели результативности и эффективности Программы</w:t>
      </w:r>
    </w:p>
    <w:p w:rsidR="00F909BA" w:rsidRPr="00F909BA" w:rsidRDefault="00F909BA" w:rsidP="00F909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09BA" w:rsidRPr="00F909BA" w:rsidRDefault="00F909BA" w:rsidP="001208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0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В целях оценки результативности и эффективности Программы используются следующие показатели:</w:t>
      </w:r>
    </w:p>
    <w:p w:rsidR="00F909BA" w:rsidRPr="00F909BA" w:rsidRDefault="00F909BA" w:rsidP="00F909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6442"/>
        <w:gridCol w:w="2286"/>
      </w:tblGrid>
      <w:tr w:rsidR="00F909BA" w:rsidRPr="001208B6" w:rsidTr="00B323FB">
        <w:tc>
          <w:tcPr>
            <w:tcW w:w="562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2397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Значение показателя</w:t>
            </w:r>
          </w:p>
        </w:tc>
      </w:tr>
      <w:tr w:rsidR="00F909BA" w:rsidRPr="001208B6" w:rsidTr="00B323FB">
        <w:tc>
          <w:tcPr>
            <w:tcW w:w="562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="001208B6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Style w:val="pt-a0-000020"/>
                <w:sz w:val="24"/>
              </w:rPr>
              <w:t xml:space="preserve">Доля протяженности автомобильных дорог </w:t>
            </w:r>
            <w:r w:rsidRPr="001208B6">
              <w:rPr>
                <w:rFonts w:ascii="Times New Roman" w:hAnsi="Times New Roman" w:cs="Times New Roman"/>
                <w:sz w:val="24"/>
                <w:szCs w:val="28"/>
              </w:rPr>
              <w:t>местного значения на территории сельского поселения Шапша</w:t>
            </w:r>
            <w:r w:rsidRPr="001208B6">
              <w:rPr>
                <w:rStyle w:val="pt-a0-000020"/>
                <w:sz w:val="24"/>
              </w:rPr>
              <w:t>, соответствующих нормативным требованиям на 31 декабря отчетного года, %</w:t>
            </w:r>
          </w:p>
        </w:tc>
        <w:tc>
          <w:tcPr>
            <w:tcW w:w="2397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100%</w:t>
            </w:r>
          </w:p>
        </w:tc>
      </w:tr>
      <w:tr w:rsidR="00F909BA" w:rsidRPr="001208B6" w:rsidTr="00B323FB">
        <w:tc>
          <w:tcPr>
            <w:tcW w:w="562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="001208B6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F909BA" w:rsidRPr="001208B6" w:rsidRDefault="00F909BA" w:rsidP="00F909BA">
            <w:pPr>
              <w:pStyle w:val="pt-000078"/>
              <w:spacing w:line="240" w:lineRule="auto"/>
              <w:ind w:firstLine="0"/>
              <w:rPr>
                <w:rFonts w:eastAsia="Calibri"/>
                <w:sz w:val="24"/>
              </w:rPr>
            </w:pPr>
            <w:r w:rsidRPr="001208B6">
              <w:rPr>
                <w:rStyle w:val="pt-a0-000020"/>
                <w:sz w:val="24"/>
              </w:rPr>
              <w:t xml:space="preserve">Доля соблюдения контролируемыми лицами обязательных требований, </w:t>
            </w:r>
            <w:r w:rsidRPr="001208B6">
              <w:rPr>
                <w:sz w:val="24"/>
              </w:rPr>
              <w:t>установленных законами и иными нормативными правовыми актами Российской Федерации в области обеспечения сохранности автомобильных дорог местного значения на территории сельского поселения Шапша и иными принимаемыми в соответствии с ними нормативными правовыми актами</w:t>
            </w:r>
            <w:r w:rsidRPr="001208B6">
              <w:rPr>
                <w:rStyle w:val="pt-a0-000020"/>
                <w:sz w:val="24"/>
              </w:rPr>
              <w:t xml:space="preserve"> ,%</w:t>
            </w:r>
          </w:p>
        </w:tc>
        <w:tc>
          <w:tcPr>
            <w:tcW w:w="2397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100%</w:t>
            </w:r>
          </w:p>
        </w:tc>
      </w:tr>
      <w:tr w:rsidR="00F909BA" w:rsidRPr="001208B6" w:rsidTr="00B323FB">
        <w:tc>
          <w:tcPr>
            <w:tcW w:w="562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="001208B6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Style w:val="pt-a0-000020"/>
                <w:sz w:val="24"/>
              </w:rPr>
              <w:t>Количество проведенных мероприятий, шт.</w:t>
            </w:r>
          </w:p>
        </w:tc>
        <w:tc>
          <w:tcPr>
            <w:tcW w:w="2397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  <w:tr w:rsidR="00F909BA" w:rsidRPr="001208B6" w:rsidTr="00B323FB">
        <w:tc>
          <w:tcPr>
            <w:tcW w:w="562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1208B6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rPr>
                <w:rStyle w:val="pt-a0-000020"/>
                <w:sz w:val="24"/>
              </w:rPr>
            </w:pPr>
            <w:r w:rsidRPr="001208B6">
              <w:rPr>
                <w:rStyle w:val="pt-a0-000020"/>
                <w:sz w:val="24"/>
              </w:rPr>
              <w:t>Количество контролируемых лиц,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ед.</w:t>
            </w:r>
          </w:p>
        </w:tc>
        <w:tc>
          <w:tcPr>
            <w:tcW w:w="2397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2 и менее</w:t>
            </w:r>
          </w:p>
        </w:tc>
      </w:tr>
      <w:tr w:rsidR="00F909BA" w:rsidRPr="001208B6" w:rsidTr="00B323FB">
        <w:tc>
          <w:tcPr>
            <w:tcW w:w="562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1208B6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Style w:val="pt-a0-000020"/>
                <w:sz w:val="24"/>
              </w:rPr>
              <w:t>Количество контролируемых лиц, у которых были устранены нарушения, выявленные в результате проведения контрольно-надзорных мероприятий, ед.</w:t>
            </w:r>
          </w:p>
        </w:tc>
        <w:tc>
          <w:tcPr>
            <w:tcW w:w="2397" w:type="dxa"/>
            <w:shd w:val="clear" w:color="auto" w:fill="auto"/>
          </w:tcPr>
          <w:p w:rsidR="00F909BA" w:rsidRPr="001208B6" w:rsidRDefault="00F909BA" w:rsidP="00F90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08B6">
              <w:rPr>
                <w:rFonts w:ascii="Times New Roman" w:eastAsia="Calibri" w:hAnsi="Times New Roman" w:cs="Times New Roman"/>
                <w:sz w:val="24"/>
                <w:szCs w:val="28"/>
              </w:rPr>
              <w:t>2 и менее</w:t>
            </w:r>
          </w:p>
        </w:tc>
      </w:tr>
    </w:tbl>
    <w:p w:rsidR="00F909BA" w:rsidRPr="00F909BA" w:rsidRDefault="00F909BA" w:rsidP="00F909BA">
      <w:pPr>
        <w:shd w:val="clear" w:color="auto" w:fill="FFFFFF"/>
        <w:spacing w:after="0" w:line="240" w:lineRule="auto"/>
        <w:ind w:left="-142"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1224A8" w:rsidRPr="001224A8" w:rsidRDefault="001224A8" w:rsidP="00122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24A8" w:rsidRPr="001224A8" w:rsidSect="00027F6B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788" w:rsidRDefault="004C4788" w:rsidP="00221AF8">
      <w:pPr>
        <w:spacing w:after="0" w:line="240" w:lineRule="auto"/>
      </w:pPr>
      <w:r>
        <w:separator/>
      </w:r>
    </w:p>
  </w:endnote>
  <w:endnote w:type="continuationSeparator" w:id="0">
    <w:p w:rsidR="004C4788" w:rsidRDefault="004C4788" w:rsidP="002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788" w:rsidRDefault="004C4788" w:rsidP="00221AF8">
      <w:pPr>
        <w:spacing w:after="0" w:line="240" w:lineRule="auto"/>
      </w:pPr>
      <w:r>
        <w:separator/>
      </w:r>
    </w:p>
  </w:footnote>
  <w:footnote w:type="continuationSeparator" w:id="0">
    <w:p w:rsidR="004C4788" w:rsidRDefault="004C4788" w:rsidP="0022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62833"/>
      <w:docPartObj>
        <w:docPartGallery w:val="Page Numbers (Top of Page)"/>
        <w:docPartUnique/>
      </w:docPartObj>
    </w:sdtPr>
    <w:sdtContent>
      <w:p w:rsidR="002F2AF2" w:rsidRDefault="002F2AF2">
        <w:pPr>
          <w:pStyle w:val="a8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F2AF2" w:rsidRDefault="002F2AF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00E"/>
    <w:multiLevelType w:val="hybridMultilevel"/>
    <w:tmpl w:val="9F723FFC"/>
    <w:lvl w:ilvl="0" w:tplc="D2349A8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F4FB1"/>
    <w:multiLevelType w:val="hybridMultilevel"/>
    <w:tmpl w:val="25A81FD2"/>
    <w:lvl w:ilvl="0" w:tplc="48E62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3714F6"/>
    <w:multiLevelType w:val="hybridMultilevel"/>
    <w:tmpl w:val="D6CE48D8"/>
    <w:lvl w:ilvl="0" w:tplc="4EC43FAA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BC7759"/>
    <w:multiLevelType w:val="multilevel"/>
    <w:tmpl w:val="DCE4AE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04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64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440"/>
      </w:pPr>
    </w:lvl>
    <w:lvl w:ilvl="6">
      <w:start w:val="1"/>
      <w:numFmt w:val="decimal"/>
      <w:isLgl/>
      <w:lvlText w:val="%1.%2.%3.%4.%5.%6.%7."/>
      <w:lvlJc w:val="left"/>
      <w:pPr>
        <w:ind w:left="5604" w:hanging="1800"/>
      </w:p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</w:lvl>
    <w:lvl w:ilvl="8">
      <w:start w:val="1"/>
      <w:numFmt w:val="decimal"/>
      <w:isLgl/>
      <w:lvlText w:val="%1.%2.%3.%4.%5.%6.%7.%8.%9."/>
      <w:lvlJc w:val="left"/>
      <w:pPr>
        <w:ind w:left="7202" w:hanging="2160"/>
      </w:pPr>
    </w:lvl>
  </w:abstractNum>
  <w:abstractNum w:abstractNumId="7">
    <w:nsid w:val="5DF12F00"/>
    <w:multiLevelType w:val="hybridMultilevel"/>
    <w:tmpl w:val="964A1A7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21C6DE9"/>
    <w:multiLevelType w:val="hybridMultilevel"/>
    <w:tmpl w:val="B88EABC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34F7"/>
    <w:rsid w:val="00027F6B"/>
    <w:rsid w:val="00044921"/>
    <w:rsid w:val="00066D5D"/>
    <w:rsid w:val="00096A8D"/>
    <w:rsid w:val="0009712F"/>
    <w:rsid w:val="000976AC"/>
    <w:rsid w:val="000F4190"/>
    <w:rsid w:val="001208B6"/>
    <w:rsid w:val="001224A8"/>
    <w:rsid w:val="00122A20"/>
    <w:rsid w:val="00132073"/>
    <w:rsid w:val="001475F5"/>
    <w:rsid w:val="00152757"/>
    <w:rsid w:val="001631BA"/>
    <w:rsid w:val="00170B93"/>
    <w:rsid w:val="001759B8"/>
    <w:rsid w:val="001A01F1"/>
    <w:rsid w:val="001A65AF"/>
    <w:rsid w:val="001D07AD"/>
    <w:rsid w:val="001F6806"/>
    <w:rsid w:val="002155D0"/>
    <w:rsid w:val="00221AF8"/>
    <w:rsid w:val="00223539"/>
    <w:rsid w:val="002754FA"/>
    <w:rsid w:val="002A4F21"/>
    <w:rsid w:val="002B17B1"/>
    <w:rsid w:val="002C7907"/>
    <w:rsid w:val="002F2AF2"/>
    <w:rsid w:val="00303BAC"/>
    <w:rsid w:val="00327905"/>
    <w:rsid w:val="003709EE"/>
    <w:rsid w:val="00373ABE"/>
    <w:rsid w:val="00385E4A"/>
    <w:rsid w:val="003A2E40"/>
    <w:rsid w:val="003D04DE"/>
    <w:rsid w:val="003D114D"/>
    <w:rsid w:val="003F22B2"/>
    <w:rsid w:val="004064FC"/>
    <w:rsid w:val="00456365"/>
    <w:rsid w:val="00456F1B"/>
    <w:rsid w:val="004A1376"/>
    <w:rsid w:val="004A5C6E"/>
    <w:rsid w:val="004B5383"/>
    <w:rsid w:val="004C4580"/>
    <w:rsid w:val="004C4788"/>
    <w:rsid w:val="0050411F"/>
    <w:rsid w:val="005079A5"/>
    <w:rsid w:val="00510321"/>
    <w:rsid w:val="00584B36"/>
    <w:rsid w:val="005B3A16"/>
    <w:rsid w:val="005E0FD6"/>
    <w:rsid w:val="00617FD4"/>
    <w:rsid w:val="00651383"/>
    <w:rsid w:val="0066475A"/>
    <w:rsid w:val="00686C65"/>
    <w:rsid w:val="00691C6E"/>
    <w:rsid w:val="00697FE1"/>
    <w:rsid w:val="006C10D8"/>
    <w:rsid w:val="006C6C54"/>
    <w:rsid w:val="006E1C11"/>
    <w:rsid w:val="006E1E30"/>
    <w:rsid w:val="00717666"/>
    <w:rsid w:val="007613BD"/>
    <w:rsid w:val="00762215"/>
    <w:rsid w:val="00765E9F"/>
    <w:rsid w:val="00773FB9"/>
    <w:rsid w:val="0079563F"/>
    <w:rsid w:val="0080172B"/>
    <w:rsid w:val="00805219"/>
    <w:rsid w:val="00817669"/>
    <w:rsid w:val="008502B4"/>
    <w:rsid w:val="008558F0"/>
    <w:rsid w:val="008734F7"/>
    <w:rsid w:val="008A6C10"/>
    <w:rsid w:val="008C4729"/>
    <w:rsid w:val="008C68F7"/>
    <w:rsid w:val="008E3F39"/>
    <w:rsid w:val="008F43A8"/>
    <w:rsid w:val="00904273"/>
    <w:rsid w:val="00904466"/>
    <w:rsid w:val="009127D8"/>
    <w:rsid w:val="00936653"/>
    <w:rsid w:val="00956D69"/>
    <w:rsid w:val="009B5C3E"/>
    <w:rsid w:val="009B732D"/>
    <w:rsid w:val="009D7A89"/>
    <w:rsid w:val="00A2330E"/>
    <w:rsid w:val="00A31CFF"/>
    <w:rsid w:val="00A34048"/>
    <w:rsid w:val="00A5605E"/>
    <w:rsid w:val="00A70E30"/>
    <w:rsid w:val="00A841BF"/>
    <w:rsid w:val="00AA024F"/>
    <w:rsid w:val="00AA584B"/>
    <w:rsid w:val="00AB1133"/>
    <w:rsid w:val="00AE32BF"/>
    <w:rsid w:val="00AE5E81"/>
    <w:rsid w:val="00AF76D0"/>
    <w:rsid w:val="00B0699F"/>
    <w:rsid w:val="00B24C3F"/>
    <w:rsid w:val="00B25EDF"/>
    <w:rsid w:val="00B45C51"/>
    <w:rsid w:val="00B51E35"/>
    <w:rsid w:val="00B6567F"/>
    <w:rsid w:val="00B738BB"/>
    <w:rsid w:val="00B94447"/>
    <w:rsid w:val="00BD6B7F"/>
    <w:rsid w:val="00C01FC6"/>
    <w:rsid w:val="00C721D3"/>
    <w:rsid w:val="00C727BF"/>
    <w:rsid w:val="00CB127A"/>
    <w:rsid w:val="00D5216B"/>
    <w:rsid w:val="00D93A0B"/>
    <w:rsid w:val="00D964F0"/>
    <w:rsid w:val="00DA02B1"/>
    <w:rsid w:val="00DA5A20"/>
    <w:rsid w:val="00DC2335"/>
    <w:rsid w:val="00DC495F"/>
    <w:rsid w:val="00DC7627"/>
    <w:rsid w:val="00DE2339"/>
    <w:rsid w:val="00E127AA"/>
    <w:rsid w:val="00E14C08"/>
    <w:rsid w:val="00E957BC"/>
    <w:rsid w:val="00EB0544"/>
    <w:rsid w:val="00EB17E2"/>
    <w:rsid w:val="00EF18E9"/>
    <w:rsid w:val="00EF3EDB"/>
    <w:rsid w:val="00EF5EA6"/>
    <w:rsid w:val="00EF7643"/>
    <w:rsid w:val="00F47CEC"/>
    <w:rsid w:val="00F600F3"/>
    <w:rsid w:val="00F66AA0"/>
    <w:rsid w:val="00F715C4"/>
    <w:rsid w:val="00F72458"/>
    <w:rsid w:val="00F909BA"/>
    <w:rsid w:val="00F946FE"/>
    <w:rsid w:val="00F95BAF"/>
    <w:rsid w:val="00FF0B39"/>
    <w:rsid w:val="00FF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39"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7">
    <w:name w:val="Table Grid"/>
    <w:basedOn w:val="a1"/>
    <w:uiPriority w:val="59"/>
    <w:rsid w:val="00BD6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221AF8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21AF8"/>
    <w:rPr>
      <w:rFonts w:ascii="Arial" w:eastAsia="Times New Roman" w:hAnsi="Arial" w:cs="Times New Roman"/>
      <w:sz w:val="26"/>
      <w:szCs w:val="20"/>
    </w:rPr>
  </w:style>
  <w:style w:type="paragraph" w:styleId="a8">
    <w:name w:val="header"/>
    <w:basedOn w:val="a"/>
    <w:link w:val="a9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1AF8"/>
  </w:style>
  <w:style w:type="paragraph" w:styleId="aa">
    <w:name w:val="footer"/>
    <w:basedOn w:val="a"/>
    <w:link w:val="ab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1AF8"/>
  </w:style>
  <w:style w:type="paragraph" w:styleId="ac">
    <w:name w:val="Normal (Web)"/>
    <w:basedOn w:val="a"/>
    <w:uiPriority w:val="99"/>
    <w:unhideWhenUsed/>
    <w:rsid w:val="008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D93A0B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D93A0B"/>
  </w:style>
  <w:style w:type="paragraph" w:styleId="af">
    <w:name w:val="No Spacing"/>
    <w:link w:val="af0"/>
    <w:autoRedefine/>
    <w:uiPriority w:val="1"/>
    <w:qFormat/>
    <w:rsid w:val="00F909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0">
    <w:name w:val="Без интервала Знак"/>
    <w:link w:val="af"/>
    <w:uiPriority w:val="1"/>
    <w:locked/>
    <w:rsid w:val="00F909BA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1224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6513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51383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51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Hyperlink"/>
    <w:rsid w:val="00651383"/>
    <w:rPr>
      <w:rFonts w:cs="Times New Roman"/>
      <w:color w:val="0000FF"/>
      <w:u w:val="single"/>
    </w:rPr>
  </w:style>
  <w:style w:type="character" w:customStyle="1" w:styleId="af2">
    <w:name w:val="Основной текст_"/>
    <w:link w:val="21"/>
    <w:rsid w:val="00F909BA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2"/>
    <w:rsid w:val="00F909BA"/>
    <w:pPr>
      <w:widowControl w:val="0"/>
      <w:shd w:val="clear" w:color="auto" w:fill="FFFFFF"/>
      <w:spacing w:before="60" w:after="300" w:line="336" w:lineRule="exact"/>
      <w:ind w:hanging="1460"/>
      <w:jc w:val="center"/>
    </w:pPr>
    <w:rPr>
      <w:spacing w:val="1"/>
    </w:rPr>
  </w:style>
  <w:style w:type="paragraph" w:customStyle="1" w:styleId="pt-000078">
    <w:name w:val="pt-000078"/>
    <w:basedOn w:val="a"/>
    <w:rsid w:val="00F909BA"/>
    <w:pPr>
      <w:spacing w:after="0" w:line="256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F909BA"/>
    <w:rPr>
      <w:rFonts w:ascii="Calibri" w:eastAsia="Times New Roman" w:hAnsi="Calibri" w:cs="Times New Roman"/>
    </w:rPr>
  </w:style>
  <w:style w:type="character" w:customStyle="1" w:styleId="pt-a0-000020">
    <w:name w:val="pt-a0-000020"/>
    <w:rsid w:val="00F909BA"/>
    <w:rPr>
      <w:rFonts w:ascii="Times New Roman" w:hAnsi="Times New Roman" w:cs="Times New Roman" w:hint="default"/>
      <w:b w:val="0"/>
      <w:bCs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0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25</cp:revision>
  <cp:lastPrinted>2024-12-17T11:23:00Z</cp:lastPrinted>
  <dcterms:created xsi:type="dcterms:W3CDTF">2021-03-21T15:51:00Z</dcterms:created>
  <dcterms:modified xsi:type="dcterms:W3CDTF">2024-12-17T11:25:00Z</dcterms:modified>
</cp:coreProperties>
</file>