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8" w:rsidRPr="005D6BD6" w:rsidRDefault="00B94471" w:rsidP="009D1D18">
      <w:pPr>
        <w:jc w:val="center"/>
        <w:rPr>
          <w:sz w:val="28"/>
          <w:szCs w:val="28"/>
        </w:rPr>
      </w:pPr>
      <w:r w:rsidRPr="00B94471">
        <w:rPr>
          <w:noProof/>
        </w:rPr>
        <w:drawing>
          <wp:inline distT="0" distB="0" distL="0" distR="0" wp14:anchorId="1832479E" wp14:editId="5BF2273A">
            <wp:extent cx="614045" cy="77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8D" w:rsidRPr="004E180B" w:rsidRDefault="00CC268D" w:rsidP="00CC268D">
      <w:pPr>
        <w:jc w:val="center"/>
        <w:rPr>
          <w:sz w:val="28"/>
          <w:szCs w:val="28"/>
        </w:rPr>
      </w:pPr>
      <w:r w:rsidRPr="004E180B">
        <w:rPr>
          <w:sz w:val="28"/>
          <w:szCs w:val="28"/>
        </w:rPr>
        <w:t>МУНИЦИПАЛЬНОЕ ОБРАЗОВАНИЕ</w:t>
      </w:r>
    </w:p>
    <w:p w:rsidR="00CC268D" w:rsidRPr="004E180B" w:rsidRDefault="00CC268D" w:rsidP="00CC268D">
      <w:pPr>
        <w:jc w:val="center"/>
        <w:rPr>
          <w:sz w:val="28"/>
          <w:szCs w:val="28"/>
        </w:rPr>
      </w:pPr>
      <w:r w:rsidRPr="004E180B">
        <w:rPr>
          <w:sz w:val="28"/>
          <w:szCs w:val="28"/>
        </w:rPr>
        <w:t>СЕЛЬСКОЕ ПОСЕЛЕНИЕ ШАПША</w:t>
      </w:r>
    </w:p>
    <w:p w:rsidR="00CC268D" w:rsidRPr="004E180B" w:rsidRDefault="00CC268D" w:rsidP="00CC268D">
      <w:pPr>
        <w:jc w:val="center"/>
        <w:rPr>
          <w:sz w:val="28"/>
          <w:szCs w:val="28"/>
        </w:rPr>
      </w:pPr>
      <w:r w:rsidRPr="004E180B">
        <w:rPr>
          <w:sz w:val="28"/>
          <w:szCs w:val="28"/>
        </w:rPr>
        <w:t xml:space="preserve">Ханты-Мансийский автономный округ – Югра  </w:t>
      </w:r>
    </w:p>
    <w:p w:rsidR="00CC268D" w:rsidRPr="004E180B" w:rsidRDefault="00CC268D" w:rsidP="00CC268D">
      <w:pPr>
        <w:jc w:val="center"/>
        <w:rPr>
          <w:b/>
          <w:sz w:val="28"/>
          <w:szCs w:val="28"/>
        </w:rPr>
      </w:pPr>
    </w:p>
    <w:p w:rsidR="00CC268D" w:rsidRPr="004E180B" w:rsidRDefault="00CC268D" w:rsidP="00CC268D">
      <w:pPr>
        <w:jc w:val="center"/>
        <w:rPr>
          <w:b/>
          <w:sz w:val="28"/>
          <w:szCs w:val="28"/>
        </w:rPr>
      </w:pPr>
      <w:r w:rsidRPr="004E180B">
        <w:rPr>
          <w:b/>
          <w:sz w:val="28"/>
          <w:szCs w:val="28"/>
        </w:rPr>
        <w:t>АДМИНИСТРАЦИЯ СЕЛЬСКОГО ПОСЕЛЕНИЯ ШАПША</w:t>
      </w:r>
    </w:p>
    <w:p w:rsidR="00CC268D" w:rsidRDefault="00CC268D" w:rsidP="009D1D18">
      <w:pPr>
        <w:pStyle w:val="a3"/>
        <w:rPr>
          <w:sz w:val="28"/>
          <w:szCs w:val="28"/>
        </w:rPr>
      </w:pPr>
    </w:p>
    <w:p w:rsidR="00CC268D" w:rsidRPr="00CC268D" w:rsidRDefault="00CC268D" w:rsidP="00CC268D">
      <w:pPr>
        <w:pStyle w:val="a3"/>
        <w:jc w:val="center"/>
        <w:rPr>
          <w:b/>
          <w:sz w:val="28"/>
          <w:szCs w:val="28"/>
        </w:rPr>
      </w:pPr>
      <w:r w:rsidRPr="00CC268D">
        <w:rPr>
          <w:b/>
          <w:sz w:val="28"/>
          <w:szCs w:val="28"/>
        </w:rPr>
        <w:t>РАСПОРЯЖЕНИЕ</w:t>
      </w:r>
    </w:p>
    <w:p w:rsidR="00CC268D" w:rsidRDefault="00CC268D" w:rsidP="00CC268D">
      <w:pPr>
        <w:pStyle w:val="a3"/>
        <w:jc w:val="center"/>
        <w:rPr>
          <w:sz w:val="28"/>
          <w:szCs w:val="28"/>
        </w:rPr>
      </w:pPr>
    </w:p>
    <w:p w:rsidR="009D1D18" w:rsidRPr="005D6BD6" w:rsidRDefault="009D1D18" w:rsidP="009D1D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268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CC268D">
        <w:rPr>
          <w:sz w:val="28"/>
          <w:szCs w:val="28"/>
        </w:rPr>
        <w:t>12</w:t>
      </w:r>
      <w:r>
        <w:rPr>
          <w:sz w:val="28"/>
          <w:szCs w:val="28"/>
        </w:rPr>
        <w:t xml:space="preserve">.2015                       </w:t>
      </w:r>
      <w:r w:rsidRPr="005D6BD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="00CC268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</w:t>
      </w:r>
      <w:r w:rsidR="00CC268D">
        <w:rPr>
          <w:sz w:val="28"/>
          <w:szCs w:val="28"/>
        </w:rPr>
        <w:t>226</w:t>
      </w:r>
      <w:r>
        <w:rPr>
          <w:sz w:val="28"/>
          <w:szCs w:val="28"/>
        </w:rPr>
        <w:t>-р</w:t>
      </w:r>
    </w:p>
    <w:p w:rsidR="009D1D18" w:rsidRPr="00CC268D" w:rsidRDefault="002F7B56" w:rsidP="009D1D18">
      <w:pPr>
        <w:pStyle w:val="a3"/>
        <w:rPr>
          <w:i/>
          <w:sz w:val="28"/>
          <w:szCs w:val="28"/>
        </w:rPr>
      </w:pPr>
      <w:r w:rsidRPr="00CC268D">
        <w:rPr>
          <w:i/>
          <w:sz w:val="28"/>
          <w:szCs w:val="28"/>
        </w:rPr>
        <w:t>д. Шапша</w:t>
      </w:r>
    </w:p>
    <w:p w:rsidR="009D1D18" w:rsidRPr="009D1D18" w:rsidRDefault="009D1D18" w:rsidP="009D1D18">
      <w:pPr>
        <w:pStyle w:val="a3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7"/>
      </w:tblGrid>
      <w:tr w:rsidR="00CC268D" w:rsidRPr="00CC268D" w:rsidTr="00CC268D">
        <w:tc>
          <w:tcPr>
            <w:tcW w:w="5778" w:type="dxa"/>
          </w:tcPr>
          <w:p w:rsidR="00CC268D" w:rsidRPr="00CC268D" w:rsidRDefault="00CC268D" w:rsidP="00CC26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8D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ответственного за организацию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68D">
              <w:rPr>
                <w:rFonts w:ascii="Times New Roman" w:hAnsi="Times New Roman" w:cs="Times New Roman"/>
                <w:sz w:val="28"/>
                <w:szCs w:val="28"/>
              </w:rPr>
              <w:t>персональных данных в администрации сельского поселения Шапша</w:t>
            </w:r>
          </w:p>
        </w:tc>
        <w:tc>
          <w:tcPr>
            <w:tcW w:w="3687" w:type="dxa"/>
          </w:tcPr>
          <w:p w:rsidR="00CC268D" w:rsidRPr="00CC268D" w:rsidRDefault="00CC268D" w:rsidP="00CC26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68D" w:rsidRDefault="00CC268D" w:rsidP="00CC268D">
      <w:pPr>
        <w:pStyle w:val="a3"/>
        <w:spacing w:line="276" w:lineRule="auto"/>
        <w:jc w:val="both"/>
        <w:rPr>
          <w:sz w:val="28"/>
          <w:szCs w:val="28"/>
        </w:rPr>
      </w:pPr>
    </w:p>
    <w:p w:rsidR="00EB0D24" w:rsidRPr="009D1D18" w:rsidRDefault="009D1D18" w:rsidP="00CC268D">
      <w:pPr>
        <w:pStyle w:val="a3"/>
        <w:tabs>
          <w:tab w:val="left" w:pos="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2C59" w:rsidRPr="009D1D18">
        <w:rPr>
          <w:sz w:val="28"/>
          <w:szCs w:val="28"/>
        </w:rPr>
        <w:t>В</w:t>
      </w:r>
      <w:r w:rsidR="00EF4FC0" w:rsidRPr="009D1D18">
        <w:rPr>
          <w:sz w:val="28"/>
          <w:szCs w:val="28"/>
        </w:rPr>
        <w:t xml:space="preserve"> соответствии с Федеральн</w:t>
      </w:r>
      <w:r w:rsidR="001A097A" w:rsidRPr="009D1D18">
        <w:rPr>
          <w:sz w:val="28"/>
          <w:szCs w:val="28"/>
        </w:rPr>
        <w:t>ым</w:t>
      </w:r>
      <w:r w:rsidR="00EF4FC0" w:rsidRPr="009D1D18">
        <w:rPr>
          <w:sz w:val="28"/>
          <w:szCs w:val="28"/>
        </w:rPr>
        <w:t xml:space="preserve"> </w:t>
      </w:r>
      <w:r w:rsidR="00A61C1B" w:rsidRPr="009D1D18">
        <w:rPr>
          <w:sz w:val="28"/>
          <w:szCs w:val="28"/>
        </w:rPr>
        <w:t>законом от</w:t>
      </w:r>
      <w:r w:rsidR="001A097A" w:rsidRPr="009D1D18">
        <w:rPr>
          <w:sz w:val="28"/>
          <w:szCs w:val="28"/>
        </w:rPr>
        <w:t xml:space="preserve"> 27.07.2006 № 152-ФЗ </w:t>
      </w:r>
      <w:r w:rsidR="00EF4FC0" w:rsidRPr="009D1D18">
        <w:rPr>
          <w:sz w:val="28"/>
          <w:szCs w:val="28"/>
        </w:rPr>
        <w:t xml:space="preserve">«О персональных данных», </w:t>
      </w:r>
      <w:r w:rsidR="00A61C1B" w:rsidRPr="009D1D18">
        <w:rPr>
          <w:sz w:val="28"/>
          <w:szCs w:val="28"/>
        </w:rPr>
        <w:t>п</w:t>
      </w:r>
      <w:r w:rsidR="00EF4FC0" w:rsidRPr="009D1D18">
        <w:rPr>
          <w:sz w:val="28"/>
          <w:szCs w:val="28"/>
        </w:rPr>
        <w:t>о</w:t>
      </w:r>
      <w:r w:rsidR="001A097A" w:rsidRPr="009D1D18">
        <w:rPr>
          <w:sz w:val="28"/>
          <w:szCs w:val="28"/>
        </w:rPr>
        <w:t>становлением</w:t>
      </w:r>
      <w:r w:rsidR="00EF4FC0" w:rsidRPr="009D1D18">
        <w:rPr>
          <w:sz w:val="28"/>
          <w:szCs w:val="28"/>
        </w:rPr>
        <w:t xml:space="preserve"> Правительства </w:t>
      </w:r>
      <w:r w:rsidR="00D81649" w:rsidRPr="009D1D18">
        <w:rPr>
          <w:sz w:val="28"/>
          <w:szCs w:val="28"/>
        </w:rPr>
        <w:t xml:space="preserve">Российской Федерации </w:t>
      </w:r>
      <w:r w:rsidR="001A097A" w:rsidRPr="009D1D18">
        <w:rPr>
          <w:sz w:val="28"/>
          <w:szCs w:val="28"/>
        </w:rPr>
        <w:t xml:space="preserve">от 21.03.2012 № 211 </w:t>
      </w:r>
      <w:r w:rsidR="00EF4FC0" w:rsidRPr="009D1D18">
        <w:rPr>
          <w:sz w:val="28"/>
          <w:szCs w:val="28"/>
        </w:rPr>
        <w:t xml:space="preserve">«Об утверждении перечня мер, направленных на обеспечение выполнения обязанностей, предусмотренных Федеральным законом </w:t>
      </w:r>
      <w:r w:rsidR="001A097A" w:rsidRPr="009D1D18">
        <w:rPr>
          <w:sz w:val="28"/>
          <w:szCs w:val="28"/>
        </w:rPr>
        <w:t>«</w:t>
      </w:r>
      <w:r w:rsidR="00EF4FC0" w:rsidRPr="009D1D18">
        <w:rPr>
          <w:sz w:val="28"/>
          <w:szCs w:val="28"/>
        </w:rPr>
        <w:t>О персональных данных</w:t>
      </w:r>
      <w:r w:rsidR="001A097A" w:rsidRPr="009D1D18">
        <w:rPr>
          <w:sz w:val="28"/>
          <w:szCs w:val="28"/>
        </w:rPr>
        <w:t>»</w:t>
      </w:r>
      <w:r w:rsidR="00EF4FC0" w:rsidRPr="009D1D18">
        <w:rPr>
          <w:sz w:val="28"/>
          <w:szCs w:val="28"/>
        </w:rPr>
        <w:t xml:space="preserve"> и принятыми в соответствии с ним нормативными правовыми актами, операторами,</w:t>
      </w:r>
      <w:r w:rsidR="00CC268D">
        <w:rPr>
          <w:sz w:val="28"/>
          <w:szCs w:val="28"/>
        </w:rPr>
        <w:t xml:space="preserve"> </w:t>
      </w:r>
      <w:r w:rsidR="00EF4FC0" w:rsidRPr="009D1D18">
        <w:rPr>
          <w:sz w:val="28"/>
          <w:szCs w:val="28"/>
        </w:rPr>
        <w:t>являющимися государственными или муниципальными органами»:</w:t>
      </w:r>
    </w:p>
    <w:p w:rsidR="00EF4FC0" w:rsidRPr="009D1D18" w:rsidRDefault="00EF4FC0" w:rsidP="00CC268D">
      <w:pPr>
        <w:pStyle w:val="a3"/>
        <w:spacing w:line="276" w:lineRule="auto"/>
        <w:jc w:val="both"/>
        <w:rPr>
          <w:sz w:val="28"/>
          <w:szCs w:val="28"/>
        </w:rPr>
      </w:pPr>
    </w:p>
    <w:p w:rsidR="00131D31" w:rsidRPr="009D1D18" w:rsidRDefault="009D1D18" w:rsidP="00CC26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F4FC0" w:rsidRPr="009D1D18">
        <w:rPr>
          <w:sz w:val="28"/>
          <w:szCs w:val="28"/>
        </w:rPr>
        <w:t xml:space="preserve">Назначить ответственным за организацию обработки персональных данных в администрации </w:t>
      </w:r>
      <w:r w:rsidR="00B94471">
        <w:rPr>
          <w:sz w:val="28"/>
          <w:szCs w:val="28"/>
        </w:rPr>
        <w:t xml:space="preserve">сельского </w:t>
      </w:r>
      <w:r w:rsidR="00B94471" w:rsidRPr="00B94471">
        <w:rPr>
          <w:sz w:val="28"/>
          <w:szCs w:val="28"/>
        </w:rPr>
        <w:t>поселения Шапша</w:t>
      </w:r>
      <w:r w:rsidR="00B94471">
        <w:rPr>
          <w:sz w:val="28"/>
          <w:szCs w:val="28"/>
        </w:rPr>
        <w:t xml:space="preserve"> </w:t>
      </w:r>
      <w:r w:rsidR="00CC268D">
        <w:rPr>
          <w:sz w:val="28"/>
          <w:szCs w:val="28"/>
        </w:rPr>
        <w:t>главного специалиста Орлову О.М.</w:t>
      </w:r>
      <w:r w:rsidR="001A097A" w:rsidRPr="009D1D18">
        <w:rPr>
          <w:sz w:val="28"/>
          <w:szCs w:val="28"/>
        </w:rPr>
        <w:t xml:space="preserve"> (далее – ответственное лицо)</w:t>
      </w:r>
      <w:r w:rsidR="004224FB" w:rsidRPr="009D1D18">
        <w:rPr>
          <w:sz w:val="28"/>
          <w:szCs w:val="28"/>
        </w:rPr>
        <w:t>.</w:t>
      </w:r>
    </w:p>
    <w:p w:rsidR="004224FB" w:rsidRPr="009D1D18" w:rsidRDefault="009D1D18" w:rsidP="00CC26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47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224FB" w:rsidRPr="009D1D18">
        <w:rPr>
          <w:sz w:val="28"/>
          <w:szCs w:val="28"/>
        </w:rPr>
        <w:t>Ответственным лицам в своей работе руководств</w:t>
      </w:r>
      <w:r>
        <w:rPr>
          <w:sz w:val="28"/>
          <w:szCs w:val="28"/>
        </w:rPr>
        <w:t>оваться должностной инструкцией</w:t>
      </w:r>
      <w:r w:rsidR="004224FB" w:rsidRPr="009D1D18">
        <w:rPr>
          <w:sz w:val="28"/>
          <w:szCs w:val="28"/>
        </w:rPr>
        <w:t xml:space="preserve"> согласно приложению.</w:t>
      </w:r>
    </w:p>
    <w:p w:rsidR="0053741E" w:rsidRPr="009D1D18" w:rsidRDefault="009D1D18" w:rsidP="00CC26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44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3741E" w:rsidRPr="009D1D18">
        <w:rPr>
          <w:sz w:val="28"/>
          <w:szCs w:val="28"/>
        </w:rPr>
        <w:t>Контроль за выполнением распоряжения оставляю за собой.</w:t>
      </w:r>
    </w:p>
    <w:p w:rsidR="0053741E" w:rsidRPr="009D1D18" w:rsidRDefault="0053741E" w:rsidP="00CC268D">
      <w:pPr>
        <w:pStyle w:val="a3"/>
        <w:spacing w:line="276" w:lineRule="auto"/>
        <w:jc w:val="both"/>
        <w:rPr>
          <w:sz w:val="28"/>
          <w:szCs w:val="28"/>
        </w:rPr>
      </w:pPr>
    </w:p>
    <w:p w:rsidR="0053741E" w:rsidRPr="009D1D18" w:rsidRDefault="0053741E" w:rsidP="00CC268D">
      <w:pPr>
        <w:pStyle w:val="a3"/>
        <w:spacing w:line="276" w:lineRule="auto"/>
        <w:jc w:val="both"/>
        <w:rPr>
          <w:sz w:val="28"/>
          <w:szCs w:val="28"/>
        </w:rPr>
      </w:pPr>
    </w:p>
    <w:p w:rsidR="0053741E" w:rsidRPr="009D1D18" w:rsidRDefault="0053741E" w:rsidP="00CC268D">
      <w:pPr>
        <w:pStyle w:val="a3"/>
        <w:spacing w:line="276" w:lineRule="auto"/>
        <w:jc w:val="both"/>
        <w:rPr>
          <w:sz w:val="28"/>
          <w:szCs w:val="28"/>
        </w:rPr>
      </w:pPr>
    </w:p>
    <w:p w:rsidR="0043188F" w:rsidRPr="009D1D18" w:rsidRDefault="0053741E" w:rsidP="00CC268D">
      <w:pPr>
        <w:pStyle w:val="a3"/>
        <w:spacing w:line="276" w:lineRule="auto"/>
        <w:jc w:val="both"/>
        <w:rPr>
          <w:sz w:val="28"/>
          <w:szCs w:val="28"/>
        </w:rPr>
      </w:pPr>
      <w:r w:rsidRPr="009D1D18">
        <w:rPr>
          <w:sz w:val="28"/>
          <w:szCs w:val="28"/>
        </w:rPr>
        <w:t xml:space="preserve">Глава </w:t>
      </w:r>
      <w:r w:rsidR="00B94471">
        <w:rPr>
          <w:sz w:val="28"/>
          <w:szCs w:val="28"/>
        </w:rPr>
        <w:t>сельского</w:t>
      </w:r>
      <w:r w:rsidR="00CC268D">
        <w:rPr>
          <w:sz w:val="28"/>
          <w:szCs w:val="28"/>
        </w:rPr>
        <w:t xml:space="preserve"> </w:t>
      </w:r>
      <w:r w:rsidR="00B94471">
        <w:rPr>
          <w:sz w:val="28"/>
          <w:szCs w:val="28"/>
        </w:rPr>
        <w:t>поселения Шапша</w:t>
      </w:r>
      <w:r w:rsidRPr="009D1D18">
        <w:rPr>
          <w:sz w:val="28"/>
          <w:szCs w:val="28"/>
        </w:rPr>
        <w:tab/>
      </w:r>
      <w:r w:rsidRPr="009D1D18">
        <w:rPr>
          <w:sz w:val="28"/>
          <w:szCs w:val="28"/>
        </w:rPr>
        <w:tab/>
      </w:r>
      <w:r w:rsidRPr="009D1D18">
        <w:rPr>
          <w:sz w:val="28"/>
          <w:szCs w:val="28"/>
        </w:rPr>
        <w:tab/>
      </w:r>
      <w:r w:rsidR="00CC268D">
        <w:rPr>
          <w:sz w:val="28"/>
          <w:szCs w:val="28"/>
        </w:rPr>
        <w:t xml:space="preserve">                </w:t>
      </w:r>
      <w:r w:rsidR="009D1D18">
        <w:rPr>
          <w:sz w:val="28"/>
          <w:szCs w:val="28"/>
        </w:rPr>
        <w:t xml:space="preserve">      </w:t>
      </w:r>
      <w:r w:rsidR="00B94471">
        <w:rPr>
          <w:sz w:val="28"/>
          <w:szCs w:val="28"/>
        </w:rPr>
        <w:t>Л.А.Овчерюкова</w:t>
      </w:r>
    </w:p>
    <w:p w:rsidR="00CC268D" w:rsidRDefault="00CC268D" w:rsidP="009D1D18">
      <w:pPr>
        <w:pStyle w:val="a3"/>
        <w:jc w:val="right"/>
        <w:rPr>
          <w:rFonts w:eastAsiaTheme="minorEastAsia"/>
          <w:sz w:val="28"/>
          <w:szCs w:val="28"/>
        </w:rPr>
      </w:pPr>
    </w:p>
    <w:p w:rsidR="00CC268D" w:rsidRDefault="00CC268D" w:rsidP="009D1D18">
      <w:pPr>
        <w:pStyle w:val="a3"/>
        <w:jc w:val="right"/>
        <w:rPr>
          <w:rFonts w:eastAsiaTheme="minorEastAsia"/>
          <w:sz w:val="28"/>
          <w:szCs w:val="28"/>
        </w:rPr>
      </w:pPr>
    </w:p>
    <w:p w:rsidR="00CC268D" w:rsidRDefault="00CC268D" w:rsidP="009D1D18">
      <w:pPr>
        <w:pStyle w:val="a3"/>
        <w:jc w:val="right"/>
        <w:rPr>
          <w:rFonts w:eastAsiaTheme="minorEastAsia"/>
          <w:sz w:val="28"/>
          <w:szCs w:val="28"/>
        </w:rPr>
      </w:pPr>
    </w:p>
    <w:p w:rsidR="00CC268D" w:rsidRDefault="00CC268D" w:rsidP="009D1D18">
      <w:pPr>
        <w:pStyle w:val="a3"/>
        <w:jc w:val="right"/>
        <w:rPr>
          <w:rFonts w:eastAsiaTheme="minorEastAsia"/>
          <w:sz w:val="28"/>
          <w:szCs w:val="28"/>
        </w:rPr>
      </w:pPr>
    </w:p>
    <w:p w:rsidR="00CC268D" w:rsidRDefault="00CC268D" w:rsidP="009D1D18">
      <w:pPr>
        <w:pStyle w:val="a3"/>
        <w:jc w:val="right"/>
        <w:rPr>
          <w:rFonts w:eastAsiaTheme="minorEastAsia"/>
          <w:sz w:val="28"/>
          <w:szCs w:val="28"/>
        </w:rPr>
      </w:pPr>
    </w:p>
    <w:p w:rsidR="009D1D18" w:rsidRDefault="009D1D18" w:rsidP="009D1D18">
      <w:pPr>
        <w:pStyle w:val="a3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</w:t>
      </w:r>
    </w:p>
    <w:p w:rsidR="009D1D18" w:rsidRDefault="009D1D18" w:rsidP="009D1D18">
      <w:pPr>
        <w:pStyle w:val="a3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распоряжению администрации</w:t>
      </w:r>
    </w:p>
    <w:p w:rsidR="009D1D18" w:rsidRDefault="00B94471" w:rsidP="009D1D18">
      <w:pPr>
        <w:pStyle w:val="a3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 Шапша</w:t>
      </w:r>
    </w:p>
    <w:p w:rsidR="009D1D18" w:rsidRDefault="009D1D18" w:rsidP="009D1D18">
      <w:pPr>
        <w:pStyle w:val="a3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CC268D">
        <w:rPr>
          <w:rFonts w:eastAsiaTheme="minorEastAsia"/>
          <w:sz w:val="28"/>
          <w:szCs w:val="28"/>
        </w:rPr>
        <w:t>09.12</w:t>
      </w:r>
      <w:r>
        <w:rPr>
          <w:rFonts w:eastAsiaTheme="minorEastAsia"/>
          <w:sz w:val="28"/>
          <w:szCs w:val="28"/>
        </w:rPr>
        <w:t xml:space="preserve">.2015 № </w:t>
      </w:r>
      <w:r w:rsidR="00CC268D">
        <w:rPr>
          <w:rFonts w:eastAsiaTheme="minorEastAsia"/>
          <w:sz w:val="28"/>
          <w:szCs w:val="28"/>
        </w:rPr>
        <w:t>226</w:t>
      </w:r>
      <w:r>
        <w:rPr>
          <w:rFonts w:eastAsiaTheme="minorEastAsia"/>
          <w:sz w:val="28"/>
          <w:szCs w:val="28"/>
        </w:rPr>
        <w:t>-р</w:t>
      </w:r>
    </w:p>
    <w:p w:rsidR="009D1D18" w:rsidRDefault="009D1D18" w:rsidP="009D1D18">
      <w:pPr>
        <w:pStyle w:val="a3"/>
        <w:jc w:val="both"/>
        <w:rPr>
          <w:rFonts w:eastAsiaTheme="minorEastAsia"/>
          <w:sz w:val="28"/>
          <w:szCs w:val="28"/>
        </w:rPr>
      </w:pPr>
    </w:p>
    <w:p w:rsidR="009D1D18" w:rsidRDefault="009D1D18" w:rsidP="009D1D18">
      <w:pPr>
        <w:pStyle w:val="a3"/>
        <w:jc w:val="both"/>
        <w:rPr>
          <w:rFonts w:eastAsiaTheme="minorEastAsia"/>
          <w:sz w:val="28"/>
          <w:szCs w:val="28"/>
        </w:rPr>
      </w:pPr>
    </w:p>
    <w:p w:rsidR="00722D6A" w:rsidRPr="009D1D18" w:rsidRDefault="00722D6A" w:rsidP="009D1D18">
      <w:pPr>
        <w:pStyle w:val="a3"/>
        <w:jc w:val="center"/>
        <w:rPr>
          <w:rFonts w:eastAsiaTheme="minorEastAsia"/>
          <w:sz w:val="28"/>
          <w:szCs w:val="28"/>
        </w:rPr>
      </w:pPr>
      <w:r w:rsidRPr="009D1D18">
        <w:rPr>
          <w:rFonts w:eastAsiaTheme="minorEastAsia"/>
          <w:sz w:val="28"/>
          <w:szCs w:val="28"/>
        </w:rPr>
        <w:t>ИНСТРУКЦИЯ</w:t>
      </w:r>
    </w:p>
    <w:p w:rsidR="00722D6A" w:rsidRPr="009D1D18" w:rsidRDefault="00722D6A" w:rsidP="009D1D18">
      <w:pPr>
        <w:pStyle w:val="a3"/>
        <w:jc w:val="center"/>
        <w:rPr>
          <w:rFonts w:eastAsiaTheme="minorEastAsia"/>
          <w:sz w:val="28"/>
          <w:szCs w:val="28"/>
        </w:rPr>
      </w:pPr>
      <w:r w:rsidRPr="009D1D18">
        <w:rPr>
          <w:rFonts w:eastAsiaTheme="minorEastAsia"/>
          <w:sz w:val="28"/>
          <w:szCs w:val="28"/>
        </w:rPr>
        <w:t>должностного лица, ответственного за организацию обработки</w:t>
      </w:r>
    </w:p>
    <w:p w:rsidR="00B94471" w:rsidRPr="00B94471" w:rsidRDefault="00131D31" w:rsidP="00B94471">
      <w:pPr>
        <w:pStyle w:val="a3"/>
        <w:jc w:val="center"/>
        <w:rPr>
          <w:rFonts w:eastAsiaTheme="minorEastAsia"/>
          <w:sz w:val="28"/>
          <w:szCs w:val="28"/>
        </w:rPr>
      </w:pPr>
      <w:r w:rsidRPr="009D1D18">
        <w:rPr>
          <w:rFonts w:eastAsiaTheme="minorEastAsia"/>
          <w:sz w:val="28"/>
          <w:szCs w:val="28"/>
        </w:rPr>
        <w:t>персональных данных в а</w:t>
      </w:r>
      <w:r w:rsidR="00722D6A" w:rsidRPr="009D1D18">
        <w:rPr>
          <w:rFonts w:eastAsiaTheme="minorEastAsia"/>
          <w:sz w:val="28"/>
          <w:szCs w:val="28"/>
        </w:rPr>
        <w:t xml:space="preserve">дминистрации </w:t>
      </w:r>
      <w:r w:rsidR="00B94471" w:rsidRPr="00B94471">
        <w:rPr>
          <w:rFonts w:eastAsiaTheme="minorEastAsia"/>
          <w:sz w:val="28"/>
          <w:szCs w:val="28"/>
        </w:rPr>
        <w:t>сельского</w:t>
      </w:r>
    </w:p>
    <w:p w:rsidR="00722D6A" w:rsidRPr="009D1D18" w:rsidRDefault="00B94471" w:rsidP="00B94471">
      <w:pPr>
        <w:pStyle w:val="a3"/>
        <w:jc w:val="center"/>
        <w:rPr>
          <w:rFonts w:eastAsiaTheme="minorEastAsia"/>
          <w:sz w:val="28"/>
          <w:szCs w:val="28"/>
        </w:rPr>
      </w:pPr>
      <w:r w:rsidRPr="00B94471">
        <w:rPr>
          <w:rFonts w:eastAsiaTheme="minorEastAsia"/>
          <w:sz w:val="28"/>
          <w:szCs w:val="28"/>
        </w:rPr>
        <w:t>поселения Шапша</w:t>
      </w:r>
    </w:p>
    <w:p w:rsidR="00131D31" w:rsidRPr="009D1D18" w:rsidRDefault="00131D31" w:rsidP="009D1D18">
      <w:pPr>
        <w:pStyle w:val="a3"/>
        <w:jc w:val="center"/>
        <w:rPr>
          <w:rFonts w:eastAsiaTheme="minorEastAsia"/>
          <w:sz w:val="28"/>
          <w:szCs w:val="28"/>
        </w:rPr>
      </w:pPr>
    </w:p>
    <w:p w:rsidR="00722D6A" w:rsidRPr="009D1D18" w:rsidRDefault="009D1D18" w:rsidP="009D1D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D6A" w:rsidRPr="009D1D18">
        <w:rPr>
          <w:sz w:val="28"/>
          <w:szCs w:val="28"/>
        </w:rPr>
        <w:t>Общие положения</w:t>
      </w:r>
    </w:p>
    <w:p w:rsidR="00722D6A" w:rsidRPr="009D1D18" w:rsidRDefault="00722D6A" w:rsidP="009D1D18">
      <w:pPr>
        <w:pStyle w:val="a3"/>
        <w:jc w:val="both"/>
        <w:rPr>
          <w:sz w:val="28"/>
          <w:szCs w:val="28"/>
        </w:rPr>
      </w:pPr>
    </w:p>
    <w:p w:rsidR="00131D31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B062F" w:rsidRPr="009D1D18">
        <w:rPr>
          <w:sz w:val="28"/>
          <w:szCs w:val="28"/>
        </w:rPr>
        <w:t>Должностная инструкция разработана в соответствии с требованиями Перечня мер,</w:t>
      </w:r>
      <w:r w:rsidR="00AB062F" w:rsidRPr="009D1D18">
        <w:rPr>
          <w:bCs/>
          <w:sz w:val="28"/>
          <w:szCs w:val="28"/>
        </w:rPr>
        <w:t xml:space="preserve"> </w:t>
      </w:r>
      <w:r w:rsidR="00AB062F" w:rsidRPr="009D1D18">
        <w:rPr>
          <w:sz w:val="28"/>
          <w:szCs w:val="28"/>
        </w:rPr>
        <w:t xml:space="preserve">направленных на обеспечение выполнения обязанностей, предусмотренных Федеральным законом «О персональных </w:t>
      </w:r>
      <w:r w:rsidR="00C629AB" w:rsidRPr="009D1D18">
        <w:rPr>
          <w:sz w:val="28"/>
          <w:szCs w:val="28"/>
        </w:rPr>
        <w:t>данных» и</w:t>
      </w:r>
      <w:r w:rsidR="00AB062F" w:rsidRPr="009D1D18">
        <w:rPr>
          <w:sz w:val="28"/>
          <w:szCs w:val="28"/>
        </w:rPr>
        <w:t xml:space="preserve">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</w:t>
      </w:r>
      <w:r w:rsidR="00E87D85" w:rsidRPr="009D1D18">
        <w:rPr>
          <w:sz w:val="28"/>
          <w:szCs w:val="28"/>
        </w:rPr>
        <w:t>Российской Федерации от 21.03.</w:t>
      </w:r>
      <w:r w:rsidR="00AB062F" w:rsidRPr="009D1D18">
        <w:rPr>
          <w:sz w:val="28"/>
          <w:szCs w:val="28"/>
        </w:rPr>
        <w:t>2012 № 211.</w:t>
      </w:r>
    </w:p>
    <w:p w:rsidR="00131D31" w:rsidRPr="009D1D18" w:rsidRDefault="009D1D18" w:rsidP="009D1D18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22D6A" w:rsidRPr="009D1D18">
        <w:rPr>
          <w:sz w:val="28"/>
          <w:szCs w:val="28"/>
        </w:rPr>
        <w:t>Настоящая должностная</w:t>
      </w:r>
      <w:bookmarkStart w:id="0" w:name="YANDEX_18"/>
      <w:bookmarkEnd w:id="0"/>
      <w:r w:rsidR="00722D6A" w:rsidRPr="009D1D18">
        <w:rPr>
          <w:sz w:val="28"/>
          <w:szCs w:val="28"/>
        </w:rPr>
        <w:t xml:space="preserve"> инструкция определяет права, обязанности и ответственность лица, ответственного</w:t>
      </w:r>
      <w:bookmarkStart w:id="1" w:name="YANDEX_19"/>
      <w:bookmarkEnd w:id="1"/>
      <w:r w:rsidR="00722D6A" w:rsidRPr="009D1D18">
        <w:rPr>
          <w:sz w:val="28"/>
          <w:szCs w:val="28"/>
        </w:rPr>
        <w:t xml:space="preserve"> за</w:t>
      </w:r>
      <w:bookmarkStart w:id="2" w:name="YANDEX_20"/>
      <w:bookmarkEnd w:id="2"/>
      <w:r w:rsidR="00722D6A" w:rsidRPr="009D1D18">
        <w:rPr>
          <w:sz w:val="28"/>
          <w:szCs w:val="28"/>
        </w:rPr>
        <w:t xml:space="preserve"> организацию</w:t>
      </w:r>
      <w:bookmarkStart w:id="3" w:name="YANDEX_21"/>
      <w:bookmarkEnd w:id="3"/>
      <w:r w:rsidR="00722D6A" w:rsidRPr="009D1D18">
        <w:rPr>
          <w:sz w:val="28"/>
          <w:szCs w:val="28"/>
        </w:rPr>
        <w:t xml:space="preserve"> обработки</w:t>
      </w:r>
      <w:bookmarkStart w:id="4" w:name="YANDEX_22"/>
      <w:bookmarkEnd w:id="4"/>
      <w:r w:rsidR="00722D6A" w:rsidRPr="009D1D18">
        <w:rPr>
          <w:sz w:val="28"/>
          <w:szCs w:val="28"/>
        </w:rPr>
        <w:t xml:space="preserve"> персональных</w:t>
      </w:r>
      <w:bookmarkStart w:id="5" w:name="YANDEX_23"/>
      <w:bookmarkEnd w:id="5"/>
      <w:r w:rsidR="00722D6A" w:rsidRPr="009D1D18">
        <w:rPr>
          <w:sz w:val="28"/>
          <w:szCs w:val="28"/>
        </w:rPr>
        <w:t xml:space="preserve"> данных</w:t>
      </w:r>
      <w:r w:rsidR="00131D31" w:rsidRPr="009D1D18">
        <w:rPr>
          <w:sz w:val="28"/>
          <w:szCs w:val="28"/>
        </w:rPr>
        <w:t xml:space="preserve"> </w:t>
      </w:r>
      <w:r w:rsidR="00131D31" w:rsidRPr="009D1D18">
        <w:rPr>
          <w:rFonts w:eastAsiaTheme="minorEastAsia"/>
          <w:sz w:val="28"/>
          <w:szCs w:val="28"/>
        </w:rPr>
        <w:t>(далее – ответственное лицо)</w:t>
      </w:r>
      <w:r>
        <w:rPr>
          <w:rFonts w:eastAsiaTheme="minorEastAsia"/>
          <w:sz w:val="28"/>
          <w:szCs w:val="28"/>
        </w:rPr>
        <w:t xml:space="preserve"> о</w:t>
      </w:r>
      <w:r w:rsidR="004224FB" w:rsidRPr="009D1D18">
        <w:rPr>
          <w:rFonts w:eastAsiaTheme="minorEastAsia"/>
          <w:sz w:val="28"/>
          <w:szCs w:val="28"/>
        </w:rPr>
        <w:t>ператора</w:t>
      </w:r>
      <w:r w:rsidR="00131D31" w:rsidRPr="009D1D18">
        <w:rPr>
          <w:rFonts w:eastAsiaTheme="minorEastAsia"/>
          <w:sz w:val="28"/>
          <w:szCs w:val="28"/>
        </w:rPr>
        <w:t>.</w:t>
      </w:r>
    </w:p>
    <w:p w:rsidR="00DC48B5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22D6A" w:rsidRPr="009D1D18">
        <w:rPr>
          <w:sz w:val="28"/>
          <w:szCs w:val="28"/>
        </w:rPr>
        <w:t>Ответственн</w:t>
      </w:r>
      <w:r w:rsidR="00131D31" w:rsidRPr="009D1D18">
        <w:rPr>
          <w:sz w:val="28"/>
          <w:szCs w:val="28"/>
        </w:rPr>
        <w:t>ое лицо</w:t>
      </w:r>
      <w:r w:rsidR="00722D6A" w:rsidRPr="009D1D18">
        <w:rPr>
          <w:sz w:val="28"/>
          <w:szCs w:val="28"/>
        </w:rPr>
        <w:t xml:space="preserve"> в своей деятельности руководствуется</w:t>
      </w:r>
      <w:r w:rsidR="00DC48B5" w:rsidRPr="009D1D18">
        <w:rPr>
          <w:sz w:val="28"/>
          <w:szCs w:val="28"/>
        </w:rPr>
        <w:t>:</w:t>
      </w:r>
    </w:p>
    <w:p w:rsidR="00DC48B5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D6A" w:rsidRPr="009D1D18">
        <w:rPr>
          <w:sz w:val="28"/>
          <w:szCs w:val="28"/>
        </w:rPr>
        <w:t>Федеральным законом от 27.07.2006 №</w:t>
      </w:r>
      <w:r w:rsidR="00854242">
        <w:rPr>
          <w:sz w:val="28"/>
          <w:szCs w:val="28"/>
        </w:rPr>
        <w:t xml:space="preserve"> </w:t>
      </w:r>
      <w:r w:rsidR="00722D6A" w:rsidRPr="009D1D18">
        <w:rPr>
          <w:sz w:val="28"/>
          <w:szCs w:val="28"/>
        </w:rPr>
        <w:t>152-ФЗ «О</w:t>
      </w:r>
      <w:bookmarkStart w:id="6" w:name="YANDEX_39"/>
      <w:bookmarkEnd w:id="6"/>
      <w:r w:rsidR="00722D6A" w:rsidRPr="009D1D18">
        <w:rPr>
          <w:sz w:val="28"/>
          <w:szCs w:val="28"/>
        </w:rPr>
        <w:t xml:space="preserve"> персональных данных»</w:t>
      </w:r>
      <w:r w:rsidR="00C027E8" w:rsidRPr="009D1D18">
        <w:rPr>
          <w:sz w:val="28"/>
          <w:szCs w:val="28"/>
        </w:rPr>
        <w:t>;</w:t>
      </w:r>
    </w:p>
    <w:p w:rsidR="00C027E8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C027E8" w:rsidRPr="009D1D18">
        <w:rPr>
          <w:sz w:val="28"/>
          <w:szCs w:val="28"/>
        </w:rPr>
        <w:t>остановлением Правитель</w:t>
      </w:r>
      <w:r w:rsidR="00E87D85" w:rsidRPr="009D1D18">
        <w:rPr>
          <w:sz w:val="28"/>
          <w:szCs w:val="28"/>
        </w:rPr>
        <w:t>ства Российской Федерации от 21.03.</w:t>
      </w:r>
      <w:r w:rsidR="00E116B9" w:rsidRPr="009D1D18">
        <w:rPr>
          <w:sz w:val="28"/>
          <w:szCs w:val="28"/>
        </w:rPr>
        <w:t xml:space="preserve">2012 </w:t>
      </w:r>
      <w:r w:rsidR="00C027E8" w:rsidRPr="009D1D18">
        <w:rPr>
          <w:sz w:val="28"/>
          <w:szCs w:val="28"/>
        </w:rPr>
        <w:t>№ 211</w:t>
      </w:r>
      <w:r>
        <w:rPr>
          <w:sz w:val="28"/>
          <w:szCs w:val="28"/>
        </w:rPr>
        <w:t xml:space="preserve"> </w:t>
      </w:r>
      <w:r w:rsidR="00131D31" w:rsidRPr="009D1D18">
        <w:rPr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C027E8" w:rsidRPr="009D1D18">
        <w:rPr>
          <w:sz w:val="28"/>
          <w:szCs w:val="28"/>
        </w:rPr>
        <w:t>;</w:t>
      </w:r>
    </w:p>
    <w:p w:rsidR="00DC48B5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62F" w:rsidRPr="009D1D18">
        <w:rPr>
          <w:sz w:val="28"/>
          <w:szCs w:val="28"/>
        </w:rPr>
        <w:t xml:space="preserve">Требованиями </w:t>
      </w:r>
      <w:r w:rsidR="00AB062F" w:rsidRPr="009D1D18">
        <w:rPr>
          <w:bCs/>
          <w:sz w:val="28"/>
          <w:szCs w:val="28"/>
        </w:rPr>
        <w:t xml:space="preserve">к защите персональных данных при их обработке </w:t>
      </w:r>
      <w:r>
        <w:rPr>
          <w:bCs/>
          <w:sz w:val="28"/>
          <w:szCs w:val="28"/>
        </w:rPr>
        <w:t xml:space="preserve">                    </w:t>
      </w:r>
      <w:r w:rsidR="00AB062F" w:rsidRPr="009D1D18">
        <w:rPr>
          <w:bCs/>
          <w:sz w:val="28"/>
          <w:szCs w:val="28"/>
        </w:rPr>
        <w:t>в информационных системах персональных данных</w:t>
      </w:r>
      <w:r w:rsidR="00AB062F" w:rsidRPr="009D1D18">
        <w:rPr>
          <w:sz w:val="28"/>
          <w:szCs w:val="28"/>
        </w:rPr>
        <w:t>, утвержденными постановлением Правительства Российской Федерации от 01</w:t>
      </w:r>
      <w:r w:rsidR="00E87D85" w:rsidRPr="009D1D18">
        <w:rPr>
          <w:sz w:val="28"/>
          <w:szCs w:val="28"/>
        </w:rPr>
        <w:t>.11.</w:t>
      </w:r>
      <w:r w:rsidR="00AB062F" w:rsidRPr="009D1D18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</w:t>
      </w:r>
      <w:r w:rsidR="00AB062F" w:rsidRPr="009D1D18">
        <w:rPr>
          <w:sz w:val="28"/>
          <w:szCs w:val="28"/>
        </w:rPr>
        <w:t>№ 1119</w:t>
      </w:r>
      <w:r w:rsidR="00C027E8" w:rsidRPr="009D1D18">
        <w:rPr>
          <w:sz w:val="28"/>
          <w:szCs w:val="28"/>
        </w:rPr>
        <w:t>;</w:t>
      </w:r>
    </w:p>
    <w:p w:rsidR="00C027E8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62F" w:rsidRPr="009D1D18">
        <w:rPr>
          <w:sz w:val="28"/>
          <w:szCs w:val="28"/>
        </w:rPr>
        <w:t>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</w:t>
      </w:r>
      <w:r w:rsidR="00E87D85" w:rsidRPr="009D1D18">
        <w:rPr>
          <w:sz w:val="28"/>
          <w:szCs w:val="28"/>
        </w:rPr>
        <w:t>.09.</w:t>
      </w:r>
      <w:r w:rsidR="00AB062F" w:rsidRPr="009D1D18">
        <w:rPr>
          <w:sz w:val="28"/>
          <w:szCs w:val="28"/>
        </w:rPr>
        <w:t>2008 № 687</w:t>
      </w:r>
      <w:r w:rsidR="00C027E8" w:rsidRPr="009D1D18">
        <w:rPr>
          <w:sz w:val="28"/>
          <w:szCs w:val="28"/>
        </w:rPr>
        <w:t>;</w:t>
      </w:r>
    </w:p>
    <w:p w:rsidR="00C027E8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AB062F" w:rsidRPr="009D1D18">
        <w:rPr>
          <w:sz w:val="28"/>
          <w:szCs w:val="28"/>
        </w:rPr>
        <w:t>риказом Федеральной службы по техническо</w:t>
      </w:r>
      <w:r w:rsidR="00E87D85" w:rsidRPr="009D1D18">
        <w:rPr>
          <w:sz w:val="28"/>
          <w:szCs w:val="28"/>
        </w:rPr>
        <w:t>му и экспортному контролю от 18.02.</w:t>
      </w:r>
      <w:r w:rsidR="00AB062F" w:rsidRPr="009D1D18">
        <w:rPr>
          <w:sz w:val="28"/>
          <w:szCs w:val="28"/>
        </w:rPr>
        <w:t>2013</w:t>
      </w:r>
      <w:r w:rsidR="00E116B9" w:rsidRPr="009D1D18">
        <w:rPr>
          <w:sz w:val="28"/>
          <w:szCs w:val="28"/>
        </w:rPr>
        <w:t xml:space="preserve"> </w:t>
      </w:r>
      <w:r w:rsidR="00AB062F" w:rsidRPr="009D1D18">
        <w:rPr>
          <w:sz w:val="28"/>
          <w:szCs w:val="28"/>
        </w:rPr>
        <w:t>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C027E8" w:rsidRPr="009D1D18">
        <w:rPr>
          <w:sz w:val="28"/>
          <w:szCs w:val="28"/>
        </w:rPr>
        <w:t>;</w:t>
      </w:r>
    </w:p>
    <w:p w:rsid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="00AB062F" w:rsidRPr="009D1D18">
        <w:rPr>
          <w:sz w:val="28"/>
          <w:szCs w:val="28"/>
        </w:rPr>
        <w:t>риказом Федеральной службы по техническо</w:t>
      </w:r>
      <w:r w:rsidR="00E87D85" w:rsidRPr="009D1D18">
        <w:rPr>
          <w:sz w:val="28"/>
          <w:szCs w:val="28"/>
        </w:rPr>
        <w:t>му и экспортному контролю от 11.02.</w:t>
      </w:r>
      <w:r w:rsidR="00AB062F" w:rsidRPr="009D1D18">
        <w:rPr>
          <w:sz w:val="28"/>
          <w:szCs w:val="28"/>
        </w:rPr>
        <w:t>2013</w:t>
      </w:r>
      <w:r w:rsidR="00F66F6A" w:rsidRPr="009D1D18">
        <w:rPr>
          <w:sz w:val="28"/>
          <w:szCs w:val="28"/>
        </w:rPr>
        <w:t xml:space="preserve"> </w:t>
      </w:r>
      <w:r w:rsidR="00AB062F" w:rsidRPr="009D1D18">
        <w:rPr>
          <w:sz w:val="28"/>
          <w:szCs w:val="28"/>
        </w:rPr>
        <w:t xml:space="preserve">№ 17 «Об утверждении требований о защите </w:t>
      </w:r>
      <w:r w:rsidR="00F66F6A" w:rsidRPr="009D1D18">
        <w:rPr>
          <w:sz w:val="28"/>
          <w:szCs w:val="28"/>
        </w:rPr>
        <w:t xml:space="preserve">информации, не составляющей государственную тайну, содержащейся </w:t>
      </w:r>
      <w:r>
        <w:rPr>
          <w:sz w:val="28"/>
          <w:szCs w:val="28"/>
        </w:rPr>
        <w:t xml:space="preserve">                 </w:t>
      </w:r>
      <w:r w:rsidR="00F66F6A" w:rsidRPr="009D1D18">
        <w:rPr>
          <w:sz w:val="28"/>
          <w:szCs w:val="28"/>
        </w:rPr>
        <w:t>в государственных информационных системах</w:t>
      </w:r>
      <w:r w:rsidR="00AB062F" w:rsidRPr="009D1D18">
        <w:rPr>
          <w:sz w:val="28"/>
          <w:szCs w:val="28"/>
        </w:rPr>
        <w:t>»</w:t>
      </w:r>
      <w:r w:rsidR="00F66F6A" w:rsidRPr="009D1D18">
        <w:rPr>
          <w:sz w:val="28"/>
          <w:szCs w:val="28"/>
        </w:rPr>
        <w:t>.</w:t>
      </w:r>
    </w:p>
    <w:p w:rsidR="00484C9E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84C9E" w:rsidRPr="009D1D18">
        <w:rPr>
          <w:sz w:val="28"/>
          <w:szCs w:val="28"/>
        </w:rPr>
        <w:t xml:space="preserve">Обязанности, ответственность, права </w:t>
      </w:r>
      <w:r w:rsidR="00F66F6A" w:rsidRPr="009D1D18">
        <w:rPr>
          <w:sz w:val="28"/>
          <w:szCs w:val="28"/>
        </w:rPr>
        <w:t xml:space="preserve">ответственного </w:t>
      </w:r>
      <w:r w:rsidR="00131D31" w:rsidRPr="009D1D18">
        <w:rPr>
          <w:sz w:val="28"/>
          <w:szCs w:val="28"/>
        </w:rPr>
        <w:t>лица</w:t>
      </w:r>
      <w:r w:rsidR="00484C9E" w:rsidRPr="009D1D18">
        <w:rPr>
          <w:sz w:val="28"/>
          <w:szCs w:val="28"/>
        </w:rPr>
        <w:t>.</w:t>
      </w:r>
    </w:p>
    <w:p w:rsidR="00F66F6A" w:rsidRPr="009D1D18" w:rsidRDefault="009D1D18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131D31" w:rsidRPr="009D1D18">
        <w:rPr>
          <w:sz w:val="28"/>
          <w:szCs w:val="28"/>
        </w:rPr>
        <w:t>Обязанности</w:t>
      </w:r>
      <w:r w:rsidR="00F66F6A" w:rsidRPr="009D1D18">
        <w:rPr>
          <w:sz w:val="28"/>
          <w:szCs w:val="28"/>
        </w:rPr>
        <w:t>:</w:t>
      </w:r>
    </w:p>
    <w:p w:rsidR="00F66F6A" w:rsidRPr="009D1D18" w:rsidRDefault="009D1D18" w:rsidP="00B9447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1D31" w:rsidRPr="009D1D18">
        <w:rPr>
          <w:sz w:val="28"/>
          <w:szCs w:val="28"/>
        </w:rPr>
        <w:t>д</w:t>
      </w:r>
      <w:r w:rsidR="00F66F6A" w:rsidRPr="009D1D18">
        <w:rPr>
          <w:sz w:val="28"/>
          <w:szCs w:val="28"/>
        </w:rPr>
        <w:t xml:space="preserve">оводить до сведения работников </w:t>
      </w:r>
      <w:r w:rsidR="00542508" w:rsidRPr="009D1D18">
        <w:rPr>
          <w:sz w:val="28"/>
          <w:szCs w:val="28"/>
        </w:rPr>
        <w:t xml:space="preserve">администрации </w:t>
      </w:r>
      <w:r w:rsidR="00B94471">
        <w:rPr>
          <w:sz w:val="28"/>
          <w:szCs w:val="28"/>
        </w:rPr>
        <w:t xml:space="preserve">сельского </w:t>
      </w:r>
      <w:r w:rsidR="00B94471" w:rsidRPr="00B94471">
        <w:rPr>
          <w:sz w:val="28"/>
          <w:szCs w:val="28"/>
        </w:rPr>
        <w:t>поселения Шапша</w:t>
      </w:r>
      <w:r w:rsidR="00542508" w:rsidRPr="009D1D18">
        <w:rPr>
          <w:sz w:val="28"/>
          <w:szCs w:val="28"/>
        </w:rPr>
        <w:t xml:space="preserve"> </w:t>
      </w:r>
      <w:r w:rsidR="00F66F6A" w:rsidRPr="009D1D18">
        <w:rPr>
          <w:sz w:val="28"/>
          <w:szCs w:val="28"/>
        </w:rPr>
        <w:t>положения законодательства Российской Федерации о персональных данных</w:t>
      </w:r>
      <w:r w:rsidR="00542508" w:rsidRPr="009D1D18">
        <w:rPr>
          <w:sz w:val="28"/>
          <w:szCs w:val="28"/>
        </w:rPr>
        <w:t xml:space="preserve"> (далее – ПДн)</w:t>
      </w:r>
      <w:r w:rsidR="00F66F6A" w:rsidRPr="009D1D18">
        <w:rPr>
          <w:sz w:val="28"/>
          <w:szCs w:val="28"/>
        </w:rPr>
        <w:t>, локальных актов по вопросам обработки</w:t>
      </w:r>
      <w:r w:rsidR="00C62AA2">
        <w:rPr>
          <w:sz w:val="28"/>
          <w:szCs w:val="28"/>
        </w:rPr>
        <w:t xml:space="preserve"> </w:t>
      </w:r>
      <w:r w:rsidR="00542508" w:rsidRPr="009D1D18">
        <w:rPr>
          <w:sz w:val="28"/>
          <w:szCs w:val="28"/>
        </w:rPr>
        <w:t>ПДн</w:t>
      </w:r>
      <w:r w:rsidR="00F66F6A" w:rsidRPr="009D1D18">
        <w:rPr>
          <w:sz w:val="28"/>
          <w:szCs w:val="28"/>
        </w:rPr>
        <w:t xml:space="preserve">, требований к обеспечению безопасности </w:t>
      </w:r>
      <w:r w:rsidR="004224FB" w:rsidRPr="009D1D18">
        <w:rPr>
          <w:sz w:val="28"/>
          <w:szCs w:val="28"/>
        </w:rPr>
        <w:t>ПДн</w:t>
      </w:r>
      <w:r w:rsidR="00F66F6A" w:rsidRPr="009D1D18">
        <w:rPr>
          <w:sz w:val="28"/>
          <w:szCs w:val="28"/>
        </w:rPr>
        <w:t>;</w:t>
      </w:r>
    </w:p>
    <w:p w:rsidR="00F66F6A" w:rsidRPr="009D1D18" w:rsidRDefault="00C62AA2" w:rsidP="00B944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D31" w:rsidRPr="009D1D18">
        <w:rPr>
          <w:sz w:val="28"/>
          <w:szCs w:val="28"/>
        </w:rPr>
        <w:t>о</w:t>
      </w:r>
      <w:r w:rsidR="00F66F6A" w:rsidRPr="009D1D18">
        <w:rPr>
          <w:sz w:val="28"/>
          <w:szCs w:val="28"/>
        </w:rPr>
        <w:t xml:space="preserve">существлять внутренний контроль за соблюдением </w:t>
      </w:r>
      <w:r>
        <w:rPr>
          <w:sz w:val="28"/>
          <w:szCs w:val="28"/>
        </w:rPr>
        <w:t xml:space="preserve">администрацией </w:t>
      </w:r>
      <w:r w:rsidR="00B94471">
        <w:rPr>
          <w:sz w:val="28"/>
          <w:szCs w:val="28"/>
        </w:rPr>
        <w:t>сельского поселения Шапша</w:t>
      </w:r>
      <w:r w:rsidR="00F66F6A" w:rsidRPr="009D1D18">
        <w:rPr>
          <w:sz w:val="28"/>
          <w:szCs w:val="28"/>
        </w:rPr>
        <w:t xml:space="preserve"> и </w:t>
      </w:r>
      <w:r w:rsidR="00542508" w:rsidRPr="009D1D18">
        <w:rPr>
          <w:sz w:val="28"/>
          <w:szCs w:val="28"/>
        </w:rPr>
        <w:t>их</w:t>
      </w:r>
      <w:r w:rsidR="00F66F6A" w:rsidRPr="009D1D18">
        <w:rPr>
          <w:sz w:val="28"/>
          <w:szCs w:val="28"/>
        </w:rPr>
        <w:t xml:space="preserve"> работниками законодательства Российской Федерации о </w:t>
      </w:r>
      <w:r w:rsidR="004224FB" w:rsidRPr="009D1D18">
        <w:rPr>
          <w:sz w:val="28"/>
          <w:szCs w:val="28"/>
        </w:rPr>
        <w:t>ПДн</w:t>
      </w:r>
      <w:r w:rsidR="00F66F6A" w:rsidRPr="009D1D18">
        <w:rPr>
          <w:sz w:val="28"/>
          <w:szCs w:val="28"/>
        </w:rPr>
        <w:t>, а именно</w:t>
      </w:r>
      <w:r>
        <w:rPr>
          <w:sz w:val="28"/>
          <w:szCs w:val="28"/>
        </w:rPr>
        <w:t>,</w:t>
      </w:r>
      <w:r w:rsidR="00F66F6A" w:rsidRPr="009D1D18">
        <w:rPr>
          <w:sz w:val="28"/>
          <w:szCs w:val="28"/>
        </w:rPr>
        <w:t xml:space="preserve"> организовывать проведение периодических (не менее одного раза в полугодие) проверок соответстви</w:t>
      </w:r>
      <w:r w:rsidR="002E56C0" w:rsidRPr="009D1D18">
        <w:rPr>
          <w:sz w:val="28"/>
          <w:szCs w:val="28"/>
        </w:rPr>
        <w:t xml:space="preserve">я обработки </w:t>
      </w:r>
      <w:r w:rsidR="004224FB" w:rsidRPr="009D1D18">
        <w:rPr>
          <w:sz w:val="28"/>
          <w:szCs w:val="28"/>
        </w:rPr>
        <w:t>ПДн</w:t>
      </w:r>
      <w:r w:rsidR="002E56C0" w:rsidRPr="009D1D18">
        <w:rPr>
          <w:sz w:val="28"/>
          <w:szCs w:val="28"/>
        </w:rPr>
        <w:t xml:space="preserve"> в соответствии с </w:t>
      </w:r>
      <w:r w:rsidR="004224FB" w:rsidRPr="009D1D18">
        <w:rPr>
          <w:sz w:val="28"/>
          <w:szCs w:val="28"/>
        </w:rPr>
        <w:t xml:space="preserve">распоряжением (приказом) </w:t>
      </w:r>
      <w:r w:rsidR="00542508" w:rsidRPr="009D1D18">
        <w:rPr>
          <w:sz w:val="28"/>
          <w:szCs w:val="28"/>
        </w:rPr>
        <w:t xml:space="preserve">администрации </w:t>
      </w:r>
      <w:r w:rsidR="00B94471">
        <w:rPr>
          <w:sz w:val="28"/>
          <w:szCs w:val="28"/>
        </w:rPr>
        <w:t xml:space="preserve">сельского </w:t>
      </w:r>
      <w:r w:rsidR="00B94471" w:rsidRPr="00B94471">
        <w:rPr>
          <w:sz w:val="28"/>
          <w:szCs w:val="28"/>
        </w:rPr>
        <w:t>поселения Шапша</w:t>
      </w:r>
      <w:r>
        <w:rPr>
          <w:sz w:val="28"/>
          <w:szCs w:val="28"/>
        </w:rPr>
        <w:t xml:space="preserve"> </w:t>
      </w:r>
      <w:r w:rsidR="002E56C0" w:rsidRPr="009D1D18">
        <w:rPr>
          <w:sz w:val="28"/>
          <w:szCs w:val="28"/>
        </w:rPr>
        <w:t xml:space="preserve">о проведении внутреннего контроля соответствия обработки </w:t>
      </w:r>
      <w:r w:rsidR="004224FB" w:rsidRPr="009D1D18">
        <w:rPr>
          <w:sz w:val="28"/>
          <w:szCs w:val="28"/>
        </w:rPr>
        <w:t>ПДн</w:t>
      </w:r>
      <w:r w:rsidR="00B9447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66F6A" w:rsidRPr="009D1D18">
        <w:rPr>
          <w:sz w:val="28"/>
          <w:szCs w:val="28"/>
        </w:rPr>
        <w:t xml:space="preserve">О результатах проведенной проверки и мерах, необходимых для устранения выявленных нарушений, докладывать </w:t>
      </w:r>
      <w:r w:rsidR="00542508" w:rsidRPr="009D1D18">
        <w:rPr>
          <w:sz w:val="28"/>
          <w:szCs w:val="28"/>
        </w:rPr>
        <w:t>представителю нанимателя (работодателю)</w:t>
      </w:r>
      <w:r w:rsidR="00F66F6A" w:rsidRPr="009D1D18">
        <w:rPr>
          <w:sz w:val="28"/>
          <w:szCs w:val="28"/>
        </w:rPr>
        <w:t xml:space="preserve"> в письменном виде;</w:t>
      </w:r>
    </w:p>
    <w:p w:rsidR="00F66F6A" w:rsidRPr="009D1D18" w:rsidRDefault="00C62AA2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508" w:rsidRPr="009D1D18">
        <w:rPr>
          <w:sz w:val="28"/>
          <w:szCs w:val="28"/>
        </w:rPr>
        <w:t>готовить отчетность о работе в области обработки и защите ПДн</w:t>
      </w:r>
      <w:r w:rsidR="00854242">
        <w:rPr>
          <w:sz w:val="28"/>
          <w:szCs w:val="28"/>
        </w:rPr>
        <w:t>.</w:t>
      </w:r>
    </w:p>
    <w:p w:rsidR="007126D2" w:rsidRPr="009D1D18" w:rsidRDefault="00C62AA2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C9E" w:rsidRPr="009D1D18">
        <w:rPr>
          <w:sz w:val="28"/>
          <w:szCs w:val="28"/>
        </w:rPr>
        <w:t>2.2.</w:t>
      </w:r>
      <w:r w:rsidR="00C629AB" w:rsidRPr="009D1D18">
        <w:rPr>
          <w:sz w:val="28"/>
          <w:szCs w:val="28"/>
        </w:rPr>
        <w:t xml:space="preserve"> </w:t>
      </w:r>
      <w:r w:rsidR="00484C9E" w:rsidRPr="009D1D18">
        <w:rPr>
          <w:sz w:val="28"/>
          <w:szCs w:val="28"/>
        </w:rPr>
        <w:t>Несет о</w:t>
      </w:r>
      <w:r w:rsidR="007126D2" w:rsidRPr="009D1D18">
        <w:rPr>
          <w:sz w:val="28"/>
          <w:szCs w:val="28"/>
        </w:rPr>
        <w:t>тветственность</w:t>
      </w:r>
      <w:r w:rsidR="00484C9E" w:rsidRPr="009D1D18">
        <w:rPr>
          <w:sz w:val="28"/>
          <w:szCs w:val="28"/>
        </w:rPr>
        <w:t xml:space="preserve"> в соответствии с законодательством Российской Федерации з</w:t>
      </w:r>
      <w:r w:rsidR="00950658" w:rsidRPr="009D1D18">
        <w:rPr>
          <w:sz w:val="28"/>
          <w:szCs w:val="28"/>
        </w:rPr>
        <w:t>а неисполнение (ненадлежащее исполнение) своих должностных обязаннос</w:t>
      </w:r>
      <w:r>
        <w:rPr>
          <w:sz w:val="28"/>
          <w:szCs w:val="28"/>
        </w:rPr>
        <w:t>тей, предусмотренных настоящей д</w:t>
      </w:r>
      <w:r w:rsidR="00950658" w:rsidRPr="009D1D18">
        <w:rPr>
          <w:sz w:val="28"/>
          <w:szCs w:val="28"/>
        </w:rPr>
        <w:t>олжностной инструкцией</w:t>
      </w:r>
      <w:r w:rsidR="00484C9E" w:rsidRPr="009D1D18">
        <w:rPr>
          <w:sz w:val="28"/>
          <w:szCs w:val="28"/>
        </w:rPr>
        <w:t xml:space="preserve">. </w:t>
      </w:r>
      <w:r w:rsidR="0031459A" w:rsidRPr="009D1D18">
        <w:rPr>
          <w:sz w:val="28"/>
          <w:szCs w:val="28"/>
        </w:rPr>
        <w:t xml:space="preserve"> </w:t>
      </w:r>
    </w:p>
    <w:p w:rsidR="007126D2" w:rsidRPr="009D1D18" w:rsidRDefault="00C62AA2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C9E" w:rsidRPr="009D1D18">
        <w:rPr>
          <w:sz w:val="28"/>
          <w:szCs w:val="28"/>
        </w:rPr>
        <w:t>2.3.</w:t>
      </w:r>
      <w:r w:rsidR="00C629AB" w:rsidRPr="009D1D18">
        <w:rPr>
          <w:sz w:val="28"/>
          <w:szCs w:val="28"/>
        </w:rPr>
        <w:t xml:space="preserve"> </w:t>
      </w:r>
      <w:r w:rsidR="00484C9E" w:rsidRPr="009D1D18">
        <w:rPr>
          <w:sz w:val="28"/>
          <w:szCs w:val="28"/>
        </w:rPr>
        <w:t>Имеет п</w:t>
      </w:r>
      <w:r w:rsidR="007126D2" w:rsidRPr="009D1D18">
        <w:rPr>
          <w:sz w:val="28"/>
          <w:szCs w:val="28"/>
        </w:rPr>
        <w:t>рав</w:t>
      </w:r>
      <w:r w:rsidR="00484C9E" w:rsidRPr="009D1D18">
        <w:rPr>
          <w:sz w:val="28"/>
          <w:szCs w:val="28"/>
        </w:rPr>
        <w:t>о:</w:t>
      </w:r>
      <w:r w:rsidR="007126D2" w:rsidRPr="009D1D18">
        <w:rPr>
          <w:sz w:val="28"/>
          <w:szCs w:val="28"/>
        </w:rPr>
        <w:t xml:space="preserve"> </w:t>
      </w:r>
    </w:p>
    <w:p w:rsidR="007126D2" w:rsidRPr="009D1D18" w:rsidRDefault="00C62AA2" w:rsidP="00B944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C9E" w:rsidRPr="009D1D18">
        <w:rPr>
          <w:sz w:val="28"/>
          <w:szCs w:val="28"/>
        </w:rPr>
        <w:t>т</w:t>
      </w:r>
      <w:r w:rsidR="007126D2" w:rsidRPr="009D1D18">
        <w:rPr>
          <w:sz w:val="28"/>
          <w:szCs w:val="28"/>
        </w:rPr>
        <w:t xml:space="preserve">ребовать от работников </w:t>
      </w:r>
      <w:r w:rsidR="000D7F37" w:rsidRPr="009D1D18">
        <w:rPr>
          <w:sz w:val="28"/>
          <w:szCs w:val="28"/>
        </w:rPr>
        <w:t xml:space="preserve">администрации и органов администрации </w:t>
      </w:r>
      <w:r w:rsidR="00B94471">
        <w:rPr>
          <w:sz w:val="28"/>
          <w:szCs w:val="28"/>
        </w:rPr>
        <w:t xml:space="preserve">сельского </w:t>
      </w:r>
      <w:r w:rsidR="00B94471" w:rsidRPr="00B94471">
        <w:rPr>
          <w:sz w:val="28"/>
          <w:szCs w:val="28"/>
        </w:rPr>
        <w:t>поселения Шапша</w:t>
      </w:r>
      <w:r w:rsidR="007126D2" w:rsidRPr="009D1D18">
        <w:rPr>
          <w:sz w:val="28"/>
          <w:szCs w:val="28"/>
        </w:rPr>
        <w:t xml:space="preserve"> письменных объяснений по фактам нарушения ими требований законодательства Российской Федерации, локальных актов о </w:t>
      </w:r>
      <w:r w:rsidR="004224FB" w:rsidRPr="009D1D18">
        <w:rPr>
          <w:sz w:val="28"/>
          <w:szCs w:val="28"/>
        </w:rPr>
        <w:t>ПДн</w:t>
      </w:r>
      <w:r w:rsidR="007126D2" w:rsidRPr="009D1D18">
        <w:rPr>
          <w:sz w:val="28"/>
          <w:szCs w:val="28"/>
        </w:rPr>
        <w:t xml:space="preserve"> и защите </w:t>
      </w:r>
      <w:r w:rsidR="004224FB" w:rsidRPr="009D1D18">
        <w:rPr>
          <w:sz w:val="28"/>
          <w:szCs w:val="28"/>
        </w:rPr>
        <w:t>ПДн</w:t>
      </w:r>
      <w:r w:rsidR="007126D2" w:rsidRPr="009D1D18">
        <w:rPr>
          <w:sz w:val="28"/>
          <w:szCs w:val="28"/>
        </w:rPr>
        <w:t>;</w:t>
      </w:r>
    </w:p>
    <w:p w:rsidR="00701493" w:rsidRPr="009D1D18" w:rsidRDefault="00C62AA2" w:rsidP="009D1D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C9E" w:rsidRPr="009D1D18">
        <w:rPr>
          <w:sz w:val="28"/>
          <w:szCs w:val="28"/>
        </w:rPr>
        <w:t>в</w:t>
      </w:r>
      <w:r w:rsidR="007126D2" w:rsidRPr="009D1D18">
        <w:rPr>
          <w:sz w:val="28"/>
          <w:szCs w:val="28"/>
        </w:rPr>
        <w:t xml:space="preserve">носить предложения </w:t>
      </w:r>
      <w:r w:rsidR="000D7F37" w:rsidRPr="009D1D18">
        <w:rPr>
          <w:sz w:val="28"/>
          <w:szCs w:val="28"/>
        </w:rPr>
        <w:t>представителю нанимателя (работодателю)</w:t>
      </w:r>
      <w:r w:rsidR="007126D2" w:rsidRPr="009D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126D2" w:rsidRPr="009D1D18">
        <w:rPr>
          <w:sz w:val="28"/>
          <w:szCs w:val="28"/>
        </w:rPr>
        <w:t xml:space="preserve">об отстранении работников от обработки </w:t>
      </w:r>
      <w:r w:rsidR="004224FB" w:rsidRPr="009D1D18">
        <w:rPr>
          <w:sz w:val="28"/>
          <w:szCs w:val="28"/>
        </w:rPr>
        <w:t>ПДн</w:t>
      </w:r>
      <w:r>
        <w:rPr>
          <w:sz w:val="28"/>
          <w:szCs w:val="28"/>
        </w:rPr>
        <w:t xml:space="preserve">, </w:t>
      </w:r>
      <w:bookmarkStart w:id="7" w:name="_GoBack"/>
      <w:bookmarkEnd w:id="7"/>
      <w:r>
        <w:rPr>
          <w:sz w:val="28"/>
          <w:szCs w:val="28"/>
        </w:rPr>
        <w:t>применении</w:t>
      </w:r>
      <w:r w:rsidR="007126D2" w:rsidRPr="009D1D18">
        <w:rPr>
          <w:sz w:val="28"/>
          <w:szCs w:val="28"/>
        </w:rPr>
        <w:t xml:space="preserve"> к ним дисциплинарных взысканий, в том числе об увольнении работников, при  обнаружении нарушения ими требований законодательства Российской Федерации, локальных актов по вопросам обработки </w:t>
      </w:r>
      <w:r w:rsidR="0084737B" w:rsidRPr="009D1D18">
        <w:rPr>
          <w:sz w:val="28"/>
          <w:szCs w:val="28"/>
        </w:rPr>
        <w:t>ПДн</w:t>
      </w:r>
      <w:r w:rsidR="007126D2" w:rsidRPr="009D1D18">
        <w:rPr>
          <w:sz w:val="28"/>
          <w:szCs w:val="28"/>
        </w:rPr>
        <w:t xml:space="preserve"> или требован</w:t>
      </w:r>
      <w:r w:rsidR="00A7787D" w:rsidRPr="009D1D18">
        <w:rPr>
          <w:sz w:val="28"/>
          <w:szCs w:val="28"/>
        </w:rPr>
        <w:t xml:space="preserve">ий к защите </w:t>
      </w:r>
      <w:r w:rsidR="0084737B" w:rsidRPr="009D1D18">
        <w:rPr>
          <w:sz w:val="28"/>
          <w:szCs w:val="28"/>
        </w:rPr>
        <w:t>ПДн</w:t>
      </w:r>
      <w:r w:rsidR="00A7787D" w:rsidRPr="009D1D18">
        <w:rPr>
          <w:sz w:val="28"/>
          <w:szCs w:val="28"/>
        </w:rPr>
        <w:t>.</w:t>
      </w:r>
    </w:p>
    <w:sectPr w:rsidR="00701493" w:rsidRPr="009D1D18" w:rsidSect="00CC268D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BB" w:rsidRDefault="00FC48BB" w:rsidP="009D1D18">
      <w:r>
        <w:separator/>
      </w:r>
    </w:p>
  </w:endnote>
  <w:endnote w:type="continuationSeparator" w:id="0">
    <w:p w:rsidR="00FC48BB" w:rsidRDefault="00FC48BB" w:rsidP="009D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BB" w:rsidRDefault="00FC48BB" w:rsidP="009D1D18">
      <w:r>
        <w:separator/>
      </w:r>
    </w:p>
  </w:footnote>
  <w:footnote w:type="continuationSeparator" w:id="0">
    <w:p w:rsidR="00FC48BB" w:rsidRDefault="00FC48BB" w:rsidP="009D1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68672"/>
      <w:docPartObj>
        <w:docPartGallery w:val="Page Numbers (Top of Page)"/>
        <w:docPartUnique/>
      </w:docPartObj>
    </w:sdtPr>
    <w:sdtEndPr/>
    <w:sdtContent>
      <w:p w:rsidR="009D1D18" w:rsidRDefault="009D1D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8D">
          <w:rPr>
            <w:noProof/>
          </w:rPr>
          <w:t>3</w:t>
        </w:r>
        <w:r>
          <w:fldChar w:fldCharType="end"/>
        </w:r>
      </w:p>
    </w:sdtContent>
  </w:sdt>
  <w:p w:rsidR="009D1D18" w:rsidRDefault="009D1D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2FC"/>
    <w:multiLevelType w:val="multilevel"/>
    <w:tmpl w:val="A8820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8"/>
      </w:rPr>
    </w:lvl>
  </w:abstractNum>
  <w:abstractNum w:abstractNumId="1">
    <w:nsid w:val="1D212B64"/>
    <w:multiLevelType w:val="hybridMultilevel"/>
    <w:tmpl w:val="9AC4EA1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C0B3B85"/>
    <w:multiLevelType w:val="hybridMultilevel"/>
    <w:tmpl w:val="FEAA7056"/>
    <w:lvl w:ilvl="0" w:tplc="338E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786E0D"/>
    <w:multiLevelType w:val="hybridMultilevel"/>
    <w:tmpl w:val="726036AC"/>
    <w:lvl w:ilvl="0" w:tplc="2C66A47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90A73"/>
    <w:multiLevelType w:val="hybridMultilevel"/>
    <w:tmpl w:val="5E542684"/>
    <w:lvl w:ilvl="0" w:tplc="E71CCC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9C270D"/>
    <w:multiLevelType w:val="hybridMultilevel"/>
    <w:tmpl w:val="5E542684"/>
    <w:lvl w:ilvl="0" w:tplc="E71CCC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CD20CA"/>
    <w:multiLevelType w:val="hybridMultilevel"/>
    <w:tmpl w:val="A320AD86"/>
    <w:lvl w:ilvl="0" w:tplc="16A0681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75229"/>
    <w:multiLevelType w:val="hybridMultilevel"/>
    <w:tmpl w:val="E0BC1D78"/>
    <w:lvl w:ilvl="0" w:tplc="BF244712">
      <w:start w:val="1"/>
      <w:numFmt w:val="decimal"/>
      <w:lvlText w:val="%1"/>
      <w:lvlJc w:val="left"/>
      <w:pPr>
        <w:ind w:left="644" w:hanging="5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A3F4AF0"/>
    <w:multiLevelType w:val="hybridMultilevel"/>
    <w:tmpl w:val="C3505796"/>
    <w:lvl w:ilvl="0" w:tplc="77964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B17583"/>
    <w:multiLevelType w:val="hybridMultilevel"/>
    <w:tmpl w:val="5E542684"/>
    <w:lvl w:ilvl="0" w:tplc="E71CCC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BA59A8"/>
    <w:multiLevelType w:val="hybridMultilevel"/>
    <w:tmpl w:val="FEAA7056"/>
    <w:lvl w:ilvl="0" w:tplc="338E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E6"/>
    <w:rsid w:val="00070A64"/>
    <w:rsid w:val="00081DED"/>
    <w:rsid w:val="0008406A"/>
    <w:rsid w:val="000D7F37"/>
    <w:rsid w:val="00131D31"/>
    <w:rsid w:val="001A097A"/>
    <w:rsid w:val="001A4285"/>
    <w:rsid w:val="001B5EBA"/>
    <w:rsid w:val="00211E14"/>
    <w:rsid w:val="0022777C"/>
    <w:rsid w:val="00282878"/>
    <w:rsid w:val="002D7DE1"/>
    <w:rsid w:val="002E2ED5"/>
    <w:rsid w:val="002E56C0"/>
    <w:rsid w:val="002F7B56"/>
    <w:rsid w:val="00311831"/>
    <w:rsid w:val="0031459A"/>
    <w:rsid w:val="003370A8"/>
    <w:rsid w:val="00362931"/>
    <w:rsid w:val="00373D27"/>
    <w:rsid w:val="003959E6"/>
    <w:rsid w:val="003B0EA6"/>
    <w:rsid w:val="004224FB"/>
    <w:rsid w:val="0043188F"/>
    <w:rsid w:val="00484C9E"/>
    <w:rsid w:val="0053741E"/>
    <w:rsid w:val="00542508"/>
    <w:rsid w:val="005A1268"/>
    <w:rsid w:val="005B7B4F"/>
    <w:rsid w:val="006327CD"/>
    <w:rsid w:val="00671A70"/>
    <w:rsid w:val="006C03DB"/>
    <w:rsid w:val="00701493"/>
    <w:rsid w:val="007126D2"/>
    <w:rsid w:val="00722D6A"/>
    <w:rsid w:val="007238EB"/>
    <w:rsid w:val="00782BB1"/>
    <w:rsid w:val="00797F57"/>
    <w:rsid w:val="0084737B"/>
    <w:rsid w:val="00854242"/>
    <w:rsid w:val="00873D6F"/>
    <w:rsid w:val="009121DB"/>
    <w:rsid w:val="009226A5"/>
    <w:rsid w:val="00940923"/>
    <w:rsid w:val="00950658"/>
    <w:rsid w:val="009648D2"/>
    <w:rsid w:val="009D1D18"/>
    <w:rsid w:val="009F0C1A"/>
    <w:rsid w:val="00A61C1B"/>
    <w:rsid w:val="00A70085"/>
    <w:rsid w:val="00A7787D"/>
    <w:rsid w:val="00A92C5A"/>
    <w:rsid w:val="00AA3697"/>
    <w:rsid w:val="00AB062F"/>
    <w:rsid w:val="00AE6859"/>
    <w:rsid w:val="00B07A6A"/>
    <w:rsid w:val="00B22313"/>
    <w:rsid w:val="00B254A9"/>
    <w:rsid w:val="00B63276"/>
    <w:rsid w:val="00B84D50"/>
    <w:rsid w:val="00B94471"/>
    <w:rsid w:val="00BA2C59"/>
    <w:rsid w:val="00C027E8"/>
    <w:rsid w:val="00C629AB"/>
    <w:rsid w:val="00C62AA2"/>
    <w:rsid w:val="00C62CB0"/>
    <w:rsid w:val="00CA4D9D"/>
    <w:rsid w:val="00CC268D"/>
    <w:rsid w:val="00D04D72"/>
    <w:rsid w:val="00D22200"/>
    <w:rsid w:val="00D81649"/>
    <w:rsid w:val="00DC48B5"/>
    <w:rsid w:val="00DC5BA7"/>
    <w:rsid w:val="00E116B9"/>
    <w:rsid w:val="00E4499D"/>
    <w:rsid w:val="00E71C6D"/>
    <w:rsid w:val="00E87D85"/>
    <w:rsid w:val="00E91031"/>
    <w:rsid w:val="00E95EA7"/>
    <w:rsid w:val="00EB0D24"/>
    <w:rsid w:val="00EB1B26"/>
    <w:rsid w:val="00EF09C7"/>
    <w:rsid w:val="00EF4FC0"/>
    <w:rsid w:val="00F427C5"/>
    <w:rsid w:val="00F51436"/>
    <w:rsid w:val="00F66F6A"/>
    <w:rsid w:val="00F82A57"/>
    <w:rsid w:val="00FA2445"/>
    <w:rsid w:val="00FC48BB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E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82BB1"/>
    <w:pPr>
      <w:keepNext/>
      <w:pageBreakBefore/>
      <w:numPr>
        <w:numId w:val="6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2BB1"/>
    <w:pPr>
      <w:keepNext/>
      <w:numPr>
        <w:ilvl w:val="1"/>
        <w:numId w:val="6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2BB1"/>
    <w:pPr>
      <w:keepNext/>
      <w:numPr>
        <w:ilvl w:val="2"/>
        <w:numId w:val="6"/>
      </w:numPr>
      <w:suppressAutoHyphens/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782BB1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782BB1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782BB1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782BB1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782BB1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9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DC5BA7"/>
    <w:pPr>
      <w:ind w:left="720"/>
      <w:contextualSpacing/>
    </w:pPr>
  </w:style>
  <w:style w:type="table" w:styleId="a6">
    <w:name w:val="Table Grid"/>
    <w:basedOn w:val="a1"/>
    <w:uiPriority w:val="59"/>
    <w:rsid w:val="00A92C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2BB1"/>
    <w:rPr>
      <w:rFonts w:eastAsiaTheme="majorEastAsia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2BB1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40">
    <w:name w:val="Заголовок 4 Знак"/>
    <w:basedOn w:val="a0"/>
    <w:link w:val="4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50">
    <w:name w:val="Заголовок 5 Знак"/>
    <w:basedOn w:val="a0"/>
    <w:link w:val="5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60">
    <w:name w:val="Заголовок 6 Знак"/>
    <w:basedOn w:val="a0"/>
    <w:link w:val="6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70">
    <w:name w:val="Заголовок 7 Знак"/>
    <w:basedOn w:val="a0"/>
    <w:link w:val="7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80">
    <w:name w:val="Заголовок 8 Знак"/>
    <w:basedOn w:val="a0"/>
    <w:link w:val="8"/>
    <w:uiPriority w:val="9"/>
    <w:rsid w:val="00782BB1"/>
    <w:rPr>
      <w:rFonts w:eastAsiaTheme="majorEastAsia" w:cstheme="majorBidi"/>
      <w:bCs/>
      <w:i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82BB1"/>
    <w:rPr>
      <w:rFonts w:eastAsia="Times New Roman"/>
      <w:lang w:eastAsia="ru-RU"/>
    </w:rPr>
  </w:style>
  <w:style w:type="paragraph" w:customStyle="1" w:styleId="a7">
    <w:name w:val="Таблица текст"/>
    <w:basedOn w:val="a"/>
    <w:rsid w:val="00782BB1"/>
    <w:pPr>
      <w:spacing w:before="40" w:after="40"/>
      <w:ind w:left="57" w:right="57"/>
    </w:pPr>
  </w:style>
  <w:style w:type="character" w:styleId="a8">
    <w:name w:val="Hyperlink"/>
    <w:rsid w:val="0053741E"/>
    <w:rPr>
      <w:color w:val="254E9C"/>
      <w:u w:val="single"/>
    </w:rPr>
  </w:style>
  <w:style w:type="paragraph" w:styleId="a9">
    <w:name w:val="header"/>
    <w:basedOn w:val="a"/>
    <w:link w:val="aa"/>
    <w:uiPriority w:val="99"/>
    <w:unhideWhenUsed/>
    <w:rsid w:val="009D1D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D1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1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D18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44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6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ACACA"/>
                                <w:left w:val="single" w:sz="6" w:space="4" w:color="CACACA"/>
                                <w:bottom w:val="single" w:sz="6" w:space="2" w:color="CACACA"/>
                                <w:right w:val="single" w:sz="6" w:space="4" w:color="CACAC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5116C-112D-4B31-AAD6-09247077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53</cp:revision>
  <cp:lastPrinted>2015-12-09T05:22:00Z</cp:lastPrinted>
  <dcterms:created xsi:type="dcterms:W3CDTF">2013-10-11T03:24:00Z</dcterms:created>
  <dcterms:modified xsi:type="dcterms:W3CDTF">2015-12-09T05:22:00Z</dcterms:modified>
</cp:coreProperties>
</file>