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9" w:rsidRDefault="00474F89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A65E80F" wp14:editId="02844186">
            <wp:extent cx="5410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422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38">
        <w:rPr>
          <w:rFonts w:ascii="Times New Roman" w:hAnsi="Times New Roman" w:cs="Times New Roman"/>
          <w:b/>
          <w:sz w:val="28"/>
          <w:szCs w:val="28"/>
        </w:rPr>
        <w:t>ШАПША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5216" w:rsidRPr="00770C38" w:rsidRDefault="00AC5216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3D13F2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F2">
        <w:rPr>
          <w:rFonts w:ascii="Times New Roman" w:hAnsi="Times New Roman" w:cs="Times New Roman"/>
          <w:sz w:val="28"/>
          <w:szCs w:val="28"/>
        </w:rPr>
        <w:t xml:space="preserve">от </w:t>
      </w:r>
      <w:r w:rsidR="003C7ACE">
        <w:rPr>
          <w:rFonts w:ascii="Times New Roman" w:hAnsi="Times New Roman" w:cs="Times New Roman"/>
          <w:sz w:val="28"/>
          <w:szCs w:val="28"/>
        </w:rPr>
        <w:t>00</w:t>
      </w:r>
      <w:r w:rsidR="00C42D65">
        <w:rPr>
          <w:rFonts w:ascii="Times New Roman" w:hAnsi="Times New Roman" w:cs="Times New Roman"/>
          <w:sz w:val="28"/>
          <w:szCs w:val="28"/>
        </w:rPr>
        <w:t>.0</w:t>
      </w:r>
      <w:r w:rsidR="003C7ACE">
        <w:rPr>
          <w:rFonts w:ascii="Times New Roman" w:hAnsi="Times New Roman" w:cs="Times New Roman"/>
          <w:sz w:val="28"/>
          <w:szCs w:val="28"/>
        </w:rPr>
        <w:t>0</w:t>
      </w:r>
      <w:r w:rsidR="007A63DA">
        <w:rPr>
          <w:rFonts w:ascii="Times New Roman" w:hAnsi="Times New Roman" w:cs="Times New Roman"/>
          <w:sz w:val="28"/>
          <w:szCs w:val="28"/>
        </w:rPr>
        <w:t>.202</w:t>
      </w:r>
      <w:r w:rsidR="003C7ACE">
        <w:rPr>
          <w:rFonts w:ascii="Times New Roman" w:hAnsi="Times New Roman" w:cs="Times New Roman"/>
          <w:sz w:val="28"/>
          <w:szCs w:val="28"/>
        </w:rPr>
        <w:t>4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56E1">
        <w:rPr>
          <w:rFonts w:ascii="Times New Roman" w:hAnsi="Times New Roman" w:cs="Times New Roman"/>
          <w:sz w:val="28"/>
          <w:szCs w:val="28"/>
        </w:rPr>
        <w:t xml:space="preserve">   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E19DF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</w:t>
      </w:r>
      <w:r w:rsidR="009A3D37">
        <w:rPr>
          <w:rFonts w:ascii="Times New Roman" w:hAnsi="Times New Roman" w:cs="Times New Roman"/>
          <w:sz w:val="28"/>
          <w:szCs w:val="28"/>
        </w:rPr>
        <w:t xml:space="preserve">   </w:t>
      </w:r>
      <w:r w:rsidR="00AC5216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 </w:t>
      </w:r>
      <w:r w:rsidRPr="003D13F2">
        <w:rPr>
          <w:rFonts w:ascii="Times New Roman" w:hAnsi="Times New Roman" w:cs="Times New Roman"/>
          <w:sz w:val="28"/>
          <w:szCs w:val="28"/>
        </w:rPr>
        <w:t xml:space="preserve">№ </w:t>
      </w:r>
      <w:r w:rsidR="00505C3B">
        <w:rPr>
          <w:rFonts w:ascii="Times New Roman" w:hAnsi="Times New Roman" w:cs="Times New Roman"/>
          <w:sz w:val="28"/>
          <w:szCs w:val="28"/>
        </w:rPr>
        <w:t>0</w:t>
      </w:r>
      <w:r w:rsidR="003C7ACE">
        <w:rPr>
          <w:rFonts w:ascii="Times New Roman" w:hAnsi="Times New Roman" w:cs="Times New Roman"/>
          <w:sz w:val="28"/>
          <w:szCs w:val="28"/>
        </w:rPr>
        <w:t>0</w:t>
      </w:r>
    </w:p>
    <w:p w:rsidR="00770C38" w:rsidRPr="008656E1" w:rsidRDefault="008656E1" w:rsidP="00770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6E1">
        <w:rPr>
          <w:rFonts w:ascii="Times New Roman" w:hAnsi="Times New Roman" w:cs="Times New Roman"/>
          <w:i/>
          <w:sz w:val="28"/>
          <w:szCs w:val="28"/>
        </w:rPr>
        <w:t>д. Шапша</w:t>
      </w:r>
    </w:p>
    <w:p w:rsidR="00770C38" w:rsidRDefault="00770C38" w:rsidP="0077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58" w:rsidRDefault="00C35938" w:rsidP="009A3D37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Шапша от 2</w:t>
      </w:r>
      <w:r w:rsidR="009A3D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3D3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.2023 №31</w:t>
      </w:r>
      <w:r w:rsidR="009A3D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3D37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0767">
        <w:rPr>
          <w:rFonts w:ascii="Times New Roman" w:hAnsi="Times New Roman" w:cs="Times New Roman"/>
          <w:sz w:val="28"/>
          <w:szCs w:val="28"/>
        </w:rPr>
        <w:t xml:space="preserve"> (с изменениями от 14.09.2023 № 04)</w:t>
      </w:r>
    </w:p>
    <w:p w:rsidR="00857B8D" w:rsidRDefault="00857B8D" w:rsidP="0068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8D" w:rsidRPr="00857B8D" w:rsidRDefault="00857B8D" w:rsidP="008671C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В </w:t>
      </w:r>
      <w:r w:rsidR="00DD0767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сельского поселения Шапша в соответствии с действующим законодательством Российской Федерации,</w:t>
      </w:r>
      <w:r w:rsidRPr="00857B8D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Шапша, Совет депутатов сельского поселения Шапша</w:t>
      </w:r>
    </w:p>
    <w:p w:rsidR="00857B8D" w:rsidRDefault="00857B8D" w:rsidP="0085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B8D" w:rsidRPr="00857B8D" w:rsidRDefault="00857B8D" w:rsidP="0085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8D" w:rsidRPr="00857B8D" w:rsidRDefault="00857B8D" w:rsidP="00857B8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767" w:rsidRDefault="00857B8D" w:rsidP="009A3D37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1. </w:t>
      </w:r>
      <w:r w:rsidR="00AC5216">
        <w:rPr>
          <w:rFonts w:ascii="Times New Roman" w:hAnsi="Times New Roman" w:cs="Times New Roman"/>
          <w:sz w:val="28"/>
          <w:szCs w:val="28"/>
        </w:rPr>
        <w:t>В</w:t>
      </w:r>
      <w:r w:rsidR="00DD0767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AC5216">
        <w:rPr>
          <w:rFonts w:ascii="Times New Roman" w:hAnsi="Times New Roman" w:cs="Times New Roman"/>
          <w:sz w:val="28"/>
          <w:szCs w:val="28"/>
        </w:rPr>
        <w:t>решени</w:t>
      </w:r>
      <w:r w:rsidR="00DD0767">
        <w:rPr>
          <w:rFonts w:ascii="Times New Roman" w:hAnsi="Times New Roman" w:cs="Times New Roman"/>
          <w:sz w:val="28"/>
          <w:szCs w:val="28"/>
        </w:rPr>
        <w:t>е</w:t>
      </w:r>
      <w:r w:rsidR="00AC5216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Шапша от </w:t>
      </w:r>
      <w:r w:rsidR="009A3D37">
        <w:rPr>
          <w:rFonts w:ascii="Times New Roman" w:hAnsi="Times New Roman" w:cs="Times New Roman"/>
          <w:sz w:val="28"/>
          <w:szCs w:val="28"/>
        </w:rPr>
        <w:t xml:space="preserve">27.07.2023 № 310 «Об установлении земельного налога» </w:t>
      </w:r>
      <w:r w:rsidR="00DD07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5216" w:rsidRDefault="00DD0767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DD0767">
        <w:rPr>
          <w:rFonts w:ascii="Times New Roman" w:eastAsia="Times New Roman" w:hAnsi="Times New Roman" w:cstheme="minorBidi"/>
          <w:sz w:val="28"/>
          <w:szCs w:val="22"/>
        </w:rPr>
        <w:t>1.1. В преамбуле слова «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>Налоговым кодексом Российской Федерации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>»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заменить словами «главой 31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 xml:space="preserve"> 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>Налогов</w:t>
      </w:r>
      <w:r>
        <w:rPr>
          <w:rFonts w:ascii="Times New Roman" w:eastAsia="Times New Roman" w:hAnsi="Times New Roman" w:cstheme="minorBidi"/>
          <w:sz w:val="28"/>
          <w:szCs w:val="22"/>
        </w:rPr>
        <w:t>ого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 xml:space="preserve"> кодекс</w:t>
      </w:r>
      <w:r>
        <w:rPr>
          <w:rFonts w:ascii="Times New Roman" w:eastAsia="Times New Roman" w:hAnsi="Times New Roman" w:cstheme="minorBidi"/>
          <w:sz w:val="28"/>
          <w:szCs w:val="22"/>
        </w:rPr>
        <w:t>а</w:t>
      </w:r>
      <w:r w:rsidRPr="00DD0767">
        <w:rPr>
          <w:rFonts w:ascii="Times New Roman" w:eastAsia="Times New Roman" w:hAnsi="Times New Roman" w:cstheme="minorBidi"/>
          <w:sz w:val="28"/>
          <w:szCs w:val="22"/>
        </w:rPr>
        <w:t xml:space="preserve"> Российской Федерации</w:t>
      </w:r>
      <w:r>
        <w:rPr>
          <w:rFonts w:ascii="Times New Roman" w:eastAsia="Times New Roman" w:hAnsi="Times New Roman" w:cstheme="minorBidi"/>
          <w:sz w:val="28"/>
          <w:szCs w:val="22"/>
        </w:rPr>
        <w:t>»</w:t>
      </w:r>
      <w:r w:rsidR="00AC5216" w:rsidRPr="00DD0767">
        <w:rPr>
          <w:rFonts w:ascii="Times New Roman" w:eastAsia="Times New Roman" w:hAnsi="Times New Roman" w:cstheme="minorBidi"/>
          <w:sz w:val="28"/>
          <w:szCs w:val="22"/>
        </w:rPr>
        <w:t>.</w:t>
      </w:r>
    </w:p>
    <w:p w:rsidR="00DD0767" w:rsidRDefault="00DD0767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1.2. В пункте 1 слова «Ввести в действие» заменить словом «Установить».</w:t>
      </w:r>
    </w:p>
    <w:p w:rsidR="00DD0767" w:rsidRDefault="00DD0767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1.3. Пункт 3 исключить.</w:t>
      </w:r>
    </w:p>
    <w:p w:rsidR="00211C1F" w:rsidRDefault="00211C1F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1.4. Пункт 4 изложить в следующей редакции: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«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4. 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В дополнение к налоговым льготам, установленным статьей 395 Налогового кодекса Российской Федерации, освобождаются от уплаты налога в размере 100% следующие категории налогоплательщиков: 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lastRenderedPageBreak/>
        <w:t>4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.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1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. Органы местного самоуправления сельского поселения Шапша - в отношении всех земельных участков;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2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. 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Муниципальные учреждения сельского поселения Шапша, Ханты-Мансийского района;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3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. Социально-ориентированные некоммерческие организации (СО НКО), зарегистрированные на территории сельского поселения Шапша - в отношении земельных участков находящихся в их собственности, а также используемых ими для непосредственного выполнения функций;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4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. </w:t>
      </w:r>
      <w:proofErr w:type="gramStart"/>
      <w:r w:rsidRPr="00211C1F">
        <w:rPr>
          <w:rFonts w:ascii="Times New Roman" w:eastAsia="Times New Roman" w:hAnsi="Times New Roman" w:cstheme="minorBidi"/>
          <w:sz w:val="28"/>
          <w:szCs w:val="22"/>
        </w:rPr>
        <w:t>Неработающие трудоспособные лица, осуществляющие уход за инвалидами I группы или престарелыми, нуждающимися в постоянном постороннем уходе по заключению лечебного учреждения - в отношении одного земельного участка, из каждого перечисленного вида земельного участка, указанных в приложении к решению Совета депутатов;</w:t>
      </w:r>
      <w:proofErr w:type="gramEnd"/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4.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5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. Граждане, на иждивении которых имеется ребенок-инвалид в возрасте до 18 лет, - в отношении одного земельного участка, из каждого перечисленного вида земельного участка, указанных в прилож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>ении к решению Совета депутатов.</w:t>
      </w:r>
    </w:p>
    <w:p w:rsidR="00211C1F" w:rsidRP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211C1F">
        <w:rPr>
          <w:rFonts w:ascii="Times New Roman" w:eastAsia="Times New Roman" w:hAnsi="Times New Roman" w:cstheme="minorBidi"/>
          <w:sz w:val="28"/>
          <w:szCs w:val="22"/>
        </w:rPr>
        <w:t>Налогоплательщики, имеющие право на налоговые льготы, указанные в подпунктах 4.1 - 4.</w:t>
      </w:r>
      <w:r>
        <w:rPr>
          <w:rFonts w:ascii="Times New Roman" w:eastAsia="Times New Roman" w:hAnsi="Times New Roman" w:cstheme="minorBidi"/>
          <w:sz w:val="28"/>
          <w:szCs w:val="22"/>
        </w:rPr>
        <w:t>5</w:t>
      </w:r>
      <w:r w:rsidRPr="00211C1F">
        <w:rPr>
          <w:rFonts w:ascii="Times New Roman" w:eastAsia="Times New Roman" w:hAnsi="Times New Roman" w:cstheme="minorBidi"/>
          <w:sz w:val="28"/>
          <w:szCs w:val="22"/>
        </w:rPr>
        <w:t xml:space="preserve"> пункта 4 настоящего решения, представляют в налоговый орган заявление о предоставлении налоговой льготы, а также вправе представить документы, подтверждающие право налогоп</w:t>
      </w:r>
      <w:r>
        <w:rPr>
          <w:rFonts w:ascii="Times New Roman" w:eastAsia="Times New Roman" w:hAnsi="Times New Roman" w:cstheme="minorBidi"/>
          <w:sz w:val="28"/>
          <w:szCs w:val="22"/>
        </w:rPr>
        <w:t>лательщика на налоговую льготу</w:t>
      </w:r>
      <w:proofErr w:type="gramStart"/>
      <w:r>
        <w:rPr>
          <w:rFonts w:ascii="Times New Roman" w:eastAsia="Times New Roman" w:hAnsi="Times New Roman" w:cstheme="minorBidi"/>
          <w:sz w:val="28"/>
          <w:szCs w:val="22"/>
        </w:rPr>
        <w:t>.».</w:t>
      </w:r>
      <w:proofErr w:type="gramEnd"/>
    </w:p>
    <w:p w:rsidR="00211C1F" w:rsidRDefault="00211C1F" w:rsidP="00211C1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</w:t>
      </w:r>
      <w:r w:rsidR="003C7ACE">
        <w:rPr>
          <w:rFonts w:ascii="Times New Roman" w:eastAsia="Times New Roman" w:hAnsi="Times New Roman" w:cstheme="minorBidi"/>
          <w:sz w:val="28"/>
          <w:szCs w:val="22"/>
        </w:rPr>
        <w:t>5</w:t>
      </w:r>
      <w:r>
        <w:rPr>
          <w:rFonts w:ascii="Times New Roman" w:eastAsia="Times New Roman" w:hAnsi="Times New Roman" w:cstheme="minorBidi"/>
          <w:sz w:val="28"/>
          <w:szCs w:val="22"/>
        </w:rPr>
        <w:t>. Пункт</w:t>
      </w:r>
      <w:r>
        <w:rPr>
          <w:rFonts w:ascii="Times New Roman" w:eastAsia="Times New Roman" w:hAnsi="Times New Roman" w:cstheme="minorBidi"/>
          <w:sz w:val="28"/>
          <w:szCs w:val="22"/>
        </w:rPr>
        <w:t>ы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</w:t>
      </w:r>
      <w:r>
        <w:rPr>
          <w:rFonts w:ascii="Times New Roman" w:eastAsia="Times New Roman" w:hAnsi="Times New Roman" w:cstheme="minorBidi"/>
          <w:sz w:val="28"/>
          <w:szCs w:val="22"/>
        </w:rPr>
        <w:t>5, 5.1, 5.2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исключить.</w:t>
      </w:r>
    </w:p>
    <w:p w:rsidR="00211C1F" w:rsidRPr="00DD0767" w:rsidRDefault="003C7ACE" w:rsidP="00DD0767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1.6. Приложение к решению изложить в новой редакции согласно приложению к настоящему решению.</w:t>
      </w:r>
    </w:p>
    <w:p w:rsidR="00683536" w:rsidRDefault="00AC5216" w:rsidP="008671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>2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r w:rsidR="00683536" w:rsidRPr="00683536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(обнародования).</w:t>
      </w:r>
      <w:r w:rsidR="00683536">
        <w:t xml:space="preserve"> </w:t>
      </w:r>
    </w:p>
    <w:p w:rsidR="00770C38" w:rsidRPr="00A1487D" w:rsidRDefault="00AC5216" w:rsidP="00867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D34396" w:rsidRPr="00A1487D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D34396" w:rsidRPr="00A1487D">
        <w:rPr>
          <w:rFonts w:ascii="Times New Roman" w:eastAsia="Times New Roman" w:hAnsi="Times New Roman"/>
          <w:sz w:val="28"/>
        </w:rPr>
        <w:t xml:space="preserve"> выполнением решения </w:t>
      </w:r>
      <w:r w:rsidR="00A1487D">
        <w:rPr>
          <w:rFonts w:ascii="Times New Roman" w:eastAsia="Times New Roman" w:hAnsi="Times New Roman"/>
          <w:sz w:val="28"/>
        </w:rPr>
        <w:t>оставляю за собой</w:t>
      </w:r>
      <w:r w:rsidR="00770C38" w:rsidRPr="00A1487D">
        <w:rPr>
          <w:rFonts w:ascii="Times New Roman" w:hAnsi="Times New Roman"/>
          <w:sz w:val="28"/>
          <w:szCs w:val="28"/>
        </w:rPr>
        <w:t>.</w:t>
      </w:r>
    </w:p>
    <w:p w:rsidR="00770C38" w:rsidRDefault="00770C38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D37" w:rsidRDefault="009A3D37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Pr="006616E5" w:rsidRDefault="003C7ACE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D65" w:rsidRDefault="00C42D65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F08DF" w:rsidRDefault="00770C38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6E5">
        <w:rPr>
          <w:rFonts w:ascii="Times New Roman" w:hAnsi="Times New Roman"/>
          <w:sz w:val="28"/>
          <w:szCs w:val="28"/>
        </w:rPr>
        <w:t xml:space="preserve">сельского поселения Шапша                         </w:t>
      </w:r>
      <w:r w:rsidR="00FE3596" w:rsidRPr="006616E5">
        <w:rPr>
          <w:rFonts w:ascii="Times New Roman" w:hAnsi="Times New Roman"/>
          <w:sz w:val="28"/>
          <w:szCs w:val="28"/>
        </w:rPr>
        <w:t xml:space="preserve">       </w:t>
      </w:r>
      <w:r w:rsidR="00C42D65">
        <w:rPr>
          <w:rFonts w:ascii="Times New Roman" w:hAnsi="Times New Roman"/>
          <w:sz w:val="28"/>
          <w:szCs w:val="28"/>
        </w:rPr>
        <w:t xml:space="preserve">             </w:t>
      </w:r>
      <w:r w:rsidR="003C7ACE">
        <w:rPr>
          <w:rFonts w:ascii="Times New Roman" w:hAnsi="Times New Roman"/>
          <w:sz w:val="28"/>
          <w:szCs w:val="28"/>
        </w:rPr>
        <w:t xml:space="preserve">   </w:t>
      </w:r>
      <w:r w:rsidR="00C42D65">
        <w:rPr>
          <w:rFonts w:ascii="Times New Roman" w:hAnsi="Times New Roman"/>
          <w:sz w:val="28"/>
          <w:szCs w:val="28"/>
        </w:rPr>
        <w:t xml:space="preserve">  </w:t>
      </w:r>
      <w:r w:rsidRPr="006616E5">
        <w:rPr>
          <w:rFonts w:ascii="Times New Roman" w:hAnsi="Times New Roman"/>
          <w:sz w:val="28"/>
          <w:szCs w:val="28"/>
        </w:rPr>
        <w:t>Л.А.Овчерюкова</w:t>
      </w:r>
    </w:p>
    <w:p w:rsidR="00187A95" w:rsidRDefault="00187A95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Default="00187A95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сельского поселения </w:t>
      </w:r>
      <w:r>
        <w:rPr>
          <w:rFonts w:ascii="Times New Roman" w:hAnsi="Times New Roman"/>
          <w:sz w:val="28"/>
          <w:szCs w:val="28"/>
        </w:rPr>
        <w:t>Шапша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00</w:t>
      </w:r>
      <w:r w:rsidRPr="00187A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187A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 №</w:t>
      </w:r>
      <w:r w:rsidRPr="00187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</w:p>
    <w:p w:rsidR="003C7ACE" w:rsidRDefault="003C7ACE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7A95" w:rsidRPr="00187A95">
        <w:rPr>
          <w:rFonts w:ascii="Times New Roman" w:hAnsi="Times New Roman"/>
          <w:sz w:val="28"/>
          <w:szCs w:val="28"/>
        </w:rPr>
        <w:t>Приложение</w:t>
      </w:r>
    </w:p>
    <w:p w:rsidR="00187A95" w:rsidRPr="00187A95" w:rsidRDefault="00187A95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87A95" w:rsidRPr="00187A95" w:rsidRDefault="00187A95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сельского поселения </w:t>
      </w:r>
      <w:r>
        <w:rPr>
          <w:rFonts w:ascii="Times New Roman" w:hAnsi="Times New Roman"/>
          <w:sz w:val="28"/>
          <w:szCs w:val="28"/>
        </w:rPr>
        <w:t>Шапша</w:t>
      </w:r>
    </w:p>
    <w:p w:rsidR="00187A95" w:rsidRPr="00187A95" w:rsidRDefault="00187A95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от 2</w:t>
      </w:r>
      <w:r w:rsidR="003C7ACE">
        <w:rPr>
          <w:rFonts w:ascii="Times New Roman" w:hAnsi="Times New Roman"/>
          <w:sz w:val="28"/>
          <w:szCs w:val="28"/>
        </w:rPr>
        <w:t>7.07</w:t>
      </w:r>
      <w:r w:rsidRPr="00187A95">
        <w:rPr>
          <w:rFonts w:ascii="Times New Roman" w:hAnsi="Times New Roman"/>
          <w:sz w:val="28"/>
          <w:szCs w:val="28"/>
        </w:rPr>
        <w:t xml:space="preserve">.2023 </w:t>
      </w:r>
      <w:r w:rsidR="003C7ACE">
        <w:rPr>
          <w:rFonts w:ascii="Times New Roman" w:hAnsi="Times New Roman"/>
          <w:sz w:val="28"/>
          <w:szCs w:val="28"/>
        </w:rPr>
        <w:t>№</w:t>
      </w:r>
      <w:r w:rsidRPr="00187A95">
        <w:rPr>
          <w:rFonts w:ascii="Times New Roman" w:hAnsi="Times New Roman"/>
          <w:sz w:val="28"/>
          <w:szCs w:val="28"/>
        </w:rPr>
        <w:t xml:space="preserve"> </w:t>
      </w:r>
      <w:r w:rsidR="003C7ACE">
        <w:rPr>
          <w:rFonts w:ascii="Times New Roman" w:hAnsi="Times New Roman"/>
          <w:sz w:val="28"/>
          <w:szCs w:val="28"/>
        </w:rPr>
        <w:t>310</w:t>
      </w:r>
    </w:p>
    <w:p w:rsid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ACE" w:rsidRDefault="00187A95" w:rsidP="003C7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Ставки </w:t>
      </w:r>
      <w:r w:rsidRPr="00187A95">
        <w:rPr>
          <w:rFonts w:ascii="Times New Roman" w:hAnsi="Times New Roman"/>
          <w:sz w:val="28"/>
          <w:szCs w:val="28"/>
        </w:rPr>
        <w:t>земельного</w:t>
      </w:r>
      <w:r w:rsidRPr="00187A95">
        <w:rPr>
          <w:rFonts w:ascii="Times New Roman" w:hAnsi="Times New Roman"/>
          <w:sz w:val="28"/>
          <w:szCs w:val="28"/>
        </w:rPr>
        <w:t> </w:t>
      </w:r>
      <w:r w:rsidRPr="00187A95">
        <w:rPr>
          <w:rFonts w:ascii="Times New Roman" w:hAnsi="Times New Roman"/>
          <w:sz w:val="28"/>
          <w:szCs w:val="28"/>
        </w:rPr>
        <w:t>налога</w:t>
      </w:r>
      <w:r w:rsidRPr="00187A95">
        <w:rPr>
          <w:rFonts w:ascii="Times New Roman" w:hAnsi="Times New Roman"/>
          <w:sz w:val="28"/>
          <w:szCs w:val="28"/>
        </w:rPr>
        <w:t> </w:t>
      </w:r>
    </w:p>
    <w:p w:rsidR="00187A95" w:rsidRDefault="00187A95" w:rsidP="003C7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A95">
        <w:rPr>
          <w:rFonts w:ascii="Times New Roman" w:hAnsi="Times New Roman"/>
          <w:sz w:val="28"/>
          <w:szCs w:val="28"/>
        </w:rPr>
        <w:t>по видам разрешенного использования </w:t>
      </w:r>
      <w:r w:rsidRPr="00187A95">
        <w:rPr>
          <w:rFonts w:ascii="Times New Roman" w:hAnsi="Times New Roman"/>
          <w:sz w:val="28"/>
          <w:szCs w:val="28"/>
        </w:rPr>
        <w:t>земельных</w:t>
      </w:r>
      <w:r w:rsidRPr="00187A95">
        <w:rPr>
          <w:rFonts w:ascii="Times New Roman" w:hAnsi="Times New Roman"/>
          <w:sz w:val="28"/>
          <w:szCs w:val="28"/>
        </w:rPr>
        <w:t> участков</w:t>
      </w:r>
    </w:p>
    <w:p w:rsidR="00187A95" w:rsidRPr="00187A95" w:rsidRDefault="00187A95" w:rsidP="003C7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3622"/>
        <w:gridCol w:w="3544"/>
        <w:gridCol w:w="1426"/>
      </w:tblGrid>
      <w:tr w:rsidR="00187A95" w:rsidRPr="00187A95" w:rsidTr="003C7ACE">
        <w:trPr>
          <w:trHeight w:val="15"/>
        </w:trPr>
        <w:tc>
          <w:tcPr>
            <w:tcW w:w="646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3C7ACE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7A95" w:rsidRPr="00187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7A95" w:rsidRPr="00187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7A95" w:rsidRPr="00187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Виды 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участков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Код вида разрешенного использования 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участка &lt;*&gt;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3C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ставка, %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участки, отнесенные к 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землям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сельскохозяйственного использования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1.0 (включает в себя содержание видов разрешенного использования с кодами 1.1 - 1.20)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 xml:space="preserve"> участки, принадлежащие юридическим и физическим лицам, предназначенные </w:t>
            </w:r>
            <w:proofErr w:type="gramStart"/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жилой застройки;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2.0 (включает в себя содержание видов разрешенного использования с кодами 2.1 - 2.3, 2.5 - 2.7, за искл</w:t>
            </w:r>
            <w:bookmarkStart w:id="0" w:name="_GoBack"/>
            <w:bookmarkEnd w:id="0"/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ючением кодов 2.7.1, 2.7.2)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участки общего назначения;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ведения огородничества;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ведения садоводства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участки, предназначенные для размещения объектов: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3C7ACE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- связи;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95" w:rsidRPr="00187A95" w:rsidTr="003C7ACE">
        <w:trPr>
          <w:trHeight w:val="33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Прочие 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 участки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187A95" w:rsidRPr="00187A95" w:rsidRDefault="00187A95" w:rsidP="00187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187A95" w:rsidRPr="00187A95" w:rsidRDefault="00187A95" w:rsidP="0018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7A95" w:rsidRPr="003C7ACE" w:rsidRDefault="00187A95" w:rsidP="00187A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7ACE">
        <w:rPr>
          <w:rFonts w:ascii="Times New Roman" w:hAnsi="Times New Roman"/>
          <w:sz w:val="24"/>
          <w:szCs w:val="28"/>
        </w:rPr>
        <w:t>&lt;*&gt; код разрешенного использования </w:t>
      </w:r>
      <w:r w:rsidRPr="003C7ACE">
        <w:rPr>
          <w:rFonts w:ascii="Times New Roman" w:hAnsi="Times New Roman"/>
          <w:sz w:val="24"/>
          <w:szCs w:val="28"/>
        </w:rPr>
        <w:t>земельного</w:t>
      </w:r>
      <w:r w:rsidRPr="003C7ACE">
        <w:rPr>
          <w:rFonts w:ascii="Times New Roman" w:hAnsi="Times New Roman"/>
          <w:sz w:val="24"/>
          <w:szCs w:val="28"/>
        </w:rPr>
        <w:t> участка в соответствии с </w:t>
      </w:r>
      <w:hyperlink r:id="rId10" w:history="1">
        <w:r w:rsidRPr="003C7ACE">
          <w:rPr>
            <w:rFonts w:ascii="Times New Roman" w:hAnsi="Times New Roman"/>
            <w:sz w:val="24"/>
            <w:szCs w:val="28"/>
          </w:rPr>
          <w:t>Классификатором видов разрешенного использования земельных участков</w:t>
        </w:r>
      </w:hyperlink>
      <w:r w:rsidRPr="003C7ACE">
        <w:rPr>
          <w:rFonts w:ascii="Times New Roman" w:hAnsi="Times New Roman"/>
          <w:sz w:val="24"/>
          <w:szCs w:val="28"/>
        </w:rPr>
        <w:t>, утвержденным </w:t>
      </w:r>
      <w:hyperlink r:id="rId11" w:history="1">
        <w:r w:rsidRPr="003C7ACE">
          <w:rPr>
            <w:rFonts w:ascii="Times New Roman" w:hAnsi="Times New Roman"/>
            <w:sz w:val="24"/>
            <w:szCs w:val="28"/>
          </w:rPr>
          <w:t>Приказом Рос</w:t>
        </w:r>
        <w:r w:rsidR="003C7ACE" w:rsidRPr="003C7ACE">
          <w:rPr>
            <w:rFonts w:ascii="Times New Roman" w:hAnsi="Times New Roman"/>
            <w:sz w:val="24"/>
            <w:szCs w:val="28"/>
          </w:rPr>
          <w:t xml:space="preserve">реестра от 10.11.2020 N </w:t>
        </w:r>
        <w:proofErr w:type="gramStart"/>
        <w:r w:rsidR="003C7ACE" w:rsidRPr="003C7ACE">
          <w:rPr>
            <w:rFonts w:ascii="Times New Roman" w:hAnsi="Times New Roman"/>
            <w:sz w:val="24"/>
            <w:szCs w:val="28"/>
          </w:rPr>
          <w:t>П</w:t>
        </w:r>
        <w:proofErr w:type="gramEnd"/>
        <w:r w:rsidR="003C7ACE" w:rsidRPr="003C7ACE">
          <w:rPr>
            <w:rFonts w:ascii="Times New Roman" w:hAnsi="Times New Roman"/>
            <w:sz w:val="24"/>
            <w:szCs w:val="28"/>
          </w:rPr>
          <w:t>/0412 «</w:t>
        </w:r>
        <w:r w:rsidRPr="003C7ACE">
          <w:rPr>
            <w:rFonts w:ascii="Times New Roman" w:hAnsi="Times New Roman"/>
            <w:sz w:val="24"/>
            <w:szCs w:val="28"/>
          </w:rPr>
          <w:t>Об утверждении классификатора видов разрешенного использования земельных участков</w:t>
        </w:r>
      </w:hyperlink>
      <w:r w:rsidR="003C7ACE" w:rsidRPr="003C7ACE">
        <w:rPr>
          <w:rFonts w:ascii="Times New Roman" w:hAnsi="Times New Roman"/>
          <w:sz w:val="24"/>
          <w:szCs w:val="28"/>
        </w:rPr>
        <w:t>»</w:t>
      </w:r>
      <w:r w:rsidRPr="003C7ACE">
        <w:rPr>
          <w:rFonts w:ascii="Times New Roman" w:hAnsi="Times New Roman"/>
          <w:sz w:val="24"/>
          <w:szCs w:val="28"/>
        </w:rPr>
        <w:t>.</w:t>
      </w:r>
    </w:p>
    <w:p w:rsidR="003C7ACE" w:rsidRPr="00187A95" w:rsidRDefault="003C7ACE" w:rsidP="003C7A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87A95" w:rsidRPr="00683536" w:rsidRDefault="00187A95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87A95" w:rsidRPr="00683536" w:rsidSect="003C7ACE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53" w:rsidRDefault="00BB7653" w:rsidP="003C7ACE">
      <w:pPr>
        <w:spacing w:after="0" w:line="240" w:lineRule="auto"/>
      </w:pPr>
      <w:r>
        <w:separator/>
      </w:r>
    </w:p>
  </w:endnote>
  <w:endnote w:type="continuationSeparator" w:id="0">
    <w:p w:rsidR="00BB7653" w:rsidRDefault="00BB7653" w:rsidP="003C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53" w:rsidRDefault="00BB7653" w:rsidP="003C7ACE">
      <w:pPr>
        <w:spacing w:after="0" w:line="240" w:lineRule="auto"/>
      </w:pPr>
      <w:r>
        <w:separator/>
      </w:r>
    </w:p>
  </w:footnote>
  <w:footnote w:type="continuationSeparator" w:id="0">
    <w:p w:rsidR="00BB7653" w:rsidRDefault="00BB7653" w:rsidP="003C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CE" w:rsidRPr="003C7ACE" w:rsidRDefault="003C7ACE" w:rsidP="003C7ACE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3C7ACE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6E"/>
    <w:multiLevelType w:val="hybridMultilevel"/>
    <w:tmpl w:val="4C082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065416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A69A7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40B07"/>
    <w:multiLevelType w:val="hybridMultilevel"/>
    <w:tmpl w:val="74E6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D02748"/>
    <w:multiLevelType w:val="hybridMultilevel"/>
    <w:tmpl w:val="809A34BE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A"/>
    <w:rsid w:val="00022E81"/>
    <w:rsid w:val="00027380"/>
    <w:rsid w:val="000B59F5"/>
    <w:rsid w:val="000D065B"/>
    <w:rsid w:val="0011494C"/>
    <w:rsid w:val="0012019D"/>
    <w:rsid w:val="00144AEC"/>
    <w:rsid w:val="001560B6"/>
    <w:rsid w:val="001632DB"/>
    <w:rsid w:val="00187A95"/>
    <w:rsid w:val="001E4A10"/>
    <w:rsid w:val="00211C1F"/>
    <w:rsid w:val="0025527F"/>
    <w:rsid w:val="002555C1"/>
    <w:rsid w:val="002C70BE"/>
    <w:rsid w:val="002D5206"/>
    <w:rsid w:val="003242D8"/>
    <w:rsid w:val="003376B1"/>
    <w:rsid w:val="00350379"/>
    <w:rsid w:val="003A09E3"/>
    <w:rsid w:val="003A5520"/>
    <w:rsid w:val="003C7ACE"/>
    <w:rsid w:val="003D13F2"/>
    <w:rsid w:val="003D4849"/>
    <w:rsid w:val="004079C1"/>
    <w:rsid w:val="00422B18"/>
    <w:rsid w:val="00453ECB"/>
    <w:rsid w:val="00466382"/>
    <w:rsid w:val="004746E7"/>
    <w:rsid w:val="00474F89"/>
    <w:rsid w:val="004B5E6D"/>
    <w:rsid w:val="00505C3B"/>
    <w:rsid w:val="00575B58"/>
    <w:rsid w:val="00644768"/>
    <w:rsid w:val="006616E5"/>
    <w:rsid w:val="00675585"/>
    <w:rsid w:val="00683536"/>
    <w:rsid w:val="006E19DF"/>
    <w:rsid w:val="00732D64"/>
    <w:rsid w:val="00770C38"/>
    <w:rsid w:val="00774564"/>
    <w:rsid w:val="007A63DA"/>
    <w:rsid w:val="007D7E23"/>
    <w:rsid w:val="00805F10"/>
    <w:rsid w:val="00812AB3"/>
    <w:rsid w:val="00844606"/>
    <w:rsid w:val="00857B8D"/>
    <w:rsid w:val="008656E1"/>
    <w:rsid w:val="008671C0"/>
    <w:rsid w:val="00891EE2"/>
    <w:rsid w:val="008C5856"/>
    <w:rsid w:val="008F0396"/>
    <w:rsid w:val="00964489"/>
    <w:rsid w:val="0096580C"/>
    <w:rsid w:val="00983180"/>
    <w:rsid w:val="009A3D37"/>
    <w:rsid w:val="00A1487D"/>
    <w:rsid w:val="00AB6E4C"/>
    <w:rsid w:val="00AC5216"/>
    <w:rsid w:val="00AF08DF"/>
    <w:rsid w:val="00B00182"/>
    <w:rsid w:val="00B065B5"/>
    <w:rsid w:val="00B10B1A"/>
    <w:rsid w:val="00B33900"/>
    <w:rsid w:val="00B55D1A"/>
    <w:rsid w:val="00B56D33"/>
    <w:rsid w:val="00BB7653"/>
    <w:rsid w:val="00BE7AF5"/>
    <w:rsid w:val="00C35938"/>
    <w:rsid w:val="00C42D65"/>
    <w:rsid w:val="00C53108"/>
    <w:rsid w:val="00C82EF7"/>
    <w:rsid w:val="00CE5FC6"/>
    <w:rsid w:val="00CE75FC"/>
    <w:rsid w:val="00CF524F"/>
    <w:rsid w:val="00CF581D"/>
    <w:rsid w:val="00D1281E"/>
    <w:rsid w:val="00D159E2"/>
    <w:rsid w:val="00D1728B"/>
    <w:rsid w:val="00D20613"/>
    <w:rsid w:val="00D34396"/>
    <w:rsid w:val="00D34D5E"/>
    <w:rsid w:val="00DA1F19"/>
    <w:rsid w:val="00DC591E"/>
    <w:rsid w:val="00DD0767"/>
    <w:rsid w:val="00DE01C0"/>
    <w:rsid w:val="00E64328"/>
    <w:rsid w:val="00E673DB"/>
    <w:rsid w:val="00ED6228"/>
    <w:rsid w:val="00F4183D"/>
    <w:rsid w:val="00F54A84"/>
    <w:rsid w:val="00F71C52"/>
    <w:rsid w:val="00FC600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ACE"/>
  </w:style>
  <w:style w:type="paragraph" w:styleId="aa">
    <w:name w:val="footer"/>
    <w:basedOn w:val="a"/>
    <w:link w:val="ab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ACE"/>
  </w:style>
  <w:style w:type="paragraph" w:styleId="aa">
    <w:name w:val="footer"/>
    <w:basedOn w:val="a"/>
    <w:link w:val="ab"/>
    <w:uiPriority w:val="99"/>
    <w:unhideWhenUsed/>
    <w:rsid w:val="003C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EA14-445F-4569-BD45-480C97E8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37</cp:revision>
  <cp:lastPrinted>2023-09-25T09:59:00Z</cp:lastPrinted>
  <dcterms:created xsi:type="dcterms:W3CDTF">2022-05-16T09:47:00Z</dcterms:created>
  <dcterms:modified xsi:type="dcterms:W3CDTF">2024-09-05T12:27:00Z</dcterms:modified>
</cp:coreProperties>
</file>