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3B1482"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.0</w:t>
      </w:r>
      <w:r w:rsidR="003B1482">
        <w:rPr>
          <w:rFonts w:ascii="Times New Roman" w:hAnsi="Times New Roman"/>
          <w:spacing w:val="-4"/>
          <w:sz w:val="28"/>
          <w:szCs w:val="28"/>
        </w:rPr>
        <w:t>0</w:t>
      </w:r>
      <w:r w:rsidRPr="00484935">
        <w:rPr>
          <w:rFonts w:ascii="Times New Roman" w:hAnsi="Times New Roman"/>
          <w:spacing w:val="-4"/>
          <w:sz w:val="28"/>
          <w:szCs w:val="28"/>
        </w:rPr>
        <w:t>.201</w:t>
      </w:r>
      <w:r w:rsidR="003B1482">
        <w:rPr>
          <w:rFonts w:ascii="Times New Roman" w:hAnsi="Times New Roman"/>
          <w:spacing w:val="-4"/>
          <w:sz w:val="28"/>
          <w:szCs w:val="28"/>
        </w:rPr>
        <w:t>9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   № 00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4C796F" w:rsidP="004C796F">
      <w:pPr>
        <w:pStyle w:val="HEADERTEXT"/>
        <w:ind w:right="453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изменений в решение Совета депутатов сельского поселения Шапша от 31.08.2018 № 319 «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85741" w:rsidRPr="007F49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F4988" w:rsidRPr="007F4988" w:rsidRDefault="007F4988" w:rsidP="007F498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7F4988" w:rsidRPr="004C796F" w:rsidRDefault="00485741" w:rsidP="004C796F">
      <w:pPr>
        <w:pStyle w:val="2"/>
        <w:shd w:val="clear" w:color="auto" w:fill="FFFFFF"/>
        <w:spacing w:before="0" w:beforeAutospacing="0" w:after="255" w:afterAutospacing="0" w:line="300" w:lineRule="atLeast"/>
        <w:ind w:firstLine="709"/>
        <w:jc w:val="both"/>
        <w:rPr>
          <w:b w:val="0"/>
          <w:bCs w:val="0"/>
          <w:sz w:val="28"/>
          <w:szCs w:val="28"/>
        </w:rPr>
      </w:pPr>
      <w:r w:rsidRPr="004C796F">
        <w:rPr>
          <w:b w:val="0"/>
          <w:bCs w:val="0"/>
          <w:sz w:val="28"/>
          <w:szCs w:val="28"/>
        </w:rPr>
        <w:t xml:space="preserve">В соответствии с </w:t>
      </w:r>
      <w:r w:rsidR="007F4988" w:rsidRPr="004C796F">
        <w:rPr>
          <w:b w:val="0"/>
          <w:bCs w:val="0"/>
          <w:sz w:val="28"/>
          <w:szCs w:val="28"/>
        </w:rPr>
        <w:t xml:space="preserve">Федеральным законом </w:t>
      </w:r>
      <w:r w:rsidR="004C796F" w:rsidRPr="004C796F">
        <w:rPr>
          <w:b w:val="0"/>
          <w:bCs w:val="0"/>
          <w:sz w:val="28"/>
          <w:szCs w:val="28"/>
        </w:rPr>
        <w:t>от 29</w:t>
      </w:r>
      <w:r w:rsidR="004C796F">
        <w:rPr>
          <w:b w:val="0"/>
          <w:bCs w:val="0"/>
          <w:sz w:val="28"/>
          <w:szCs w:val="28"/>
        </w:rPr>
        <w:t>.09.</w:t>
      </w:r>
      <w:r w:rsidR="004C796F" w:rsidRPr="004C796F">
        <w:rPr>
          <w:b w:val="0"/>
          <w:bCs w:val="0"/>
          <w:sz w:val="28"/>
          <w:szCs w:val="28"/>
        </w:rPr>
        <w:t>2019 </w:t>
      </w:r>
      <w:r w:rsidR="004C796F">
        <w:rPr>
          <w:b w:val="0"/>
          <w:bCs w:val="0"/>
          <w:sz w:val="28"/>
          <w:szCs w:val="28"/>
        </w:rPr>
        <w:t>№</w:t>
      </w:r>
      <w:r w:rsidR="004C796F" w:rsidRPr="004C796F">
        <w:rPr>
          <w:b w:val="0"/>
          <w:bCs w:val="0"/>
          <w:sz w:val="28"/>
          <w:szCs w:val="28"/>
        </w:rPr>
        <w:t xml:space="preserve"> 325-ФЗ </w:t>
      </w:r>
      <w:r w:rsidR="004C796F">
        <w:rPr>
          <w:b w:val="0"/>
          <w:bCs w:val="0"/>
          <w:sz w:val="28"/>
          <w:szCs w:val="28"/>
        </w:rPr>
        <w:t>«</w:t>
      </w:r>
      <w:r w:rsidR="004C796F" w:rsidRPr="004C796F">
        <w:rPr>
          <w:b w:val="0"/>
          <w:bCs w:val="0"/>
          <w:sz w:val="28"/>
          <w:szCs w:val="28"/>
        </w:rPr>
        <w:t>О внесении изменений в части первую и вторую Налогово</w:t>
      </w:r>
      <w:r w:rsidR="004C796F">
        <w:rPr>
          <w:b w:val="0"/>
          <w:bCs w:val="0"/>
          <w:sz w:val="28"/>
          <w:szCs w:val="28"/>
        </w:rPr>
        <w:t>го кодекса Российской Федерации»</w:t>
      </w:r>
      <w:r w:rsidRPr="004C796F">
        <w:rPr>
          <w:b w:val="0"/>
          <w:bCs w:val="0"/>
          <w:sz w:val="28"/>
          <w:szCs w:val="28"/>
        </w:rPr>
        <w:t xml:space="preserve">, Совет депутатов сельского поселения Шапша </w:t>
      </w:r>
    </w:p>
    <w:p w:rsidR="00485741" w:rsidRPr="007F4988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741" w:rsidRPr="007F4988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Default="00485741" w:rsidP="0030068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88">
        <w:rPr>
          <w:rFonts w:ascii="Times New Roman" w:hAnsi="Times New Roman" w:cs="Times New Roman"/>
          <w:sz w:val="28"/>
          <w:szCs w:val="28"/>
        </w:rPr>
        <w:t xml:space="preserve">1. </w:t>
      </w:r>
      <w:r w:rsidR="004C796F">
        <w:rPr>
          <w:rFonts w:ascii="Times New Roman" w:hAnsi="Times New Roman" w:cs="Times New Roman"/>
          <w:sz w:val="28"/>
          <w:szCs w:val="28"/>
        </w:rPr>
        <w:t>В</w:t>
      </w:r>
      <w:r w:rsidR="004C796F">
        <w:rPr>
          <w:rFonts w:ascii="Times New Roman" w:hAnsi="Times New Roman" w:cs="Times New Roman"/>
          <w:bCs/>
          <w:sz w:val="28"/>
          <w:szCs w:val="28"/>
        </w:rPr>
        <w:t>нести в решение Совета депутатов сельского поселения Шапша от 31.08.2018 № 319 «</w:t>
      </w:r>
      <w:r w:rsidR="004C796F" w:rsidRPr="007F4988">
        <w:rPr>
          <w:rFonts w:ascii="Times New Roman" w:hAnsi="Times New Roman" w:cs="Times New Roman"/>
          <w:bCs/>
          <w:sz w:val="28"/>
          <w:szCs w:val="28"/>
        </w:rPr>
        <w:t>Об установлении земельного налога</w:t>
      </w:r>
      <w:r w:rsidR="004C796F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C81439" w:rsidRDefault="00ED7D8C" w:rsidP="0030068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81439">
        <w:rPr>
          <w:rFonts w:ascii="Times New Roman" w:hAnsi="Times New Roman" w:cs="Times New Roman"/>
          <w:bCs/>
          <w:sz w:val="28"/>
          <w:szCs w:val="28"/>
        </w:rPr>
        <w:t xml:space="preserve">В предложении втором пункта 1 слова «и сроки» исключить; </w:t>
      </w:r>
    </w:p>
    <w:p w:rsidR="0093541E" w:rsidRDefault="00C81439" w:rsidP="0030068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70999">
        <w:rPr>
          <w:rFonts w:ascii="Times New Roman" w:hAnsi="Times New Roman" w:cs="Times New Roman"/>
          <w:bCs/>
          <w:sz w:val="28"/>
          <w:szCs w:val="28"/>
        </w:rPr>
        <w:t>Пункт</w:t>
      </w:r>
      <w:r w:rsidR="004C796F">
        <w:rPr>
          <w:rFonts w:ascii="Times New Roman" w:hAnsi="Times New Roman" w:cs="Times New Roman"/>
          <w:bCs/>
          <w:sz w:val="28"/>
          <w:szCs w:val="28"/>
        </w:rPr>
        <w:t xml:space="preserve"> 3.1 </w:t>
      </w:r>
      <w:r>
        <w:rPr>
          <w:rFonts w:ascii="Times New Roman" w:hAnsi="Times New Roman" w:cs="Times New Roman"/>
          <w:bCs/>
          <w:sz w:val="28"/>
          <w:szCs w:val="28"/>
        </w:rPr>
        <w:t>решения признать утратившим силу;</w:t>
      </w:r>
    </w:p>
    <w:p w:rsidR="00A35E5F" w:rsidRDefault="00ED7D8C" w:rsidP="00300686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8143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5E5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4</w:t>
      </w:r>
      <w:r w:rsidR="00A35E5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97024B" w:rsidRPr="007F4988" w:rsidRDefault="0097024B" w:rsidP="0097024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4988">
        <w:rPr>
          <w:sz w:val="28"/>
          <w:szCs w:val="28"/>
        </w:rPr>
        <w:t>4. Налоговые ставки устанавливаются в зависимости от категорий земель и разрешенного использования земельного учас</w:t>
      </w:r>
      <w:bookmarkStart w:id="0" w:name="_GoBack"/>
      <w:bookmarkEnd w:id="0"/>
      <w:r w:rsidRPr="007F4988">
        <w:rPr>
          <w:sz w:val="28"/>
          <w:szCs w:val="28"/>
        </w:rPr>
        <w:t>тка в следующих размерах:</w:t>
      </w:r>
    </w:p>
    <w:tbl>
      <w:tblPr>
        <w:tblW w:w="8818" w:type="dxa"/>
        <w:tblInd w:w="17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1872"/>
      </w:tblGrid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Категории земель и разрешенное использование земельного участка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назначения: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сельскохозяйственные угодья;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земли, занятые внутрихозяйственными дорогами, коммуникациями;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земли, занятые зданиями, строениями, сооружениями, используемыми для производства, хранения и первичной переработки сельскохозяйственной продукции;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 - иные виды территориальных зон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0,15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0,25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0,3 процента 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пунктов: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жилые зоны (в том числе земельные участки, занятые жилищным фондом (за исключением доли в праве на земельный участок, приходящейся на объект, не относящийся к жилищному фонду)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общественно-деловые зоны;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зоны инженерной и транспортной инфраструктур;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F14">
              <w:rPr>
                <w:rFonts w:ascii="Times New Roman" w:hAnsi="Times New Roman" w:cs="Times New Roman"/>
                <w:sz w:val="24"/>
                <w:szCs w:val="24"/>
              </w:rPr>
              <w:t xml:space="preserve">зоны </w:t>
            </w:r>
            <w:r w:rsidRPr="00630DC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  <w:r w:rsidR="00630DC9" w:rsidRPr="0063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>емельные участки, не используемы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предпринимательской деятельности, приобретенны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(предоставленны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>) для ведения личного подсобного хозяйства, садоводства или о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городничества, а также земельные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назначения, предусмотренны</w:t>
            </w:r>
            <w:r w:rsidR="00630D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anchor="/document/71732780/entry/306" w:history="1">
              <w:r w:rsidR="00630DC9" w:rsidRPr="00815ACF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="00630DC9" w:rsidRPr="00815ACF">
              <w:rPr>
                <w:rFonts w:ascii="Times New Roman" w:hAnsi="Times New Roman" w:cs="Times New Roman"/>
                <w:sz w:val="24"/>
                <w:szCs w:val="24"/>
              </w:rPr>
      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Федерации");</w:t>
            </w:r>
            <w:proofErr w:type="gramEnd"/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 - иные виды территориальных зон;</w:t>
            </w:r>
          </w:p>
          <w:p w:rsidR="0097024B" w:rsidRPr="00815ACF" w:rsidRDefault="0097024B" w:rsidP="00311F1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="00311F14">
              <w:rPr>
                <w:rFonts w:ascii="Times New Roman" w:hAnsi="Times New Roman" w:cs="Times New Roman"/>
                <w:sz w:val="24"/>
                <w:szCs w:val="24"/>
              </w:rPr>
              <w:t>торговые зоны</w:t>
            </w: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1,2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0,2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C9" w:rsidRDefault="00630DC9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1,3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0,6 процента 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</w:t>
            </w:r>
            <w:r w:rsidR="00311F14">
              <w:rPr>
                <w:rFonts w:ascii="Times New Roman" w:hAnsi="Times New Roman" w:cs="Times New Roman"/>
                <w:sz w:val="24"/>
                <w:szCs w:val="24"/>
              </w:rPr>
              <w:t>щания, телевидения, информатики;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Земли иного специального назначения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>1,5 процента</w:t>
            </w: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1,3 процента 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территорий и объектов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0,5 процента 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Земли водного фонда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1,0 процента </w:t>
            </w:r>
          </w:p>
        </w:tc>
      </w:tr>
      <w:tr w:rsidR="0097024B" w:rsidRPr="00815ACF" w:rsidTr="00815ACF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7024B" w:rsidRPr="00815ACF" w:rsidRDefault="0097024B" w:rsidP="008C529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F"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процента </w:t>
            </w:r>
          </w:p>
        </w:tc>
      </w:tr>
    </w:tbl>
    <w:p w:rsidR="00A35E5F" w:rsidRDefault="00A35E5F" w:rsidP="00A35E5F">
      <w:pPr>
        <w:pStyle w:val="FORMATTEX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3541E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5741" w:rsidRPr="007F4988">
        <w:rPr>
          <w:rFonts w:ascii="Times New Roman" w:hAnsi="Times New Roman" w:cs="Times New Roman"/>
          <w:sz w:val="28"/>
          <w:szCs w:val="28"/>
        </w:rPr>
        <w:t xml:space="preserve">. </w:t>
      </w:r>
      <w:r w:rsidR="0093541E">
        <w:rPr>
          <w:rFonts w:ascii="Times New Roman" w:hAnsi="Times New Roman" w:cs="Times New Roman"/>
          <w:sz w:val="28"/>
          <w:szCs w:val="28"/>
        </w:rPr>
        <w:t>Пункт</w:t>
      </w:r>
      <w:r w:rsidR="00C81439">
        <w:rPr>
          <w:rFonts w:ascii="Times New Roman" w:hAnsi="Times New Roman" w:cs="Times New Roman"/>
          <w:sz w:val="28"/>
          <w:szCs w:val="28"/>
        </w:rPr>
        <w:t>ы 1.1 и</w:t>
      </w:r>
      <w:r w:rsidR="0093541E">
        <w:rPr>
          <w:rFonts w:ascii="Times New Roman" w:hAnsi="Times New Roman" w:cs="Times New Roman"/>
          <w:sz w:val="28"/>
          <w:szCs w:val="28"/>
        </w:rPr>
        <w:t xml:space="preserve"> 1.</w:t>
      </w:r>
      <w:r w:rsidR="00C81439">
        <w:rPr>
          <w:rFonts w:ascii="Times New Roman" w:hAnsi="Times New Roman" w:cs="Times New Roman"/>
          <w:sz w:val="28"/>
          <w:szCs w:val="28"/>
        </w:rPr>
        <w:t>2</w:t>
      </w:r>
      <w:r w:rsidR="0093541E">
        <w:rPr>
          <w:rFonts w:ascii="Times New Roman" w:hAnsi="Times New Roman" w:cs="Times New Roman"/>
          <w:sz w:val="28"/>
          <w:szCs w:val="28"/>
        </w:rPr>
        <w:t xml:space="preserve"> н</w:t>
      </w:r>
      <w:r w:rsidR="0093541E" w:rsidRPr="007F4988">
        <w:rPr>
          <w:rFonts w:ascii="Times New Roman" w:hAnsi="Times New Roman" w:cs="Times New Roman"/>
          <w:sz w:val="28"/>
          <w:szCs w:val="28"/>
        </w:rPr>
        <w:t>астояще</w:t>
      </w:r>
      <w:r w:rsidR="00F96410">
        <w:rPr>
          <w:rFonts w:ascii="Times New Roman" w:hAnsi="Times New Roman" w:cs="Times New Roman"/>
          <w:sz w:val="28"/>
          <w:szCs w:val="28"/>
        </w:rPr>
        <w:t>го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96410">
        <w:rPr>
          <w:rFonts w:ascii="Times New Roman" w:hAnsi="Times New Roman" w:cs="Times New Roman"/>
          <w:sz w:val="28"/>
          <w:szCs w:val="28"/>
        </w:rPr>
        <w:t>я</w:t>
      </w:r>
      <w:r w:rsidR="00C81439">
        <w:rPr>
          <w:rFonts w:ascii="Times New Roman" w:hAnsi="Times New Roman" w:cs="Times New Roman"/>
          <w:sz w:val="28"/>
          <w:szCs w:val="28"/>
        </w:rPr>
        <w:t xml:space="preserve"> вступаю</w:t>
      </w:r>
      <w:r w:rsidR="0093541E" w:rsidRPr="007F4988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93541E">
        <w:rPr>
          <w:rFonts w:ascii="Times New Roman" w:hAnsi="Times New Roman" w:cs="Times New Roman"/>
          <w:sz w:val="28"/>
          <w:szCs w:val="28"/>
        </w:rPr>
        <w:t xml:space="preserve">с 01.01.2021 года, но не ранее чем </w:t>
      </w:r>
      <w:r w:rsidR="00FF66A1" w:rsidRPr="007F4988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(обнародования)</w:t>
      </w:r>
      <w:r w:rsidR="00FF66A1">
        <w:rPr>
          <w:rFonts w:ascii="Times New Roman" w:hAnsi="Times New Roman" w:cs="Times New Roman"/>
          <w:sz w:val="28"/>
          <w:szCs w:val="28"/>
        </w:rPr>
        <w:t>;</w:t>
      </w:r>
    </w:p>
    <w:p w:rsidR="00352121" w:rsidRDefault="00FF66A1" w:rsidP="00FF66A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3B1482">
        <w:rPr>
          <w:rFonts w:ascii="Times New Roman" w:hAnsi="Times New Roman" w:cs="Times New Roman"/>
          <w:sz w:val="28"/>
          <w:szCs w:val="28"/>
        </w:rPr>
        <w:t>ункт 1.</w:t>
      </w:r>
      <w:r w:rsidR="00C81439">
        <w:rPr>
          <w:rFonts w:ascii="Times New Roman" w:hAnsi="Times New Roman" w:cs="Times New Roman"/>
          <w:sz w:val="28"/>
          <w:szCs w:val="28"/>
        </w:rPr>
        <w:t xml:space="preserve">3 </w:t>
      </w:r>
      <w:r w:rsidR="00F96410">
        <w:rPr>
          <w:rFonts w:ascii="Times New Roman" w:hAnsi="Times New Roman" w:cs="Times New Roman"/>
          <w:sz w:val="28"/>
          <w:szCs w:val="28"/>
        </w:rPr>
        <w:t>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>
        <w:rPr>
          <w:rFonts w:ascii="Times New Roman" w:hAnsi="Times New Roman" w:cs="Times New Roman"/>
          <w:sz w:val="28"/>
          <w:szCs w:val="28"/>
        </w:rPr>
        <w:t>е</w:t>
      </w:r>
      <w:r w:rsidRPr="007F4988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3B1482">
        <w:rPr>
          <w:rFonts w:ascii="Times New Roman" w:hAnsi="Times New Roman" w:cs="Times New Roman"/>
          <w:sz w:val="28"/>
          <w:szCs w:val="28"/>
        </w:rPr>
        <w:t>с 01.01.2020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ранее чем </w:t>
      </w:r>
      <w:r w:rsidRPr="007F4988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(обнародования)</w:t>
      </w:r>
      <w:r w:rsidR="00485741" w:rsidRPr="007F4988">
        <w:rPr>
          <w:rFonts w:ascii="Times New Roman" w:hAnsi="Times New Roman" w:cs="Times New Roman"/>
          <w:sz w:val="28"/>
          <w:szCs w:val="28"/>
        </w:rPr>
        <w:t>.</w:t>
      </w:r>
    </w:p>
    <w:p w:rsidR="00352121" w:rsidRDefault="00352121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F70999" w:rsidRDefault="00F70999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F70999" w:rsidRDefault="00F70999" w:rsidP="0035212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85741" w:rsidRPr="007F4988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485741" w:rsidRPr="007F4988" w:rsidSect="007F4988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C7" w:rsidRDefault="00D46DC7">
      <w:pPr>
        <w:spacing w:after="0" w:line="240" w:lineRule="auto"/>
      </w:pPr>
      <w:r>
        <w:separator/>
      </w:r>
    </w:p>
  </w:endnote>
  <w:endnote w:type="continuationSeparator" w:id="0">
    <w:p w:rsidR="00D46DC7" w:rsidRDefault="00D4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C7" w:rsidRDefault="00D46DC7">
      <w:pPr>
        <w:spacing w:after="0" w:line="240" w:lineRule="auto"/>
      </w:pPr>
      <w:r>
        <w:separator/>
      </w:r>
    </w:p>
  </w:footnote>
  <w:footnote w:type="continuationSeparator" w:id="0">
    <w:p w:rsidR="00D46DC7" w:rsidRDefault="00D4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143288"/>
    <w:rsid w:val="001D57CF"/>
    <w:rsid w:val="00246772"/>
    <w:rsid w:val="00300686"/>
    <w:rsid w:val="00311F14"/>
    <w:rsid w:val="00352121"/>
    <w:rsid w:val="003A3171"/>
    <w:rsid w:val="003B1482"/>
    <w:rsid w:val="00484935"/>
    <w:rsid w:val="00485741"/>
    <w:rsid w:val="004C796F"/>
    <w:rsid w:val="0051360E"/>
    <w:rsid w:val="005E6CF6"/>
    <w:rsid w:val="00630DC9"/>
    <w:rsid w:val="007F4988"/>
    <w:rsid w:val="00815ACF"/>
    <w:rsid w:val="008743A4"/>
    <w:rsid w:val="0093541E"/>
    <w:rsid w:val="00961605"/>
    <w:rsid w:val="0097024B"/>
    <w:rsid w:val="009F3D0E"/>
    <w:rsid w:val="00A35E5F"/>
    <w:rsid w:val="00B0455C"/>
    <w:rsid w:val="00C5018B"/>
    <w:rsid w:val="00C81439"/>
    <w:rsid w:val="00CC75CC"/>
    <w:rsid w:val="00D46DC7"/>
    <w:rsid w:val="00E31D1E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135-750A-4F9A-8917-65B4FD2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282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3426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11</cp:revision>
  <cp:lastPrinted>2019-11-19T10:30:00Z</cp:lastPrinted>
  <dcterms:created xsi:type="dcterms:W3CDTF">2018-09-02T12:15:00Z</dcterms:created>
  <dcterms:modified xsi:type="dcterms:W3CDTF">2019-11-21T07:31:00Z</dcterms:modified>
</cp:coreProperties>
</file>