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98" w:rsidRPr="00ED0A98" w:rsidRDefault="00ED0A98" w:rsidP="00ED0A98">
      <w:pPr>
        <w:jc w:val="center"/>
        <w:rPr>
          <w:rFonts w:ascii="Times New Roman" w:hAnsi="Times New Roman"/>
          <w:sz w:val="28"/>
          <w:szCs w:val="28"/>
        </w:rPr>
      </w:pPr>
      <w:r w:rsidRPr="00ED0A98">
        <w:rPr>
          <w:rFonts w:ascii="Times New Roman" w:hAnsi="Times New Roman"/>
          <w:sz w:val="28"/>
          <w:szCs w:val="28"/>
        </w:rPr>
        <w:t>ХАНТЫ-МАНСИЙСКИЙ АВТОНОМНЫЙ ОКРУГ-ЮГРА</w:t>
      </w:r>
    </w:p>
    <w:p w:rsidR="00ED0A98" w:rsidRPr="00ED0A98" w:rsidRDefault="00ED0A98" w:rsidP="00ED0A98">
      <w:pPr>
        <w:jc w:val="center"/>
        <w:rPr>
          <w:rFonts w:ascii="Times New Roman" w:hAnsi="Times New Roman"/>
          <w:sz w:val="28"/>
          <w:szCs w:val="28"/>
        </w:rPr>
      </w:pPr>
      <w:r w:rsidRPr="00ED0A98">
        <w:rPr>
          <w:rFonts w:ascii="Times New Roman" w:hAnsi="Times New Roman"/>
          <w:sz w:val="28"/>
          <w:szCs w:val="28"/>
        </w:rPr>
        <w:t>ХАНТЫ-МАНСИЙСКИЙ РАЙОН</w:t>
      </w:r>
    </w:p>
    <w:p w:rsidR="00ED0A98" w:rsidRPr="00ED0A98" w:rsidRDefault="00ED0A98" w:rsidP="00ED0A98">
      <w:pPr>
        <w:jc w:val="center"/>
        <w:rPr>
          <w:rFonts w:ascii="Times New Roman" w:hAnsi="Times New Roman"/>
          <w:sz w:val="28"/>
          <w:szCs w:val="28"/>
        </w:rPr>
      </w:pPr>
      <w:r w:rsidRPr="00ED0A98">
        <w:rPr>
          <w:rFonts w:ascii="Times New Roman" w:hAnsi="Times New Roman"/>
          <w:sz w:val="28"/>
          <w:szCs w:val="28"/>
        </w:rPr>
        <w:t xml:space="preserve">МУНИЦИПАЛЬНОЕ ОБРАЗОВАНИЕ </w:t>
      </w:r>
    </w:p>
    <w:p w:rsidR="00ED0A98" w:rsidRPr="00ED0A98" w:rsidRDefault="00ED0A98" w:rsidP="00ED0A98">
      <w:pPr>
        <w:pStyle w:val="1"/>
        <w:ind w:firstLine="0"/>
        <w:rPr>
          <w:b w:val="0"/>
          <w:bCs w:val="0"/>
        </w:rPr>
      </w:pPr>
      <w:r w:rsidRPr="00ED0A98">
        <w:rPr>
          <w:b w:val="0"/>
          <w:bCs w:val="0"/>
        </w:rPr>
        <w:t>СЕЛЬСКОЕ ПОСЕЛЕНИЕ ШАПША</w:t>
      </w:r>
    </w:p>
    <w:p w:rsidR="00ED0A98" w:rsidRPr="00ED0A98" w:rsidRDefault="00ED0A98" w:rsidP="00ED0A98">
      <w:pPr>
        <w:pStyle w:val="1"/>
      </w:pPr>
    </w:p>
    <w:p w:rsidR="00ED0A98" w:rsidRPr="00ED0A98" w:rsidRDefault="00ED0A98" w:rsidP="00ED0A98">
      <w:pPr>
        <w:pStyle w:val="1"/>
      </w:pPr>
      <w:r w:rsidRPr="00ED0A98">
        <w:t>АДМИНИСТРАЦИЯ СЕЛЬСКОГО ПОСЕЛЕНИЯ</w:t>
      </w:r>
    </w:p>
    <w:p w:rsidR="00ED0A98" w:rsidRPr="00ED0A98" w:rsidRDefault="00ED0A98" w:rsidP="00ED0A98">
      <w:pPr>
        <w:pStyle w:val="1"/>
      </w:pPr>
    </w:p>
    <w:p w:rsidR="00ED0A98" w:rsidRPr="00ED0A98" w:rsidRDefault="00ED0A98" w:rsidP="00ED0A98">
      <w:pPr>
        <w:pStyle w:val="1"/>
      </w:pPr>
      <w:r w:rsidRPr="00ED0A98">
        <w:t>ПОСТАНОВЛЕНИЕ</w:t>
      </w:r>
    </w:p>
    <w:p w:rsidR="00ED0A98" w:rsidRPr="00ED0A98" w:rsidRDefault="00ED0A98" w:rsidP="00ED0A98">
      <w:pPr>
        <w:jc w:val="center"/>
        <w:rPr>
          <w:rFonts w:ascii="Times New Roman" w:hAnsi="Times New Roman"/>
          <w:b/>
          <w:sz w:val="28"/>
          <w:szCs w:val="28"/>
        </w:rPr>
      </w:pPr>
    </w:p>
    <w:p w:rsidR="00ED0A98" w:rsidRPr="00ED0A98" w:rsidRDefault="00ED0A98" w:rsidP="00ED0A98">
      <w:pPr>
        <w:rPr>
          <w:rFonts w:ascii="Times New Roman" w:hAnsi="Times New Roman"/>
          <w:b/>
          <w:sz w:val="16"/>
          <w:szCs w:val="16"/>
        </w:rPr>
      </w:pPr>
    </w:p>
    <w:p w:rsidR="00ED0A98" w:rsidRPr="00ED0A98" w:rsidRDefault="00ED0A98" w:rsidP="00ED0A98">
      <w:pPr>
        <w:rPr>
          <w:rFonts w:ascii="Times New Roman" w:hAnsi="Times New Roman"/>
          <w:sz w:val="28"/>
          <w:szCs w:val="28"/>
        </w:rPr>
      </w:pPr>
    </w:p>
    <w:p w:rsidR="00ED0A98" w:rsidRPr="00ED0A98" w:rsidRDefault="00ED0A98" w:rsidP="00ED0A98">
      <w:pPr>
        <w:rPr>
          <w:rFonts w:ascii="Times New Roman" w:hAnsi="Times New Roman"/>
          <w:b/>
          <w:sz w:val="28"/>
          <w:szCs w:val="28"/>
        </w:rPr>
      </w:pPr>
      <w:r w:rsidRPr="00ED0A98">
        <w:rPr>
          <w:rFonts w:ascii="Times New Roman" w:hAnsi="Times New Roman"/>
          <w:b/>
          <w:sz w:val="28"/>
          <w:szCs w:val="28"/>
        </w:rPr>
        <w:t xml:space="preserve">от </w:t>
      </w:r>
      <w:r w:rsidR="0059334D">
        <w:rPr>
          <w:rFonts w:ascii="Times New Roman" w:hAnsi="Times New Roman"/>
          <w:b/>
          <w:sz w:val="28"/>
          <w:szCs w:val="28"/>
        </w:rPr>
        <w:t>18</w:t>
      </w:r>
      <w:r w:rsidRPr="00ED0A98">
        <w:rPr>
          <w:rFonts w:ascii="Times New Roman" w:hAnsi="Times New Roman"/>
          <w:b/>
          <w:sz w:val="28"/>
          <w:szCs w:val="28"/>
        </w:rPr>
        <w:t>.0</w:t>
      </w:r>
      <w:r w:rsidR="0059334D">
        <w:rPr>
          <w:rFonts w:ascii="Times New Roman" w:hAnsi="Times New Roman"/>
          <w:b/>
          <w:sz w:val="28"/>
          <w:szCs w:val="28"/>
        </w:rPr>
        <w:t>3</w:t>
      </w:r>
      <w:r w:rsidRPr="00ED0A98">
        <w:rPr>
          <w:rFonts w:ascii="Times New Roman" w:hAnsi="Times New Roman"/>
          <w:b/>
          <w:sz w:val="28"/>
          <w:szCs w:val="28"/>
        </w:rPr>
        <w:t xml:space="preserve">.2013 </w:t>
      </w:r>
      <w:r w:rsidRPr="00ED0A98">
        <w:rPr>
          <w:rFonts w:ascii="Times New Roman" w:hAnsi="Times New Roman"/>
          <w:b/>
          <w:sz w:val="28"/>
          <w:szCs w:val="28"/>
        </w:rPr>
        <w:tab/>
      </w:r>
      <w:r w:rsidRPr="00ED0A98">
        <w:rPr>
          <w:rFonts w:ascii="Times New Roman" w:hAnsi="Times New Roman"/>
          <w:b/>
          <w:sz w:val="28"/>
          <w:szCs w:val="28"/>
        </w:rPr>
        <w:tab/>
      </w:r>
      <w:r w:rsidRPr="00ED0A98">
        <w:rPr>
          <w:rFonts w:ascii="Times New Roman" w:hAnsi="Times New Roman"/>
          <w:b/>
          <w:sz w:val="28"/>
          <w:szCs w:val="28"/>
        </w:rPr>
        <w:tab/>
      </w:r>
      <w:r w:rsidRPr="00ED0A98">
        <w:rPr>
          <w:rFonts w:ascii="Times New Roman" w:hAnsi="Times New Roman"/>
          <w:b/>
          <w:sz w:val="28"/>
          <w:szCs w:val="28"/>
        </w:rPr>
        <w:tab/>
      </w:r>
      <w:r w:rsidRPr="00ED0A98">
        <w:rPr>
          <w:rFonts w:ascii="Times New Roman" w:hAnsi="Times New Roman"/>
          <w:b/>
          <w:sz w:val="28"/>
          <w:szCs w:val="28"/>
        </w:rPr>
        <w:tab/>
      </w:r>
      <w:r w:rsidRPr="00ED0A98">
        <w:rPr>
          <w:rFonts w:ascii="Times New Roman" w:hAnsi="Times New Roman"/>
          <w:b/>
          <w:sz w:val="28"/>
          <w:szCs w:val="28"/>
        </w:rPr>
        <w:tab/>
      </w:r>
      <w:r w:rsidRPr="00ED0A98">
        <w:rPr>
          <w:rFonts w:ascii="Times New Roman" w:hAnsi="Times New Roman"/>
          <w:b/>
          <w:sz w:val="28"/>
          <w:szCs w:val="28"/>
        </w:rPr>
        <w:tab/>
        <w:t xml:space="preserve">                 </w:t>
      </w:r>
      <w:r>
        <w:rPr>
          <w:rFonts w:ascii="Times New Roman" w:hAnsi="Times New Roman"/>
          <w:b/>
          <w:sz w:val="28"/>
          <w:szCs w:val="28"/>
        </w:rPr>
        <w:t xml:space="preserve">           </w:t>
      </w:r>
      <w:r w:rsidRPr="00ED0A98">
        <w:rPr>
          <w:rFonts w:ascii="Times New Roman" w:hAnsi="Times New Roman"/>
          <w:b/>
          <w:sz w:val="28"/>
          <w:szCs w:val="28"/>
        </w:rPr>
        <w:t xml:space="preserve">№ </w:t>
      </w:r>
      <w:r w:rsidR="0059334D">
        <w:rPr>
          <w:rFonts w:ascii="Times New Roman" w:hAnsi="Times New Roman"/>
          <w:b/>
          <w:sz w:val="28"/>
          <w:szCs w:val="28"/>
        </w:rPr>
        <w:t>22</w:t>
      </w:r>
    </w:p>
    <w:p w:rsidR="00ED0A98" w:rsidRPr="00ED0A98" w:rsidRDefault="00ED0A98" w:rsidP="00ED0A98">
      <w:pPr>
        <w:rPr>
          <w:rFonts w:ascii="Times New Roman" w:hAnsi="Times New Roman"/>
          <w:b/>
          <w:sz w:val="28"/>
          <w:szCs w:val="28"/>
        </w:rPr>
      </w:pPr>
      <w:r w:rsidRPr="00ED0A98">
        <w:rPr>
          <w:rFonts w:ascii="Times New Roman" w:hAnsi="Times New Roman"/>
          <w:b/>
          <w:sz w:val="28"/>
          <w:szCs w:val="28"/>
        </w:rPr>
        <w:t>д. Шапша</w:t>
      </w:r>
    </w:p>
    <w:p w:rsidR="00ED0A98" w:rsidRPr="00FA625D" w:rsidRDefault="00ED0A98" w:rsidP="00ED0A98"/>
    <w:p w:rsidR="00ED0A98" w:rsidRPr="00FA625D" w:rsidRDefault="00ED0A98" w:rsidP="00ED0A98"/>
    <w:p w:rsidR="00ED0A98" w:rsidRDefault="00EE283C" w:rsidP="00885CD1">
      <w:pPr>
        <w:pStyle w:val="a3"/>
        <w:jc w:val="both"/>
        <w:rPr>
          <w:sz w:val="28"/>
          <w:szCs w:val="28"/>
        </w:rPr>
      </w:pPr>
      <w:r w:rsidRPr="00885CD1">
        <w:rPr>
          <w:sz w:val="28"/>
          <w:szCs w:val="28"/>
        </w:rPr>
        <w:t>О</w:t>
      </w:r>
      <w:r w:rsidR="00885CD1" w:rsidRPr="00885CD1">
        <w:rPr>
          <w:sz w:val="28"/>
          <w:szCs w:val="28"/>
        </w:rPr>
        <w:t>б утверждении</w:t>
      </w:r>
      <w:r w:rsidRPr="00885CD1">
        <w:rPr>
          <w:sz w:val="28"/>
          <w:szCs w:val="28"/>
        </w:rPr>
        <w:t xml:space="preserve"> долгосрочной муниципальной </w:t>
      </w:r>
    </w:p>
    <w:p w:rsidR="00ED72BB" w:rsidRDefault="00885CD1" w:rsidP="00885CD1">
      <w:pPr>
        <w:pStyle w:val="a3"/>
        <w:jc w:val="both"/>
        <w:rPr>
          <w:sz w:val="28"/>
          <w:szCs w:val="28"/>
        </w:rPr>
      </w:pPr>
      <w:r w:rsidRPr="00885CD1">
        <w:rPr>
          <w:sz w:val="28"/>
          <w:szCs w:val="28"/>
        </w:rPr>
        <w:t>целевой программы</w:t>
      </w:r>
      <w:r w:rsidR="00F75402">
        <w:rPr>
          <w:sz w:val="28"/>
          <w:szCs w:val="28"/>
        </w:rPr>
        <w:t xml:space="preserve"> «</w:t>
      </w:r>
      <w:r w:rsidR="00ED72BB">
        <w:rPr>
          <w:sz w:val="28"/>
          <w:szCs w:val="28"/>
        </w:rPr>
        <w:t xml:space="preserve">Улучшение </w:t>
      </w:r>
      <w:r w:rsidR="00EE283C" w:rsidRPr="00885CD1">
        <w:rPr>
          <w:sz w:val="28"/>
          <w:szCs w:val="28"/>
        </w:rPr>
        <w:t>жилищн</w:t>
      </w:r>
      <w:r w:rsidR="00ED72BB">
        <w:rPr>
          <w:sz w:val="28"/>
          <w:szCs w:val="28"/>
        </w:rPr>
        <w:t>ых</w:t>
      </w:r>
      <w:r w:rsidR="00EE283C" w:rsidRPr="00885CD1">
        <w:rPr>
          <w:sz w:val="28"/>
          <w:szCs w:val="28"/>
        </w:rPr>
        <w:t xml:space="preserve"> </w:t>
      </w:r>
    </w:p>
    <w:p w:rsidR="00ED72BB" w:rsidRDefault="00ED72BB" w:rsidP="00885CD1">
      <w:pPr>
        <w:pStyle w:val="a3"/>
        <w:jc w:val="both"/>
        <w:rPr>
          <w:sz w:val="28"/>
          <w:szCs w:val="28"/>
        </w:rPr>
      </w:pPr>
      <w:r>
        <w:rPr>
          <w:sz w:val="28"/>
          <w:szCs w:val="28"/>
        </w:rPr>
        <w:t>условий жителей</w:t>
      </w:r>
      <w:r w:rsidR="00EE283C" w:rsidRPr="00885CD1">
        <w:rPr>
          <w:sz w:val="28"/>
          <w:szCs w:val="28"/>
        </w:rPr>
        <w:t xml:space="preserve"> </w:t>
      </w:r>
      <w:r w:rsidR="00ED0A98">
        <w:rPr>
          <w:sz w:val="28"/>
          <w:szCs w:val="28"/>
        </w:rPr>
        <w:t xml:space="preserve">сельского поселения Шапша </w:t>
      </w:r>
    </w:p>
    <w:p w:rsidR="00EE283C" w:rsidRPr="00885CD1" w:rsidRDefault="00EE283C" w:rsidP="00885CD1">
      <w:pPr>
        <w:pStyle w:val="a3"/>
        <w:jc w:val="both"/>
        <w:rPr>
          <w:sz w:val="28"/>
          <w:szCs w:val="28"/>
        </w:rPr>
      </w:pPr>
      <w:r w:rsidRPr="00885CD1">
        <w:rPr>
          <w:sz w:val="28"/>
          <w:szCs w:val="28"/>
        </w:rPr>
        <w:t>на 201</w:t>
      </w:r>
      <w:r w:rsidR="009855DB">
        <w:rPr>
          <w:sz w:val="28"/>
          <w:szCs w:val="28"/>
        </w:rPr>
        <w:t xml:space="preserve">3 </w:t>
      </w:r>
      <w:r w:rsidRPr="00885CD1">
        <w:rPr>
          <w:sz w:val="28"/>
          <w:szCs w:val="28"/>
        </w:rPr>
        <w:t>- 201</w:t>
      </w:r>
      <w:r w:rsidR="009855DB">
        <w:rPr>
          <w:sz w:val="28"/>
          <w:szCs w:val="28"/>
        </w:rPr>
        <w:t>5</w:t>
      </w:r>
      <w:r w:rsidRPr="00885CD1">
        <w:rPr>
          <w:sz w:val="28"/>
          <w:szCs w:val="28"/>
        </w:rPr>
        <w:t xml:space="preserve"> годы</w:t>
      </w:r>
      <w:r w:rsidR="00F75402">
        <w:rPr>
          <w:sz w:val="28"/>
          <w:szCs w:val="28"/>
        </w:rPr>
        <w:t>»</w:t>
      </w:r>
    </w:p>
    <w:p w:rsidR="00EE283C" w:rsidRPr="00885CD1" w:rsidRDefault="00EE283C" w:rsidP="00885CD1">
      <w:pPr>
        <w:pStyle w:val="a3"/>
        <w:jc w:val="both"/>
        <w:rPr>
          <w:sz w:val="28"/>
          <w:szCs w:val="28"/>
        </w:rPr>
      </w:pPr>
    </w:p>
    <w:p w:rsidR="00EE283C" w:rsidRPr="00885CD1" w:rsidRDefault="00EE283C" w:rsidP="00885CD1">
      <w:pPr>
        <w:pStyle w:val="a3"/>
        <w:ind w:firstLine="708"/>
        <w:jc w:val="both"/>
        <w:rPr>
          <w:sz w:val="28"/>
          <w:szCs w:val="28"/>
        </w:rPr>
      </w:pPr>
      <w:r w:rsidRPr="00885CD1">
        <w:rPr>
          <w:sz w:val="28"/>
          <w:szCs w:val="28"/>
        </w:rPr>
        <w:t xml:space="preserve">В соответствии с </w:t>
      </w:r>
      <w:r w:rsidR="00DA5FC7">
        <w:rPr>
          <w:sz w:val="28"/>
          <w:szCs w:val="28"/>
        </w:rPr>
        <w:t xml:space="preserve">Федеральным законом от 06.10.2003 № 131-ФЗ «Об общих принципах организации местного самоуправления в Российской Федерации», Уставом сельского поселения Шапша, </w:t>
      </w:r>
      <w:r w:rsidRPr="00885CD1">
        <w:rPr>
          <w:sz w:val="28"/>
          <w:szCs w:val="28"/>
        </w:rPr>
        <w:t xml:space="preserve">постановлением администрации </w:t>
      </w:r>
      <w:r w:rsidR="00ED0A98">
        <w:rPr>
          <w:sz w:val="28"/>
          <w:szCs w:val="28"/>
        </w:rPr>
        <w:t xml:space="preserve">сельского поселения Шапша </w:t>
      </w:r>
      <w:r w:rsidRPr="00885CD1">
        <w:rPr>
          <w:sz w:val="28"/>
          <w:szCs w:val="28"/>
        </w:rPr>
        <w:t>от 1</w:t>
      </w:r>
      <w:r w:rsidR="00ED0A98">
        <w:rPr>
          <w:sz w:val="28"/>
          <w:szCs w:val="28"/>
        </w:rPr>
        <w:t>5</w:t>
      </w:r>
      <w:r w:rsidRPr="00885CD1">
        <w:rPr>
          <w:sz w:val="28"/>
          <w:szCs w:val="28"/>
        </w:rPr>
        <w:t xml:space="preserve"> </w:t>
      </w:r>
      <w:r w:rsidR="00ED0A98">
        <w:rPr>
          <w:sz w:val="28"/>
          <w:szCs w:val="28"/>
        </w:rPr>
        <w:t>октя</w:t>
      </w:r>
      <w:r w:rsidRPr="00885CD1">
        <w:rPr>
          <w:sz w:val="28"/>
          <w:szCs w:val="28"/>
        </w:rPr>
        <w:t>бря 20</w:t>
      </w:r>
      <w:r w:rsidR="00ED0A98">
        <w:rPr>
          <w:sz w:val="28"/>
          <w:szCs w:val="28"/>
        </w:rPr>
        <w:t>12</w:t>
      </w:r>
      <w:r w:rsidRPr="00885CD1">
        <w:rPr>
          <w:sz w:val="28"/>
          <w:szCs w:val="28"/>
        </w:rPr>
        <w:t xml:space="preserve"> года № </w:t>
      </w:r>
      <w:r w:rsidR="00ED0A98">
        <w:rPr>
          <w:sz w:val="28"/>
          <w:szCs w:val="28"/>
        </w:rPr>
        <w:t>84</w:t>
      </w:r>
      <w:r w:rsidRPr="00885CD1">
        <w:rPr>
          <w:sz w:val="28"/>
          <w:szCs w:val="28"/>
        </w:rPr>
        <w:t xml:space="preserve"> «О целевых программах</w:t>
      </w:r>
      <w:r w:rsidR="00ED0A98">
        <w:rPr>
          <w:sz w:val="28"/>
          <w:szCs w:val="28"/>
        </w:rPr>
        <w:t xml:space="preserve"> сельского поселения Шапша</w:t>
      </w:r>
      <w:r w:rsidRPr="00885CD1">
        <w:rPr>
          <w:sz w:val="28"/>
          <w:szCs w:val="28"/>
        </w:rPr>
        <w:t xml:space="preserve">», в целях улучшения жилищных условий жителей </w:t>
      </w:r>
      <w:r w:rsidR="00C804F6">
        <w:rPr>
          <w:sz w:val="28"/>
          <w:szCs w:val="28"/>
        </w:rPr>
        <w:t>сельского поселения Шапша</w:t>
      </w:r>
      <w:r w:rsidRPr="00885CD1">
        <w:rPr>
          <w:sz w:val="28"/>
          <w:szCs w:val="28"/>
        </w:rPr>
        <w:t>:</w:t>
      </w:r>
    </w:p>
    <w:p w:rsidR="00EE283C" w:rsidRPr="00885CD1" w:rsidRDefault="00EE283C" w:rsidP="00885CD1">
      <w:pPr>
        <w:pStyle w:val="a3"/>
        <w:jc w:val="both"/>
        <w:rPr>
          <w:sz w:val="28"/>
          <w:szCs w:val="28"/>
        </w:rPr>
      </w:pPr>
      <w:r w:rsidRPr="00885CD1">
        <w:rPr>
          <w:sz w:val="28"/>
          <w:szCs w:val="28"/>
        </w:rPr>
        <w:t xml:space="preserve">        </w:t>
      </w:r>
    </w:p>
    <w:p w:rsidR="00EE283C" w:rsidRPr="00885CD1" w:rsidRDefault="00885CD1" w:rsidP="00885CD1">
      <w:pPr>
        <w:pStyle w:val="a3"/>
        <w:ind w:firstLine="708"/>
        <w:jc w:val="both"/>
        <w:rPr>
          <w:sz w:val="28"/>
          <w:szCs w:val="28"/>
        </w:rPr>
      </w:pPr>
      <w:r w:rsidRPr="00885CD1">
        <w:rPr>
          <w:sz w:val="28"/>
          <w:szCs w:val="28"/>
        </w:rPr>
        <w:t xml:space="preserve">1. </w:t>
      </w:r>
      <w:r w:rsidR="00EE283C" w:rsidRPr="00885CD1">
        <w:rPr>
          <w:sz w:val="28"/>
          <w:szCs w:val="28"/>
        </w:rPr>
        <w:t>Утвердить</w:t>
      </w:r>
      <w:r w:rsidRPr="00885CD1">
        <w:rPr>
          <w:sz w:val="28"/>
          <w:szCs w:val="28"/>
        </w:rPr>
        <w:t xml:space="preserve">  </w:t>
      </w:r>
      <w:r w:rsidR="00EE283C" w:rsidRPr="00885CD1">
        <w:rPr>
          <w:sz w:val="28"/>
          <w:szCs w:val="28"/>
        </w:rPr>
        <w:t xml:space="preserve"> долгосрочную</w:t>
      </w:r>
      <w:r w:rsidRPr="00885CD1">
        <w:rPr>
          <w:sz w:val="28"/>
          <w:szCs w:val="28"/>
        </w:rPr>
        <w:t xml:space="preserve"> </w:t>
      </w:r>
      <w:r w:rsidR="00EE283C" w:rsidRPr="00885CD1">
        <w:rPr>
          <w:sz w:val="28"/>
          <w:szCs w:val="28"/>
        </w:rPr>
        <w:t xml:space="preserve"> </w:t>
      </w:r>
      <w:r w:rsidRPr="00885CD1">
        <w:rPr>
          <w:sz w:val="28"/>
          <w:szCs w:val="28"/>
        </w:rPr>
        <w:t xml:space="preserve"> </w:t>
      </w:r>
      <w:r w:rsidR="00EE283C" w:rsidRPr="00885CD1">
        <w:rPr>
          <w:sz w:val="28"/>
          <w:szCs w:val="28"/>
        </w:rPr>
        <w:t>муниципальную</w:t>
      </w:r>
      <w:r w:rsidRPr="00885CD1">
        <w:rPr>
          <w:sz w:val="28"/>
          <w:szCs w:val="28"/>
        </w:rPr>
        <w:t xml:space="preserve">  </w:t>
      </w:r>
      <w:r w:rsidR="00EE283C" w:rsidRPr="00885CD1">
        <w:rPr>
          <w:sz w:val="28"/>
          <w:szCs w:val="28"/>
        </w:rPr>
        <w:t xml:space="preserve"> целевую</w:t>
      </w:r>
      <w:r w:rsidRPr="00885CD1">
        <w:rPr>
          <w:sz w:val="28"/>
          <w:szCs w:val="28"/>
        </w:rPr>
        <w:t xml:space="preserve"> </w:t>
      </w:r>
      <w:r w:rsidR="00EE283C" w:rsidRPr="00885CD1">
        <w:rPr>
          <w:sz w:val="28"/>
          <w:szCs w:val="28"/>
        </w:rPr>
        <w:t xml:space="preserve"> </w:t>
      </w:r>
      <w:r w:rsidRPr="00885CD1">
        <w:rPr>
          <w:sz w:val="28"/>
          <w:szCs w:val="28"/>
        </w:rPr>
        <w:t xml:space="preserve"> </w:t>
      </w:r>
      <w:r w:rsidR="00EE283C" w:rsidRPr="00885CD1">
        <w:rPr>
          <w:sz w:val="28"/>
          <w:szCs w:val="28"/>
        </w:rPr>
        <w:t xml:space="preserve">программу </w:t>
      </w:r>
      <w:r w:rsidR="005A49C6">
        <w:rPr>
          <w:sz w:val="28"/>
          <w:szCs w:val="28"/>
        </w:rPr>
        <w:t>«</w:t>
      </w:r>
      <w:r w:rsidR="00ED72BB">
        <w:rPr>
          <w:sz w:val="28"/>
          <w:szCs w:val="28"/>
        </w:rPr>
        <w:t xml:space="preserve">Улучшение </w:t>
      </w:r>
      <w:r w:rsidR="00EE283C" w:rsidRPr="00885CD1">
        <w:rPr>
          <w:sz w:val="28"/>
          <w:szCs w:val="28"/>
        </w:rPr>
        <w:t>жилищн</w:t>
      </w:r>
      <w:r w:rsidR="00ED72BB">
        <w:rPr>
          <w:sz w:val="28"/>
          <w:szCs w:val="28"/>
        </w:rPr>
        <w:t>ых</w:t>
      </w:r>
      <w:r w:rsidR="00EE283C" w:rsidRPr="00885CD1">
        <w:rPr>
          <w:sz w:val="28"/>
          <w:szCs w:val="28"/>
        </w:rPr>
        <w:t xml:space="preserve"> </w:t>
      </w:r>
      <w:r w:rsidR="00ED72BB">
        <w:rPr>
          <w:sz w:val="28"/>
          <w:szCs w:val="28"/>
        </w:rPr>
        <w:t>условий жителей</w:t>
      </w:r>
      <w:r w:rsidR="00EE283C" w:rsidRPr="00885CD1">
        <w:rPr>
          <w:sz w:val="28"/>
          <w:szCs w:val="28"/>
        </w:rPr>
        <w:t xml:space="preserve"> </w:t>
      </w:r>
      <w:r w:rsidR="00C804F6">
        <w:rPr>
          <w:sz w:val="28"/>
          <w:szCs w:val="28"/>
        </w:rPr>
        <w:t>сельского поселения Шапша</w:t>
      </w:r>
      <w:r w:rsidR="00EE283C" w:rsidRPr="00885CD1">
        <w:rPr>
          <w:sz w:val="28"/>
          <w:szCs w:val="28"/>
        </w:rPr>
        <w:t xml:space="preserve"> на </w:t>
      </w:r>
      <w:r w:rsidR="009855DB">
        <w:rPr>
          <w:sz w:val="28"/>
          <w:szCs w:val="28"/>
        </w:rPr>
        <w:t>2013 - 2015</w:t>
      </w:r>
      <w:r w:rsidRPr="00885CD1">
        <w:rPr>
          <w:sz w:val="28"/>
          <w:szCs w:val="28"/>
        </w:rPr>
        <w:t xml:space="preserve"> годы</w:t>
      </w:r>
      <w:r w:rsidR="005A49C6">
        <w:rPr>
          <w:sz w:val="28"/>
          <w:szCs w:val="28"/>
        </w:rPr>
        <w:t>»</w:t>
      </w:r>
      <w:r w:rsidRPr="00885CD1">
        <w:rPr>
          <w:sz w:val="28"/>
          <w:szCs w:val="28"/>
        </w:rPr>
        <w:t xml:space="preserve"> (далее - Программа) согласно приложению</w:t>
      </w:r>
      <w:r w:rsidR="00EE283C" w:rsidRPr="00885CD1">
        <w:rPr>
          <w:sz w:val="28"/>
          <w:szCs w:val="28"/>
        </w:rPr>
        <w:t>.</w:t>
      </w:r>
    </w:p>
    <w:p w:rsidR="00EE283C" w:rsidRPr="00885CD1" w:rsidRDefault="00EE283C" w:rsidP="00885CD1">
      <w:pPr>
        <w:pStyle w:val="a3"/>
        <w:jc w:val="both"/>
        <w:rPr>
          <w:sz w:val="28"/>
          <w:szCs w:val="28"/>
        </w:rPr>
      </w:pPr>
    </w:p>
    <w:p w:rsidR="00885CD1" w:rsidRPr="00885CD1" w:rsidRDefault="00C804F6" w:rsidP="00B75A76">
      <w:pPr>
        <w:pStyle w:val="a3"/>
        <w:ind w:firstLine="708"/>
        <w:jc w:val="both"/>
        <w:rPr>
          <w:sz w:val="28"/>
          <w:szCs w:val="28"/>
        </w:rPr>
      </w:pPr>
      <w:r>
        <w:rPr>
          <w:sz w:val="28"/>
          <w:szCs w:val="28"/>
        </w:rPr>
        <w:t>2</w:t>
      </w:r>
      <w:r w:rsidR="00885CD1" w:rsidRPr="00885CD1">
        <w:rPr>
          <w:sz w:val="28"/>
          <w:szCs w:val="28"/>
        </w:rPr>
        <w:t>. Настоящее постановление вступает в силу после опубликования</w:t>
      </w:r>
      <w:r w:rsidR="00B75A76">
        <w:rPr>
          <w:sz w:val="28"/>
          <w:szCs w:val="28"/>
        </w:rPr>
        <w:t xml:space="preserve"> </w:t>
      </w:r>
      <w:r w:rsidR="00885CD1" w:rsidRPr="00885CD1">
        <w:rPr>
          <w:sz w:val="28"/>
          <w:szCs w:val="28"/>
        </w:rPr>
        <w:t xml:space="preserve">(обнародования), но не ранее 01 </w:t>
      </w:r>
      <w:r w:rsidR="009855DB">
        <w:rPr>
          <w:sz w:val="28"/>
          <w:szCs w:val="28"/>
        </w:rPr>
        <w:t>апрел</w:t>
      </w:r>
      <w:r w:rsidR="00885CD1" w:rsidRPr="00885CD1">
        <w:rPr>
          <w:sz w:val="28"/>
          <w:szCs w:val="28"/>
        </w:rPr>
        <w:t>я 201</w:t>
      </w:r>
      <w:r w:rsidR="009855DB">
        <w:rPr>
          <w:sz w:val="28"/>
          <w:szCs w:val="28"/>
        </w:rPr>
        <w:t>3</w:t>
      </w:r>
      <w:r w:rsidR="00885CD1" w:rsidRPr="00885CD1">
        <w:rPr>
          <w:sz w:val="28"/>
          <w:szCs w:val="28"/>
        </w:rPr>
        <w:t xml:space="preserve"> года.</w:t>
      </w:r>
    </w:p>
    <w:p w:rsidR="00885CD1" w:rsidRPr="00885CD1" w:rsidRDefault="00885CD1" w:rsidP="00885CD1">
      <w:pPr>
        <w:pStyle w:val="a3"/>
        <w:jc w:val="both"/>
        <w:rPr>
          <w:sz w:val="28"/>
          <w:szCs w:val="28"/>
        </w:rPr>
      </w:pPr>
    </w:p>
    <w:p w:rsidR="00EE283C" w:rsidRPr="00885CD1" w:rsidRDefault="00B75A76" w:rsidP="00885CD1">
      <w:pPr>
        <w:pStyle w:val="a3"/>
        <w:ind w:firstLine="708"/>
        <w:jc w:val="both"/>
        <w:rPr>
          <w:sz w:val="28"/>
          <w:szCs w:val="28"/>
        </w:rPr>
      </w:pPr>
      <w:r>
        <w:rPr>
          <w:sz w:val="28"/>
          <w:szCs w:val="28"/>
        </w:rPr>
        <w:t>3</w:t>
      </w:r>
      <w:r w:rsidR="00885CD1">
        <w:rPr>
          <w:sz w:val="28"/>
          <w:szCs w:val="28"/>
        </w:rPr>
        <w:t>. Контроль за вы</w:t>
      </w:r>
      <w:r w:rsidR="00C37163">
        <w:rPr>
          <w:sz w:val="28"/>
          <w:szCs w:val="28"/>
        </w:rPr>
        <w:t xml:space="preserve">полнением </w:t>
      </w:r>
      <w:r w:rsidR="00EE283C" w:rsidRPr="00885CD1">
        <w:rPr>
          <w:sz w:val="28"/>
          <w:szCs w:val="28"/>
        </w:rPr>
        <w:t xml:space="preserve">постановления </w:t>
      </w:r>
      <w:r w:rsidR="001D3017">
        <w:rPr>
          <w:sz w:val="28"/>
          <w:szCs w:val="28"/>
        </w:rPr>
        <w:t>оставляю за собой</w:t>
      </w:r>
      <w:r w:rsidR="00EE283C" w:rsidRPr="00885CD1">
        <w:rPr>
          <w:sz w:val="28"/>
          <w:szCs w:val="28"/>
        </w:rPr>
        <w:t>.</w:t>
      </w:r>
    </w:p>
    <w:p w:rsidR="00EE283C" w:rsidRPr="00885CD1" w:rsidRDefault="00EE283C" w:rsidP="00885CD1">
      <w:pPr>
        <w:pStyle w:val="a3"/>
        <w:jc w:val="both"/>
        <w:rPr>
          <w:sz w:val="28"/>
          <w:szCs w:val="28"/>
        </w:rPr>
      </w:pPr>
      <w:r w:rsidRPr="00885CD1">
        <w:rPr>
          <w:sz w:val="28"/>
          <w:szCs w:val="28"/>
        </w:rPr>
        <w:t xml:space="preserve">        </w:t>
      </w:r>
    </w:p>
    <w:p w:rsidR="00B75A76" w:rsidRDefault="00B75A76" w:rsidP="00B75A76">
      <w:pPr>
        <w:pStyle w:val="a3"/>
        <w:jc w:val="both"/>
        <w:rPr>
          <w:sz w:val="28"/>
          <w:szCs w:val="28"/>
        </w:rPr>
      </w:pPr>
    </w:p>
    <w:p w:rsidR="00B75A76" w:rsidRDefault="00B75A76" w:rsidP="00B75A76">
      <w:pPr>
        <w:pStyle w:val="a3"/>
        <w:jc w:val="both"/>
        <w:rPr>
          <w:sz w:val="28"/>
          <w:szCs w:val="28"/>
        </w:rPr>
      </w:pPr>
    </w:p>
    <w:p w:rsidR="00EE283C" w:rsidRPr="00885CD1" w:rsidRDefault="00EE283C" w:rsidP="00B75A76">
      <w:pPr>
        <w:pStyle w:val="a3"/>
        <w:jc w:val="both"/>
        <w:rPr>
          <w:sz w:val="28"/>
          <w:szCs w:val="28"/>
        </w:rPr>
      </w:pPr>
      <w:r w:rsidRPr="00885CD1">
        <w:rPr>
          <w:sz w:val="28"/>
          <w:szCs w:val="28"/>
        </w:rPr>
        <w:t xml:space="preserve">Глава </w:t>
      </w:r>
      <w:r w:rsidR="00B75A76">
        <w:rPr>
          <w:sz w:val="28"/>
          <w:szCs w:val="28"/>
        </w:rPr>
        <w:t>с</w:t>
      </w:r>
      <w:r w:rsidR="00C804F6">
        <w:rPr>
          <w:sz w:val="28"/>
          <w:szCs w:val="28"/>
        </w:rPr>
        <w:t>ельского поселения Шапша</w:t>
      </w:r>
      <w:r w:rsidRPr="00885CD1">
        <w:rPr>
          <w:sz w:val="28"/>
          <w:szCs w:val="28"/>
        </w:rPr>
        <w:t xml:space="preserve">                        </w:t>
      </w:r>
      <w:r w:rsidR="00885CD1">
        <w:rPr>
          <w:sz w:val="28"/>
          <w:szCs w:val="28"/>
        </w:rPr>
        <w:t xml:space="preserve"> </w:t>
      </w:r>
      <w:r w:rsidR="00B75A76">
        <w:rPr>
          <w:sz w:val="28"/>
          <w:szCs w:val="28"/>
        </w:rPr>
        <w:t xml:space="preserve">        Л.А.Овчерюкова</w:t>
      </w:r>
    </w:p>
    <w:p w:rsidR="00EE283C" w:rsidRPr="00885CD1" w:rsidRDefault="00EE283C" w:rsidP="00885CD1">
      <w:pPr>
        <w:pStyle w:val="a3"/>
        <w:jc w:val="both"/>
        <w:rPr>
          <w:sz w:val="28"/>
          <w:szCs w:val="28"/>
        </w:rPr>
      </w:pPr>
    </w:p>
    <w:p w:rsidR="00B75A76" w:rsidRDefault="00B75A76" w:rsidP="00885CD1">
      <w:pPr>
        <w:pStyle w:val="a3"/>
        <w:jc w:val="right"/>
        <w:rPr>
          <w:sz w:val="28"/>
          <w:szCs w:val="28"/>
        </w:rPr>
      </w:pPr>
    </w:p>
    <w:p w:rsidR="00B75A76" w:rsidRDefault="00B75A76" w:rsidP="00885CD1">
      <w:pPr>
        <w:pStyle w:val="a3"/>
        <w:jc w:val="right"/>
        <w:rPr>
          <w:sz w:val="28"/>
          <w:szCs w:val="28"/>
        </w:rPr>
      </w:pPr>
    </w:p>
    <w:p w:rsidR="00B75A76" w:rsidRDefault="00B75A76" w:rsidP="00885CD1">
      <w:pPr>
        <w:pStyle w:val="a3"/>
        <w:jc w:val="right"/>
        <w:rPr>
          <w:sz w:val="28"/>
          <w:szCs w:val="28"/>
        </w:rPr>
      </w:pPr>
    </w:p>
    <w:p w:rsidR="00B75A76" w:rsidRDefault="00B75A76" w:rsidP="00885CD1">
      <w:pPr>
        <w:pStyle w:val="a3"/>
        <w:jc w:val="right"/>
        <w:rPr>
          <w:sz w:val="28"/>
          <w:szCs w:val="28"/>
        </w:rPr>
      </w:pPr>
    </w:p>
    <w:p w:rsidR="00367BFE" w:rsidRDefault="00367BFE" w:rsidP="00885CD1">
      <w:pPr>
        <w:pStyle w:val="a3"/>
        <w:jc w:val="right"/>
        <w:rPr>
          <w:sz w:val="28"/>
          <w:szCs w:val="28"/>
        </w:rPr>
      </w:pPr>
    </w:p>
    <w:p w:rsidR="00EE283C" w:rsidRDefault="00885CD1" w:rsidP="00885CD1">
      <w:pPr>
        <w:pStyle w:val="a3"/>
        <w:jc w:val="right"/>
        <w:rPr>
          <w:sz w:val="28"/>
          <w:szCs w:val="28"/>
        </w:rPr>
      </w:pPr>
      <w:r>
        <w:rPr>
          <w:sz w:val="28"/>
          <w:szCs w:val="28"/>
        </w:rPr>
        <w:lastRenderedPageBreak/>
        <w:t>Приложение</w:t>
      </w:r>
    </w:p>
    <w:p w:rsidR="00885CD1" w:rsidRDefault="00885CD1" w:rsidP="00885CD1">
      <w:pPr>
        <w:pStyle w:val="a3"/>
        <w:jc w:val="right"/>
        <w:rPr>
          <w:sz w:val="28"/>
          <w:szCs w:val="28"/>
        </w:rPr>
      </w:pPr>
      <w:r>
        <w:rPr>
          <w:sz w:val="28"/>
          <w:szCs w:val="28"/>
        </w:rPr>
        <w:t xml:space="preserve">к </w:t>
      </w:r>
      <w:r w:rsidR="0059334D">
        <w:rPr>
          <w:sz w:val="28"/>
          <w:szCs w:val="28"/>
        </w:rPr>
        <w:t>п</w:t>
      </w:r>
      <w:r>
        <w:rPr>
          <w:sz w:val="28"/>
          <w:szCs w:val="28"/>
        </w:rPr>
        <w:t>остановлени</w:t>
      </w:r>
      <w:r w:rsidR="0059334D">
        <w:rPr>
          <w:sz w:val="28"/>
          <w:szCs w:val="28"/>
        </w:rPr>
        <w:t>ю</w:t>
      </w:r>
      <w:r>
        <w:rPr>
          <w:sz w:val="28"/>
          <w:szCs w:val="28"/>
        </w:rPr>
        <w:t xml:space="preserve"> администрации</w:t>
      </w:r>
    </w:p>
    <w:p w:rsidR="00885CD1" w:rsidRDefault="00B75A76" w:rsidP="00885CD1">
      <w:pPr>
        <w:pStyle w:val="a3"/>
        <w:jc w:val="right"/>
        <w:rPr>
          <w:sz w:val="28"/>
          <w:szCs w:val="28"/>
        </w:rPr>
      </w:pPr>
      <w:r>
        <w:rPr>
          <w:sz w:val="28"/>
          <w:szCs w:val="28"/>
        </w:rPr>
        <w:t>с</w:t>
      </w:r>
      <w:r w:rsidR="00C804F6">
        <w:rPr>
          <w:sz w:val="28"/>
          <w:szCs w:val="28"/>
        </w:rPr>
        <w:t>ельского поселения Шапша</w:t>
      </w:r>
    </w:p>
    <w:p w:rsidR="00885CD1" w:rsidRPr="00885CD1" w:rsidRDefault="00B75A76" w:rsidP="00885CD1">
      <w:pPr>
        <w:pStyle w:val="a3"/>
        <w:jc w:val="right"/>
        <w:rPr>
          <w:sz w:val="28"/>
          <w:szCs w:val="28"/>
        </w:rPr>
      </w:pPr>
      <w:r>
        <w:rPr>
          <w:sz w:val="28"/>
          <w:szCs w:val="28"/>
        </w:rPr>
        <w:t xml:space="preserve">от </w:t>
      </w:r>
      <w:r w:rsidR="0059334D">
        <w:rPr>
          <w:sz w:val="28"/>
          <w:szCs w:val="28"/>
        </w:rPr>
        <w:t>18</w:t>
      </w:r>
      <w:r w:rsidR="00885CD1">
        <w:rPr>
          <w:sz w:val="28"/>
          <w:szCs w:val="28"/>
        </w:rPr>
        <w:t>.</w:t>
      </w:r>
      <w:r>
        <w:rPr>
          <w:sz w:val="28"/>
          <w:szCs w:val="28"/>
        </w:rPr>
        <w:t>0</w:t>
      </w:r>
      <w:r w:rsidR="0059334D">
        <w:rPr>
          <w:sz w:val="28"/>
          <w:szCs w:val="28"/>
        </w:rPr>
        <w:t>3</w:t>
      </w:r>
      <w:r w:rsidR="00885CD1">
        <w:rPr>
          <w:sz w:val="28"/>
          <w:szCs w:val="28"/>
        </w:rPr>
        <w:t>.201</w:t>
      </w:r>
      <w:r>
        <w:rPr>
          <w:sz w:val="28"/>
          <w:szCs w:val="28"/>
        </w:rPr>
        <w:t>3</w:t>
      </w:r>
      <w:r w:rsidR="00885CD1">
        <w:rPr>
          <w:sz w:val="28"/>
          <w:szCs w:val="28"/>
        </w:rPr>
        <w:t xml:space="preserve"> № </w:t>
      </w:r>
      <w:r w:rsidR="0059334D">
        <w:rPr>
          <w:sz w:val="28"/>
          <w:szCs w:val="28"/>
        </w:rPr>
        <w:t>22</w:t>
      </w:r>
    </w:p>
    <w:p w:rsidR="00EE283C" w:rsidRPr="00885CD1" w:rsidRDefault="00EE283C" w:rsidP="00885CD1">
      <w:pPr>
        <w:pStyle w:val="a3"/>
        <w:jc w:val="both"/>
        <w:rPr>
          <w:sz w:val="28"/>
          <w:szCs w:val="28"/>
        </w:rPr>
      </w:pPr>
    </w:p>
    <w:p w:rsidR="00EE283C" w:rsidRDefault="00EE283C" w:rsidP="00EE283C">
      <w:pPr>
        <w:tabs>
          <w:tab w:val="left" w:pos="5235"/>
        </w:tabs>
        <w:jc w:val="center"/>
        <w:rPr>
          <w:rFonts w:ascii="Times New Roman" w:hAnsi="Times New Roman"/>
          <w:sz w:val="28"/>
          <w:szCs w:val="28"/>
        </w:rPr>
      </w:pPr>
    </w:p>
    <w:p w:rsidR="00EE283C" w:rsidRDefault="00EE283C" w:rsidP="00EE283C">
      <w:pPr>
        <w:tabs>
          <w:tab w:val="left" w:pos="5235"/>
        </w:tabs>
        <w:jc w:val="center"/>
        <w:rPr>
          <w:rFonts w:ascii="Times New Roman" w:hAnsi="Times New Roman"/>
          <w:sz w:val="28"/>
          <w:szCs w:val="28"/>
        </w:rPr>
      </w:pPr>
    </w:p>
    <w:p w:rsidR="00EE283C" w:rsidRDefault="00EE283C" w:rsidP="00EE283C">
      <w:pPr>
        <w:tabs>
          <w:tab w:val="left" w:pos="5235"/>
        </w:tabs>
        <w:jc w:val="center"/>
        <w:rPr>
          <w:rFonts w:ascii="Times New Roman" w:hAnsi="Times New Roman"/>
          <w:sz w:val="28"/>
          <w:szCs w:val="28"/>
        </w:rPr>
      </w:pPr>
    </w:p>
    <w:p w:rsidR="00EE283C" w:rsidRPr="007C7CBF" w:rsidRDefault="00EE283C" w:rsidP="00EE283C">
      <w:pPr>
        <w:tabs>
          <w:tab w:val="left" w:pos="5235"/>
        </w:tabs>
        <w:jc w:val="center"/>
        <w:rPr>
          <w:rFonts w:ascii="Times New Roman" w:hAnsi="Times New Roman"/>
          <w:sz w:val="28"/>
          <w:szCs w:val="28"/>
        </w:rPr>
      </w:pPr>
    </w:p>
    <w:p w:rsidR="00426AD7" w:rsidRPr="007C7CBF" w:rsidRDefault="00426AD7" w:rsidP="00426AD7">
      <w:pPr>
        <w:tabs>
          <w:tab w:val="left" w:pos="5235"/>
        </w:tabs>
        <w:jc w:val="center"/>
        <w:rPr>
          <w:rFonts w:ascii="Times New Roman" w:hAnsi="Times New Roman"/>
          <w:sz w:val="28"/>
          <w:szCs w:val="28"/>
        </w:rPr>
      </w:pPr>
    </w:p>
    <w:p w:rsidR="00426AD7" w:rsidRPr="007C7CBF" w:rsidRDefault="00426AD7" w:rsidP="00426AD7">
      <w:pPr>
        <w:tabs>
          <w:tab w:val="left" w:pos="5235"/>
        </w:tabs>
        <w:jc w:val="center"/>
        <w:rPr>
          <w:rFonts w:ascii="Times New Roman" w:hAnsi="Times New Roman"/>
          <w:sz w:val="28"/>
          <w:szCs w:val="28"/>
        </w:rPr>
      </w:pPr>
    </w:p>
    <w:p w:rsidR="00C13389" w:rsidRDefault="00C13389" w:rsidP="00C67E15">
      <w:pPr>
        <w:jc w:val="center"/>
        <w:rPr>
          <w:rFonts w:ascii="Times New Roman" w:hAnsi="Times New Roman"/>
          <w:b/>
          <w:sz w:val="36"/>
          <w:szCs w:val="36"/>
        </w:rPr>
      </w:pPr>
    </w:p>
    <w:p w:rsidR="00C13389" w:rsidRDefault="00C13389" w:rsidP="00C67E15">
      <w:pPr>
        <w:jc w:val="center"/>
        <w:rPr>
          <w:rFonts w:ascii="Times New Roman" w:hAnsi="Times New Roman"/>
          <w:b/>
          <w:sz w:val="36"/>
          <w:szCs w:val="36"/>
        </w:rPr>
      </w:pPr>
    </w:p>
    <w:p w:rsidR="00C13389" w:rsidRDefault="00C13389" w:rsidP="00C67E15">
      <w:pPr>
        <w:jc w:val="center"/>
        <w:rPr>
          <w:rFonts w:ascii="Times New Roman" w:hAnsi="Times New Roman"/>
          <w:b/>
          <w:sz w:val="36"/>
          <w:szCs w:val="36"/>
        </w:rPr>
      </w:pPr>
    </w:p>
    <w:p w:rsidR="00C13389" w:rsidRDefault="00C13389" w:rsidP="00C67E15">
      <w:pPr>
        <w:jc w:val="center"/>
        <w:rPr>
          <w:rFonts w:ascii="Times New Roman" w:hAnsi="Times New Roman"/>
          <w:b/>
          <w:sz w:val="36"/>
          <w:szCs w:val="36"/>
        </w:rPr>
      </w:pPr>
    </w:p>
    <w:p w:rsidR="00C67E15" w:rsidRDefault="00C67E15" w:rsidP="00C67E15">
      <w:pPr>
        <w:jc w:val="center"/>
        <w:rPr>
          <w:rFonts w:ascii="Times New Roman" w:hAnsi="Times New Roman"/>
          <w:b/>
          <w:sz w:val="36"/>
          <w:szCs w:val="36"/>
        </w:rPr>
      </w:pPr>
      <w:r>
        <w:rPr>
          <w:rFonts w:ascii="Times New Roman" w:hAnsi="Times New Roman"/>
          <w:b/>
          <w:sz w:val="36"/>
          <w:szCs w:val="36"/>
        </w:rPr>
        <w:t>Долгосрочная ц</w:t>
      </w:r>
      <w:r w:rsidRPr="00693AC4">
        <w:rPr>
          <w:rFonts w:ascii="Times New Roman" w:hAnsi="Times New Roman"/>
          <w:b/>
          <w:sz w:val="36"/>
          <w:szCs w:val="36"/>
        </w:rPr>
        <w:t>елевая</w:t>
      </w:r>
      <w:r>
        <w:rPr>
          <w:rFonts w:ascii="Times New Roman" w:hAnsi="Times New Roman"/>
          <w:b/>
          <w:sz w:val="36"/>
          <w:szCs w:val="36"/>
        </w:rPr>
        <w:t xml:space="preserve"> </w:t>
      </w:r>
      <w:r w:rsidRPr="00693AC4">
        <w:rPr>
          <w:rFonts w:ascii="Times New Roman" w:hAnsi="Times New Roman"/>
          <w:b/>
          <w:sz w:val="36"/>
          <w:szCs w:val="36"/>
        </w:rPr>
        <w:t>программа</w:t>
      </w:r>
    </w:p>
    <w:p w:rsidR="00C67E15" w:rsidRPr="00693AC4" w:rsidRDefault="00C67E15" w:rsidP="00C67E15">
      <w:pPr>
        <w:jc w:val="center"/>
        <w:rPr>
          <w:rFonts w:ascii="Times New Roman" w:hAnsi="Times New Roman"/>
          <w:b/>
          <w:sz w:val="36"/>
          <w:szCs w:val="36"/>
        </w:rPr>
      </w:pPr>
      <w:r>
        <w:rPr>
          <w:rFonts w:ascii="Times New Roman" w:hAnsi="Times New Roman"/>
          <w:b/>
          <w:sz w:val="36"/>
          <w:szCs w:val="36"/>
        </w:rPr>
        <w:t>«</w:t>
      </w:r>
      <w:r w:rsidR="00367BFE" w:rsidRPr="00367BFE">
        <w:rPr>
          <w:rFonts w:ascii="Times New Roman" w:hAnsi="Times New Roman"/>
          <w:b/>
          <w:sz w:val="36"/>
          <w:szCs w:val="36"/>
        </w:rPr>
        <w:t>Улучшение жилищных условий жителей</w:t>
      </w:r>
      <w:r w:rsidR="00367BFE" w:rsidRPr="00885CD1">
        <w:rPr>
          <w:sz w:val="28"/>
          <w:szCs w:val="28"/>
        </w:rPr>
        <w:t xml:space="preserve"> </w:t>
      </w:r>
      <w:r w:rsidR="00B75A76">
        <w:rPr>
          <w:rFonts w:ascii="Times New Roman" w:hAnsi="Times New Roman"/>
          <w:b/>
          <w:sz w:val="36"/>
          <w:szCs w:val="36"/>
        </w:rPr>
        <w:t>с</w:t>
      </w:r>
      <w:r w:rsidR="00C804F6">
        <w:rPr>
          <w:rFonts w:ascii="Times New Roman" w:hAnsi="Times New Roman"/>
          <w:b/>
          <w:sz w:val="36"/>
          <w:szCs w:val="36"/>
        </w:rPr>
        <w:t>ельского поселения Шапша</w:t>
      </w:r>
      <w:r>
        <w:rPr>
          <w:rFonts w:ascii="Times New Roman" w:hAnsi="Times New Roman"/>
          <w:b/>
          <w:sz w:val="36"/>
          <w:szCs w:val="36"/>
        </w:rPr>
        <w:t xml:space="preserve"> </w:t>
      </w:r>
      <w:r w:rsidRPr="00693AC4">
        <w:rPr>
          <w:rFonts w:ascii="Times New Roman" w:hAnsi="Times New Roman"/>
          <w:b/>
          <w:sz w:val="36"/>
          <w:szCs w:val="36"/>
        </w:rPr>
        <w:t xml:space="preserve">на </w:t>
      </w:r>
      <w:r w:rsidR="009855DB">
        <w:rPr>
          <w:rFonts w:ascii="Times New Roman" w:hAnsi="Times New Roman"/>
          <w:b/>
          <w:sz w:val="36"/>
          <w:szCs w:val="36"/>
        </w:rPr>
        <w:t>2013 - 2015</w:t>
      </w:r>
      <w:r w:rsidRPr="00693AC4">
        <w:rPr>
          <w:rFonts w:ascii="Times New Roman" w:hAnsi="Times New Roman"/>
          <w:b/>
          <w:sz w:val="36"/>
          <w:szCs w:val="36"/>
        </w:rPr>
        <w:t xml:space="preserve"> годы»</w:t>
      </w:r>
    </w:p>
    <w:p w:rsidR="00426AD7" w:rsidRPr="007C7CBF" w:rsidRDefault="00426AD7" w:rsidP="00426AD7">
      <w:pPr>
        <w:tabs>
          <w:tab w:val="left" w:pos="5235"/>
        </w:tabs>
        <w:jc w:val="center"/>
        <w:rPr>
          <w:rFonts w:ascii="Times New Roman" w:hAnsi="Times New Roman"/>
          <w:sz w:val="28"/>
          <w:szCs w:val="28"/>
        </w:rPr>
      </w:pPr>
    </w:p>
    <w:p w:rsidR="00426AD7" w:rsidRPr="007C7CBF" w:rsidRDefault="00426AD7" w:rsidP="00426AD7">
      <w:pPr>
        <w:tabs>
          <w:tab w:val="left" w:pos="5235"/>
        </w:tabs>
        <w:jc w:val="center"/>
        <w:rPr>
          <w:rFonts w:ascii="Times New Roman" w:hAnsi="Times New Roman"/>
          <w:sz w:val="28"/>
          <w:szCs w:val="28"/>
        </w:rPr>
      </w:pPr>
    </w:p>
    <w:p w:rsidR="00426AD7" w:rsidRPr="007C7CBF" w:rsidRDefault="00426AD7" w:rsidP="00426AD7">
      <w:pPr>
        <w:tabs>
          <w:tab w:val="left" w:pos="5235"/>
        </w:tabs>
        <w:jc w:val="center"/>
        <w:rPr>
          <w:rFonts w:ascii="Times New Roman" w:hAnsi="Times New Roman"/>
          <w:sz w:val="28"/>
          <w:szCs w:val="28"/>
        </w:rPr>
      </w:pPr>
    </w:p>
    <w:p w:rsidR="00426AD7" w:rsidRPr="007C7CBF" w:rsidRDefault="00426AD7" w:rsidP="00426AD7">
      <w:pPr>
        <w:tabs>
          <w:tab w:val="left" w:pos="5235"/>
        </w:tabs>
        <w:jc w:val="center"/>
        <w:rPr>
          <w:rFonts w:ascii="Times New Roman" w:hAnsi="Times New Roman"/>
          <w:sz w:val="28"/>
          <w:szCs w:val="28"/>
        </w:rPr>
      </w:pPr>
    </w:p>
    <w:p w:rsidR="00426AD7" w:rsidRPr="007C7CBF" w:rsidRDefault="00426AD7" w:rsidP="00426AD7">
      <w:pPr>
        <w:tabs>
          <w:tab w:val="left" w:pos="5235"/>
        </w:tabs>
        <w:jc w:val="center"/>
        <w:rPr>
          <w:rFonts w:ascii="Times New Roman" w:hAnsi="Times New Roman"/>
          <w:sz w:val="28"/>
          <w:szCs w:val="28"/>
        </w:rPr>
      </w:pPr>
    </w:p>
    <w:p w:rsidR="00426AD7" w:rsidRPr="007C7CBF" w:rsidRDefault="00426AD7" w:rsidP="00426AD7">
      <w:pPr>
        <w:tabs>
          <w:tab w:val="left" w:pos="5235"/>
        </w:tabs>
        <w:jc w:val="center"/>
        <w:rPr>
          <w:rFonts w:ascii="Times New Roman" w:hAnsi="Times New Roman"/>
          <w:sz w:val="28"/>
          <w:szCs w:val="28"/>
        </w:rPr>
      </w:pPr>
    </w:p>
    <w:p w:rsidR="00426AD7" w:rsidRPr="007C7CBF" w:rsidRDefault="00426AD7" w:rsidP="00426AD7">
      <w:pPr>
        <w:tabs>
          <w:tab w:val="left" w:pos="5235"/>
        </w:tabs>
        <w:jc w:val="center"/>
        <w:rPr>
          <w:rFonts w:ascii="Times New Roman" w:hAnsi="Times New Roman"/>
          <w:sz w:val="28"/>
          <w:szCs w:val="28"/>
        </w:rPr>
      </w:pPr>
    </w:p>
    <w:p w:rsidR="00426AD7" w:rsidRPr="007C7CBF" w:rsidRDefault="00426AD7" w:rsidP="00426AD7">
      <w:pPr>
        <w:tabs>
          <w:tab w:val="left" w:pos="5235"/>
        </w:tabs>
        <w:jc w:val="center"/>
        <w:rPr>
          <w:rFonts w:ascii="Times New Roman" w:hAnsi="Times New Roman"/>
          <w:sz w:val="28"/>
          <w:szCs w:val="28"/>
        </w:rPr>
      </w:pPr>
    </w:p>
    <w:p w:rsidR="00426AD7" w:rsidRPr="007C7CBF" w:rsidRDefault="00426AD7" w:rsidP="00426AD7">
      <w:pPr>
        <w:tabs>
          <w:tab w:val="left" w:pos="5235"/>
        </w:tabs>
        <w:jc w:val="center"/>
        <w:rPr>
          <w:rFonts w:ascii="Times New Roman" w:hAnsi="Times New Roman"/>
          <w:sz w:val="28"/>
          <w:szCs w:val="28"/>
        </w:rPr>
      </w:pPr>
    </w:p>
    <w:p w:rsidR="00426AD7" w:rsidRPr="007C7CBF" w:rsidRDefault="00426AD7" w:rsidP="00426AD7">
      <w:pPr>
        <w:tabs>
          <w:tab w:val="left" w:pos="5235"/>
        </w:tabs>
        <w:jc w:val="center"/>
        <w:rPr>
          <w:rFonts w:ascii="Times New Roman" w:hAnsi="Times New Roman"/>
          <w:sz w:val="28"/>
          <w:szCs w:val="28"/>
        </w:rPr>
      </w:pPr>
    </w:p>
    <w:p w:rsidR="00426AD7" w:rsidRPr="007C7CBF" w:rsidRDefault="00426AD7" w:rsidP="00426AD7">
      <w:pPr>
        <w:tabs>
          <w:tab w:val="left" w:pos="5235"/>
        </w:tabs>
        <w:jc w:val="center"/>
        <w:rPr>
          <w:rFonts w:ascii="Times New Roman" w:hAnsi="Times New Roman"/>
          <w:sz w:val="28"/>
          <w:szCs w:val="28"/>
        </w:rPr>
      </w:pPr>
    </w:p>
    <w:p w:rsidR="007C7CBF" w:rsidRDefault="007C7CBF" w:rsidP="00426AD7">
      <w:pPr>
        <w:tabs>
          <w:tab w:val="left" w:pos="5235"/>
        </w:tabs>
        <w:jc w:val="center"/>
        <w:rPr>
          <w:rFonts w:ascii="Times New Roman" w:hAnsi="Times New Roman"/>
          <w:sz w:val="28"/>
          <w:szCs w:val="28"/>
        </w:rPr>
      </w:pPr>
    </w:p>
    <w:p w:rsidR="007C7CBF" w:rsidRDefault="007C7CBF" w:rsidP="00426AD7">
      <w:pPr>
        <w:tabs>
          <w:tab w:val="left" w:pos="5235"/>
        </w:tabs>
        <w:jc w:val="center"/>
        <w:rPr>
          <w:rFonts w:ascii="Times New Roman" w:hAnsi="Times New Roman"/>
          <w:sz w:val="28"/>
          <w:szCs w:val="28"/>
        </w:rPr>
      </w:pPr>
    </w:p>
    <w:p w:rsidR="007C7CBF" w:rsidRDefault="007C7CBF" w:rsidP="00426AD7">
      <w:pPr>
        <w:tabs>
          <w:tab w:val="left" w:pos="5235"/>
        </w:tabs>
        <w:jc w:val="center"/>
        <w:rPr>
          <w:rFonts w:ascii="Times New Roman" w:hAnsi="Times New Roman"/>
          <w:sz w:val="28"/>
          <w:szCs w:val="28"/>
        </w:rPr>
      </w:pPr>
    </w:p>
    <w:p w:rsidR="007C7CBF" w:rsidRDefault="007C7CBF" w:rsidP="00426AD7">
      <w:pPr>
        <w:tabs>
          <w:tab w:val="left" w:pos="5235"/>
        </w:tabs>
        <w:jc w:val="center"/>
        <w:rPr>
          <w:rFonts w:ascii="Times New Roman" w:hAnsi="Times New Roman"/>
          <w:sz w:val="28"/>
          <w:szCs w:val="28"/>
        </w:rPr>
      </w:pPr>
    </w:p>
    <w:p w:rsidR="007C7CBF" w:rsidRDefault="007C7CBF" w:rsidP="00426AD7">
      <w:pPr>
        <w:tabs>
          <w:tab w:val="left" w:pos="5235"/>
        </w:tabs>
        <w:jc w:val="center"/>
        <w:rPr>
          <w:rFonts w:ascii="Times New Roman" w:hAnsi="Times New Roman"/>
          <w:sz w:val="28"/>
          <w:szCs w:val="28"/>
        </w:rPr>
      </w:pPr>
    </w:p>
    <w:p w:rsidR="007C7CBF" w:rsidRDefault="007C7CBF" w:rsidP="00426AD7">
      <w:pPr>
        <w:tabs>
          <w:tab w:val="left" w:pos="5235"/>
        </w:tabs>
        <w:jc w:val="center"/>
        <w:rPr>
          <w:rFonts w:ascii="Times New Roman" w:hAnsi="Times New Roman"/>
          <w:sz w:val="28"/>
          <w:szCs w:val="28"/>
        </w:rPr>
      </w:pPr>
    </w:p>
    <w:p w:rsidR="007C7CBF" w:rsidRDefault="007C7CBF" w:rsidP="00426AD7">
      <w:pPr>
        <w:tabs>
          <w:tab w:val="left" w:pos="5235"/>
        </w:tabs>
        <w:jc w:val="center"/>
        <w:rPr>
          <w:rFonts w:ascii="Times New Roman" w:hAnsi="Times New Roman"/>
          <w:sz w:val="28"/>
          <w:szCs w:val="28"/>
        </w:rPr>
      </w:pPr>
    </w:p>
    <w:p w:rsidR="007C7CBF" w:rsidRDefault="007C7CBF" w:rsidP="00426AD7">
      <w:pPr>
        <w:tabs>
          <w:tab w:val="left" w:pos="5235"/>
        </w:tabs>
        <w:jc w:val="center"/>
        <w:rPr>
          <w:rFonts w:ascii="Times New Roman" w:hAnsi="Times New Roman"/>
          <w:sz w:val="28"/>
          <w:szCs w:val="28"/>
        </w:rPr>
      </w:pPr>
    </w:p>
    <w:p w:rsidR="007C7CBF" w:rsidRDefault="007C7CBF" w:rsidP="00426AD7">
      <w:pPr>
        <w:tabs>
          <w:tab w:val="left" w:pos="5235"/>
        </w:tabs>
        <w:jc w:val="center"/>
        <w:rPr>
          <w:rFonts w:ascii="Times New Roman" w:hAnsi="Times New Roman"/>
          <w:sz w:val="28"/>
          <w:szCs w:val="28"/>
        </w:rPr>
      </w:pPr>
    </w:p>
    <w:p w:rsidR="007C7CBF" w:rsidRDefault="007C7CBF" w:rsidP="00426AD7">
      <w:pPr>
        <w:tabs>
          <w:tab w:val="left" w:pos="5235"/>
        </w:tabs>
        <w:jc w:val="center"/>
        <w:rPr>
          <w:rFonts w:ascii="Times New Roman" w:hAnsi="Times New Roman"/>
          <w:sz w:val="28"/>
          <w:szCs w:val="28"/>
        </w:rPr>
      </w:pPr>
    </w:p>
    <w:p w:rsidR="007C7CBF" w:rsidRPr="007C7CBF" w:rsidRDefault="007C7CBF" w:rsidP="00426AD7">
      <w:pPr>
        <w:tabs>
          <w:tab w:val="left" w:pos="5235"/>
        </w:tabs>
        <w:jc w:val="center"/>
        <w:rPr>
          <w:rFonts w:ascii="Times New Roman" w:hAnsi="Times New Roman"/>
          <w:sz w:val="28"/>
          <w:szCs w:val="28"/>
        </w:rPr>
      </w:pPr>
    </w:p>
    <w:p w:rsidR="00426AD7" w:rsidRPr="00EE283C" w:rsidRDefault="00426AD7" w:rsidP="0057217F">
      <w:pPr>
        <w:tabs>
          <w:tab w:val="left" w:pos="5235"/>
        </w:tabs>
        <w:jc w:val="center"/>
        <w:rPr>
          <w:rFonts w:ascii="Times New Roman" w:hAnsi="Times New Roman"/>
          <w:sz w:val="28"/>
          <w:szCs w:val="28"/>
        </w:rPr>
      </w:pPr>
      <w:r w:rsidRPr="00EE283C">
        <w:rPr>
          <w:rFonts w:ascii="Times New Roman" w:hAnsi="Times New Roman"/>
          <w:sz w:val="28"/>
          <w:szCs w:val="28"/>
        </w:rPr>
        <w:t>201</w:t>
      </w:r>
      <w:r w:rsidR="00B75A76">
        <w:rPr>
          <w:rFonts w:ascii="Times New Roman" w:hAnsi="Times New Roman"/>
          <w:sz w:val="28"/>
          <w:szCs w:val="28"/>
        </w:rPr>
        <w:t>3</w:t>
      </w:r>
      <w:r w:rsidRPr="00EE283C">
        <w:rPr>
          <w:rFonts w:ascii="Times New Roman" w:hAnsi="Times New Roman"/>
          <w:sz w:val="28"/>
          <w:szCs w:val="28"/>
        </w:rPr>
        <w:t xml:space="preserve"> год</w:t>
      </w:r>
    </w:p>
    <w:p w:rsidR="00EE283C" w:rsidRDefault="00EE283C" w:rsidP="00426AD7">
      <w:pPr>
        <w:tabs>
          <w:tab w:val="left" w:pos="5235"/>
        </w:tabs>
        <w:jc w:val="center"/>
        <w:outlineLvl w:val="0"/>
        <w:rPr>
          <w:rFonts w:ascii="Times New Roman" w:hAnsi="Times New Roman"/>
          <w:sz w:val="28"/>
          <w:szCs w:val="28"/>
        </w:rPr>
      </w:pPr>
    </w:p>
    <w:p w:rsidR="008523B2" w:rsidRDefault="008523B2" w:rsidP="00426AD7">
      <w:pPr>
        <w:tabs>
          <w:tab w:val="left" w:pos="5235"/>
        </w:tabs>
        <w:jc w:val="center"/>
        <w:outlineLvl w:val="0"/>
        <w:rPr>
          <w:rFonts w:ascii="Times New Roman" w:hAnsi="Times New Roman"/>
          <w:sz w:val="28"/>
          <w:szCs w:val="28"/>
        </w:rPr>
      </w:pPr>
      <w:r>
        <w:rPr>
          <w:rFonts w:ascii="Times New Roman" w:hAnsi="Times New Roman"/>
          <w:sz w:val="28"/>
          <w:szCs w:val="28"/>
        </w:rPr>
        <w:lastRenderedPageBreak/>
        <w:t>ОГЛАВЛЕНИЕ</w:t>
      </w:r>
    </w:p>
    <w:p w:rsidR="008523B2" w:rsidRDefault="008523B2" w:rsidP="00426AD7">
      <w:pPr>
        <w:tabs>
          <w:tab w:val="left" w:pos="5235"/>
        </w:tabs>
        <w:jc w:val="center"/>
        <w:outlineLvl w:val="0"/>
        <w:rPr>
          <w:rFonts w:ascii="Times New Roman" w:hAnsi="Times New Roman"/>
          <w:sz w:val="28"/>
          <w:szCs w:val="28"/>
        </w:rPr>
      </w:pPr>
    </w:p>
    <w:p w:rsidR="008523B2" w:rsidRDefault="008523B2" w:rsidP="00426AD7">
      <w:pPr>
        <w:tabs>
          <w:tab w:val="left" w:pos="5235"/>
        </w:tabs>
        <w:jc w:val="center"/>
        <w:outlineLvl w:val="0"/>
        <w:rPr>
          <w:rFonts w:ascii="Times New Roman" w:hAnsi="Times New Roman"/>
          <w:sz w:val="28"/>
          <w:szCs w:val="28"/>
        </w:rPr>
      </w:pPr>
    </w:p>
    <w:tbl>
      <w:tblPr>
        <w:tblStyle w:val="ab"/>
        <w:tblW w:w="0" w:type="auto"/>
        <w:tblLook w:val="04A0"/>
      </w:tblPr>
      <w:tblGrid>
        <w:gridCol w:w="817"/>
        <w:gridCol w:w="7088"/>
        <w:gridCol w:w="1664"/>
      </w:tblGrid>
      <w:tr w:rsidR="00EE283C" w:rsidTr="00EE283C">
        <w:tc>
          <w:tcPr>
            <w:tcW w:w="817" w:type="dxa"/>
          </w:tcPr>
          <w:p w:rsidR="00EE283C" w:rsidRDefault="00EE283C" w:rsidP="00EE283C">
            <w:pPr>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7088" w:type="dxa"/>
          </w:tcPr>
          <w:p w:rsidR="00EE283C" w:rsidRDefault="00EE283C" w:rsidP="00EE283C">
            <w:pPr>
              <w:autoSpaceDE w:val="0"/>
              <w:autoSpaceDN w:val="0"/>
              <w:adjustRightInd w:val="0"/>
              <w:rPr>
                <w:rFonts w:ascii="Times New Roman" w:hAnsi="Times New Roman"/>
                <w:sz w:val="28"/>
                <w:szCs w:val="28"/>
              </w:rPr>
            </w:pPr>
            <w:r>
              <w:rPr>
                <w:rFonts w:ascii="Times New Roman" w:hAnsi="Times New Roman"/>
                <w:sz w:val="28"/>
                <w:szCs w:val="28"/>
              </w:rPr>
              <w:t>Паспорт Программы</w:t>
            </w:r>
          </w:p>
        </w:tc>
        <w:tc>
          <w:tcPr>
            <w:tcW w:w="1664" w:type="dxa"/>
          </w:tcPr>
          <w:p w:rsidR="00EE283C" w:rsidRDefault="00C37163" w:rsidP="00EE283C">
            <w:pPr>
              <w:autoSpaceDE w:val="0"/>
              <w:autoSpaceDN w:val="0"/>
              <w:adjustRightInd w:val="0"/>
              <w:rPr>
                <w:rFonts w:ascii="Times New Roman" w:hAnsi="Times New Roman"/>
                <w:sz w:val="28"/>
                <w:szCs w:val="28"/>
              </w:rPr>
            </w:pPr>
            <w:r>
              <w:rPr>
                <w:rFonts w:ascii="Times New Roman" w:hAnsi="Times New Roman"/>
                <w:sz w:val="28"/>
                <w:szCs w:val="28"/>
              </w:rPr>
              <w:t>4-5</w:t>
            </w:r>
          </w:p>
        </w:tc>
      </w:tr>
      <w:tr w:rsidR="00EE283C" w:rsidTr="00EE283C">
        <w:tc>
          <w:tcPr>
            <w:tcW w:w="817" w:type="dxa"/>
          </w:tcPr>
          <w:p w:rsidR="00EE283C" w:rsidRDefault="00EE283C" w:rsidP="00EE283C">
            <w:pPr>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7088" w:type="dxa"/>
          </w:tcPr>
          <w:p w:rsidR="00EE283C" w:rsidRDefault="00EE283C" w:rsidP="00EE283C">
            <w:pPr>
              <w:autoSpaceDE w:val="0"/>
              <w:autoSpaceDN w:val="0"/>
              <w:adjustRightInd w:val="0"/>
              <w:rPr>
                <w:rFonts w:ascii="Times New Roman" w:hAnsi="Times New Roman"/>
                <w:sz w:val="28"/>
                <w:szCs w:val="28"/>
              </w:rPr>
            </w:pPr>
            <w:r>
              <w:rPr>
                <w:rFonts w:ascii="Times New Roman" w:hAnsi="Times New Roman"/>
                <w:sz w:val="28"/>
                <w:szCs w:val="28"/>
              </w:rPr>
              <w:t>Технико-экономическое обоснование проблемы</w:t>
            </w:r>
          </w:p>
        </w:tc>
        <w:tc>
          <w:tcPr>
            <w:tcW w:w="1664" w:type="dxa"/>
          </w:tcPr>
          <w:p w:rsidR="00EE283C" w:rsidRDefault="00C37163" w:rsidP="00EE283C">
            <w:pPr>
              <w:autoSpaceDE w:val="0"/>
              <w:autoSpaceDN w:val="0"/>
              <w:adjustRightInd w:val="0"/>
              <w:rPr>
                <w:rFonts w:ascii="Times New Roman" w:hAnsi="Times New Roman"/>
                <w:sz w:val="28"/>
                <w:szCs w:val="28"/>
              </w:rPr>
            </w:pPr>
            <w:r>
              <w:rPr>
                <w:rFonts w:ascii="Times New Roman" w:hAnsi="Times New Roman"/>
                <w:sz w:val="28"/>
                <w:szCs w:val="28"/>
              </w:rPr>
              <w:t>6</w:t>
            </w:r>
          </w:p>
        </w:tc>
      </w:tr>
      <w:tr w:rsidR="00EE283C" w:rsidTr="00EE283C">
        <w:tc>
          <w:tcPr>
            <w:tcW w:w="817" w:type="dxa"/>
          </w:tcPr>
          <w:p w:rsidR="00EE283C" w:rsidRDefault="008523B2" w:rsidP="00EE283C">
            <w:pPr>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7088" w:type="dxa"/>
          </w:tcPr>
          <w:p w:rsidR="00EE283C" w:rsidRDefault="008523B2" w:rsidP="00EE283C">
            <w:pPr>
              <w:autoSpaceDE w:val="0"/>
              <w:autoSpaceDN w:val="0"/>
              <w:adjustRightInd w:val="0"/>
              <w:rPr>
                <w:rFonts w:ascii="Times New Roman" w:hAnsi="Times New Roman"/>
                <w:sz w:val="28"/>
                <w:szCs w:val="28"/>
              </w:rPr>
            </w:pPr>
            <w:r>
              <w:rPr>
                <w:rFonts w:ascii="Times New Roman" w:hAnsi="Times New Roman"/>
                <w:sz w:val="28"/>
                <w:szCs w:val="28"/>
              </w:rPr>
              <w:t>Описание имеющейся проблемы, оценка существующей ситуации</w:t>
            </w:r>
          </w:p>
        </w:tc>
        <w:tc>
          <w:tcPr>
            <w:tcW w:w="1664" w:type="dxa"/>
          </w:tcPr>
          <w:p w:rsidR="00EE283C" w:rsidRDefault="00C37163" w:rsidP="00EE283C">
            <w:pPr>
              <w:autoSpaceDE w:val="0"/>
              <w:autoSpaceDN w:val="0"/>
              <w:adjustRightInd w:val="0"/>
              <w:rPr>
                <w:rFonts w:ascii="Times New Roman" w:hAnsi="Times New Roman"/>
                <w:sz w:val="28"/>
                <w:szCs w:val="28"/>
              </w:rPr>
            </w:pPr>
            <w:r>
              <w:rPr>
                <w:rFonts w:ascii="Times New Roman" w:hAnsi="Times New Roman"/>
                <w:sz w:val="28"/>
                <w:szCs w:val="28"/>
              </w:rPr>
              <w:t>6-</w:t>
            </w:r>
            <w:r w:rsidR="005B4CC9">
              <w:rPr>
                <w:rFonts w:ascii="Times New Roman" w:hAnsi="Times New Roman"/>
                <w:sz w:val="28"/>
                <w:szCs w:val="28"/>
              </w:rPr>
              <w:t>7</w:t>
            </w:r>
          </w:p>
        </w:tc>
      </w:tr>
      <w:tr w:rsidR="00EE283C" w:rsidTr="00EE283C">
        <w:tc>
          <w:tcPr>
            <w:tcW w:w="817" w:type="dxa"/>
          </w:tcPr>
          <w:p w:rsidR="00EE283C" w:rsidRDefault="008523B2" w:rsidP="00EE283C">
            <w:pPr>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7088" w:type="dxa"/>
          </w:tcPr>
          <w:p w:rsidR="00EE283C" w:rsidRDefault="008523B2" w:rsidP="00EE283C">
            <w:pPr>
              <w:autoSpaceDE w:val="0"/>
              <w:autoSpaceDN w:val="0"/>
              <w:adjustRightInd w:val="0"/>
              <w:rPr>
                <w:rFonts w:ascii="Times New Roman" w:hAnsi="Times New Roman"/>
                <w:sz w:val="28"/>
                <w:szCs w:val="28"/>
              </w:rPr>
            </w:pPr>
            <w:r>
              <w:rPr>
                <w:rFonts w:ascii="Times New Roman" w:hAnsi="Times New Roman"/>
                <w:sz w:val="28"/>
                <w:szCs w:val="28"/>
              </w:rPr>
              <w:t>Основные цели и задачи Программы</w:t>
            </w:r>
          </w:p>
        </w:tc>
        <w:tc>
          <w:tcPr>
            <w:tcW w:w="1664" w:type="dxa"/>
          </w:tcPr>
          <w:p w:rsidR="00EE283C" w:rsidRDefault="005B4CC9" w:rsidP="00EE283C">
            <w:pPr>
              <w:autoSpaceDE w:val="0"/>
              <w:autoSpaceDN w:val="0"/>
              <w:adjustRightInd w:val="0"/>
              <w:rPr>
                <w:rFonts w:ascii="Times New Roman" w:hAnsi="Times New Roman"/>
                <w:sz w:val="28"/>
                <w:szCs w:val="28"/>
              </w:rPr>
            </w:pPr>
            <w:r>
              <w:rPr>
                <w:rFonts w:ascii="Times New Roman" w:hAnsi="Times New Roman"/>
                <w:sz w:val="28"/>
                <w:szCs w:val="28"/>
              </w:rPr>
              <w:t>7-8</w:t>
            </w:r>
          </w:p>
        </w:tc>
      </w:tr>
      <w:tr w:rsidR="00EE283C" w:rsidTr="00EE283C">
        <w:tc>
          <w:tcPr>
            <w:tcW w:w="817" w:type="dxa"/>
          </w:tcPr>
          <w:p w:rsidR="00EE283C" w:rsidRDefault="008523B2" w:rsidP="00EE283C">
            <w:pPr>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7088" w:type="dxa"/>
          </w:tcPr>
          <w:p w:rsidR="00EE283C" w:rsidRDefault="008523B2" w:rsidP="00EE283C">
            <w:pPr>
              <w:autoSpaceDE w:val="0"/>
              <w:autoSpaceDN w:val="0"/>
              <w:adjustRightInd w:val="0"/>
              <w:rPr>
                <w:rFonts w:ascii="Times New Roman" w:hAnsi="Times New Roman"/>
                <w:sz w:val="28"/>
                <w:szCs w:val="28"/>
              </w:rPr>
            </w:pPr>
            <w:r>
              <w:rPr>
                <w:rFonts w:ascii="Times New Roman" w:hAnsi="Times New Roman"/>
                <w:sz w:val="28"/>
                <w:szCs w:val="28"/>
              </w:rPr>
              <w:t>Сроки реализации Программы</w:t>
            </w:r>
          </w:p>
        </w:tc>
        <w:tc>
          <w:tcPr>
            <w:tcW w:w="1664" w:type="dxa"/>
          </w:tcPr>
          <w:p w:rsidR="00EE283C" w:rsidRDefault="005B4CC9" w:rsidP="00EE283C">
            <w:pPr>
              <w:autoSpaceDE w:val="0"/>
              <w:autoSpaceDN w:val="0"/>
              <w:adjustRightInd w:val="0"/>
              <w:rPr>
                <w:rFonts w:ascii="Times New Roman" w:hAnsi="Times New Roman"/>
                <w:sz w:val="28"/>
                <w:szCs w:val="28"/>
              </w:rPr>
            </w:pPr>
            <w:r>
              <w:rPr>
                <w:rFonts w:ascii="Times New Roman" w:hAnsi="Times New Roman"/>
                <w:sz w:val="28"/>
                <w:szCs w:val="28"/>
              </w:rPr>
              <w:t>8</w:t>
            </w:r>
          </w:p>
        </w:tc>
      </w:tr>
      <w:tr w:rsidR="00EE283C" w:rsidTr="00EE283C">
        <w:tc>
          <w:tcPr>
            <w:tcW w:w="817" w:type="dxa"/>
          </w:tcPr>
          <w:p w:rsidR="00EE283C" w:rsidRDefault="008523B2" w:rsidP="00EE283C">
            <w:pPr>
              <w:autoSpaceDE w:val="0"/>
              <w:autoSpaceDN w:val="0"/>
              <w:adjustRightInd w:val="0"/>
              <w:jc w:val="center"/>
              <w:rPr>
                <w:rFonts w:ascii="Times New Roman" w:hAnsi="Times New Roman"/>
                <w:sz w:val="28"/>
                <w:szCs w:val="28"/>
              </w:rPr>
            </w:pPr>
            <w:r>
              <w:rPr>
                <w:rFonts w:ascii="Times New Roman" w:hAnsi="Times New Roman"/>
                <w:sz w:val="28"/>
                <w:szCs w:val="28"/>
              </w:rPr>
              <w:t>6.</w:t>
            </w:r>
          </w:p>
        </w:tc>
        <w:tc>
          <w:tcPr>
            <w:tcW w:w="7088" w:type="dxa"/>
          </w:tcPr>
          <w:p w:rsidR="00EE283C" w:rsidRDefault="008523B2" w:rsidP="00EE283C">
            <w:pPr>
              <w:autoSpaceDE w:val="0"/>
              <w:autoSpaceDN w:val="0"/>
              <w:adjustRightInd w:val="0"/>
              <w:rPr>
                <w:rFonts w:ascii="Times New Roman" w:hAnsi="Times New Roman"/>
                <w:sz w:val="28"/>
                <w:szCs w:val="28"/>
              </w:rPr>
            </w:pPr>
            <w:r>
              <w:rPr>
                <w:rFonts w:ascii="Times New Roman" w:hAnsi="Times New Roman"/>
                <w:sz w:val="28"/>
                <w:szCs w:val="28"/>
              </w:rPr>
              <w:t>Перечень программных мероприятий</w:t>
            </w:r>
          </w:p>
        </w:tc>
        <w:tc>
          <w:tcPr>
            <w:tcW w:w="1664" w:type="dxa"/>
          </w:tcPr>
          <w:p w:rsidR="00EE283C" w:rsidRDefault="005B4CC9" w:rsidP="00EE283C">
            <w:pPr>
              <w:autoSpaceDE w:val="0"/>
              <w:autoSpaceDN w:val="0"/>
              <w:adjustRightInd w:val="0"/>
              <w:rPr>
                <w:rFonts w:ascii="Times New Roman" w:hAnsi="Times New Roman"/>
                <w:sz w:val="28"/>
                <w:szCs w:val="28"/>
              </w:rPr>
            </w:pPr>
            <w:r>
              <w:rPr>
                <w:rFonts w:ascii="Times New Roman" w:hAnsi="Times New Roman"/>
                <w:sz w:val="28"/>
                <w:szCs w:val="28"/>
              </w:rPr>
              <w:t>8</w:t>
            </w:r>
            <w:r w:rsidR="00C37163">
              <w:rPr>
                <w:rFonts w:ascii="Times New Roman" w:hAnsi="Times New Roman"/>
                <w:sz w:val="28"/>
                <w:szCs w:val="28"/>
              </w:rPr>
              <w:t>-1</w:t>
            </w:r>
            <w:r>
              <w:rPr>
                <w:rFonts w:ascii="Times New Roman" w:hAnsi="Times New Roman"/>
                <w:sz w:val="28"/>
                <w:szCs w:val="28"/>
              </w:rPr>
              <w:t>2</w:t>
            </w:r>
          </w:p>
        </w:tc>
      </w:tr>
      <w:tr w:rsidR="00EE283C" w:rsidTr="00EE283C">
        <w:tc>
          <w:tcPr>
            <w:tcW w:w="817" w:type="dxa"/>
          </w:tcPr>
          <w:p w:rsidR="00EE283C" w:rsidRDefault="008523B2" w:rsidP="00EE283C">
            <w:pPr>
              <w:autoSpaceDE w:val="0"/>
              <w:autoSpaceDN w:val="0"/>
              <w:adjustRightInd w:val="0"/>
              <w:jc w:val="center"/>
              <w:rPr>
                <w:rFonts w:ascii="Times New Roman" w:hAnsi="Times New Roman"/>
                <w:sz w:val="28"/>
                <w:szCs w:val="28"/>
              </w:rPr>
            </w:pPr>
            <w:r>
              <w:rPr>
                <w:rFonts w:ascii="Times New Roman" w:hAnsi="Times New Roman"/>
                <w:sz w:val="28"/>
                <w:szCs w:val="28"/>
              </w:rPr>
              <w:t>7.</w:t>
            </w:r>
          </w:p>
        </w:tc>
        <w:tc>
          <w:tcPr>
            <w:tcW w:w="7088" w:type="dxa"/>
          </w:tcPr>
          <w:p w:rsidR="00EE283C" w:rsidRDefault="008523B2" w:rsidP="00EE283C">
            <w:pPr>
              <w:autoSpaceDE w:val="0"/>
              <w:autoSpaceDN w:val="0"/>
              <w:adjustRightInd w:val="0"/>
              <w:rPr>
                <w:rFonts w:ascii="Times New Roman" w:hAnsi="Times New Roman"/>
                <w:sz w:val="28"/>
                <w:szCs w:val="28"/>
              </w:rPr>
            </w:pPr>
            <w:r>
              <w:rPr>
                <w:rFonts w:ascii="Times New Roman" w:hAnsi="Times New Roman"/>
                <w:sz w:val="28"/>
                <w:szCs w:val="28"/>
              </w:rPr>
              <w:t>Механизм реализации Программы</w:t>
            </w:r>
          </w:p>
        </w:tc>
        <w:tc>
          <w:tcPr>
            <w:tcW w:w="1664" w:type="dxa"/>
          </w:tcPr>
          <w:p w:rsidR="00EE283C" w:rsidRDefault="00C37163" w:rsidP="005B4CC9">
            <w:pPr>
              <w:autoSpaceDE w:val="0"/>
              <w:autoSpaceDN w:val="0"/>
              <w:adjustRightInd w:val="0"/>
              <w:rPr>
                <w:rFonts w:ascii="Times New Roman" w:hAnsi="Times New Roman"/>
                <w:sz w:val="28"/>
                <w:szCs w:val="28"/>
              </w:rPr>
            </w:pPr>
            <w:r>
              <w:rPr>
                <w:rFonts w:ascii="Times New Roman" w:hAnsi="Times New Roman"/>
                <w:sz w:val="28"/>
                <w:szCs w:val="28"/>
              </w:rPr>
              <w:t>1</w:t>
            </w:r>
            <w:r w:rsidR="005B4CC9">
              <w:rPr>
                <w:rFonts w:ascii="Times New Roman" w:hAnsi="Times New Roman"/>
                <w:sz w:val="28"/>
                <w:szCs w:val="28"/>
              </w:rPr>
              <w:t>2</w:t>
            </w:r>
            <w:r>
              <w:rPr>
                <w:rFonts w:ascii="Times New Roman" w:hAnsi="Times New Roman"/>
                <w:sz w:val="28"/>
                <w:szCs w:val="28"/>
              </w:rPr>
              <w:t>-1</w:t>
            </w:r>
            <w:r w:rsidR="005B4CC9">
              <w:rPr>
                <w:rFonts w:ascii="Times New Roman" w:hAnsi="Times New Roman"/>
                <w:sz w:val="28"/>
                <w:szCs w:val="28"/>
              </w:rPr>
              <w:t>5</w:t>
            </w:r>
          </w:p>
        </w:tc>
      </w:tr>
      <w:tr w:rsidR="00EE283C" w:rsidTr="00EE283C">
        <w:tc>
          <w:tcPr>
            <w:tcW w:w="817" w:type="dxa"/>
          </w:tcPr>
          <w:p w:rsidR="00EE283C" w:rsidRDefault="008523B2" w:rsidP="00EE283C">
            <w:pPr>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7088" w:type="dxa"/>
          </w:tcPr>
          <w:p w:rsidR="00EE283C" w:rsidRDefault="008523B2" w:rsidP="00EE283C">
            <w:pPr>
              <w:autoSpaceDE w:val="0"/>
              <w:autoSpaceDN w:val="0"/>
              <w:adjustRightInd w:val="0"/>
              <w:rPr>
                <w:rFonts w:ascii="Times New Roman" w:hAnsi="Times New Roman"/>
                <w:sz w:val="28"/>
                <w:szCs w:val="28"/>
              </w:rPr>
            </w:pPr>
            <w:r>
              <w:rPr>
                <w:rFonts w:ascii="Times New Roman" w:hAnsi="Times New Roman"/>
                <w:sz w:val="28"/>
                <w:szCs w:val="28"/>
              </w:rPr>
              <w:t>Оценка ожидаемой эффективности Программы</w:t>
            </w:r>
          </w:p>
        </w:tc>
        <w:tc>
          <w:tcPr>
            <w:tcW w:w="1664" w:type="dxa"/>
          </w:tcPr>
          <w:p w:rsidR="00EE283C" w:rsidRDefault="00C37163" w:rsidP="00EE283C">
            <w:pPr>
              <w:autoSpaceDE w:val="0"/>
              <w:autoSpaceDN w:val="0"/>
              <w:adjustRightInd w:val="0"/>
              <w:rPr>
                <w:rFonts w:ascii="Times New Roman" w:hAnsi="Times New Roman"/>
                <w:sz w:val="28"/>
                <w:szCs w:val="28"/>
              </w:rPr>
            </w:pPr>
            <w:r>
              <w:rPr>
                <w:rFonts w:ascii="Times New Roman" w:hAnsi="Times New Roman"/>
                <w:sz w:val="28"/>
                <w:szCs w:val="28"/>
              </w:rPr>
              <w:t>16</w:t>
            </w:r>
          </w:p>
        </w:tc>
      </w:tr>
      <w:tr w:rsidR="00EE283C" w:rsidTr="00EE283C">
        <w:tc>
          <w:tcPr>
            <w:tcW w:w="817" w:type="dxa"/>
          </w:tcPr>
          <w:p w:rsidR="00EE283C" w:rsidRDefault="008523B2" w:rsidP="00EE283C">
            <w:pPr>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7088" w:type="dxa"/>
          </w:tcPr>
          <w:p w:rsidR="00EE283C" w:rsidRDefault="008523B2" w:rsidP="00EE283C">
            <w:pPr>
              <w:autoSpaceDE w:val="0"/>
              <w:autoSpaceDN w:val="0"/>
              <w:adjustRightInd w:val="0"/>
              <w:rPr>
                <w:rFonts w:ascii="Times New Roman" w:hAnsi="Times New Roman"/>
                <w:sz w:val="28"/>
                <w:szCs w:val="28"/>
              </w:rPr>
            </w:pPr>
            <w:r>
              <w:rPr>
                <w:rFonts w:ascii="Times New Roman" w:hAnsi="Times New Roman"/>
                <w:sz w:val="28"/>
                <w:szCs w:val="28"/>
              </w:rPr>
              <w:t>Механизм контроля за исполнением Программы</w:t>
            </w:r>
          </w:p>
        </w:tc>
        <w:tc>
          <w:tcPr>
            <w:tcW w:w="1664" w:type="dxa"/>
          </w:tcPr>
          <w:p w:rsidR="00EE283C" w:rsidRDefault="00C37163" w:rsidP="00EE283C">
            <w:pPr>
              <w:autoSpaceDE w:val="0"/>
              <w:autoSpaceDN w:val="0"/>
              <w:adjustRightInd w:val="0"/>
              <w:rPr>
                <w:rFonts w:ascii="Times New Roman" w:hAnsi="Times New Roman"/>
                <w:sz w:val="28"/>
                <w:szCs w:val="28"/>
              </w:rPr>
            </w:pPr>
            <w:r>
              <w:rPr>
                <w:rFonts w:ascii="Times New Roman" w:hAnsi="Times New Roman"/>
                <w:sz w:val="28"/>
                <w:szCs w:val="28"/>
              </w:rPr>
              <w:t>16</w:t>
            </w:r>
          </w:p>
        </w:tc>
      </w:tr>
      <w:tr w:rsidR="00EE283C" w:rsidTr="00EE283C">
        <w:tc>
          <w:tcPr>
            <w:tcW w:w="817" w:type="dxa"/>
          </w:tcPr>
          <w:p w:rsidR="00EE283C" w:rsidRDefault="00C37163" w:rsidP="00EE283C">
            <w:pPr>
              <w:autoSpaceDE w:val="0"/>
              <w:autoSpaceDN w:val="0"/>
              <w:adjustRightInd w:val="0"/>
              <w:jc w:val="center"/>
              <w:rPr>
                <w:rFonts w:ascii="Times New Roman" w:hAnsi="Times New Roman"/>
                <w:sz w:val="28"/>
                <w:szCs w:val="28"/>
              </w:rPr>
            </w:pPr>
            <w:r>
              <w:rPr>
                <w:rFonts w:ascii="Times New Roman" w:hAnsi="Times New Roman"/>
                <w:sz w:val="28"/>
                <w:szCs w:val="28"/>
              </w:rPr>
              <w:t>10.</w:t>
            </w:r>
          </w:p>
        </w:tc>
        <w:tc>
          <w:tcPr>
            <w:tcW w:w="7088" w:type="dxa"/>
          </w:tcPr>
          <w:p w:rsidR="00EE283C" w:rsidRDefault="00C37163" w:rsidP="00EE283C">
            <w:pPr>
              <w:autoSpaceDE w:val="0"/>
              <w:autoSpaceDN w:val="0"/>
              <w:adjustRightInd w:val="0"/>
              <w:rPr>
                <w:rFonts w:ascii="Times New Roman" w:hAnsi="Times New Roman"/>
                <w:sz w:val="28"/>
                <w:szCs w:val="28"/>
              </w:rPr>
            </w:pPr>
            <w:r>
              <w:rPr>
                <w:rFonts w:ascii="Times New Roman" w:hAnsi="Times New Roman"/>
                <w:sz w:val="28"/>
                <w:szCs w:val="28"/>
              </w:rPr>
              <w:t>Приложения к Программе</w:t>
            </w:r>
          </w:p>
        </w:tc>
        <w:tc>
          <w:tcPr>
            <w:tcW w:w="1664" w:type="dxa"/>
          </w:tcPr>
          <w:p w:rsidR="00EE283C" w:rsidRDefault="00C37163" w:rsidP="005B4CC9">
            <w:pPr>
              <w:autoSpaceDE w:val="0"/>
              <w:autoSpaceDN w:val="0"/>
              <w:adjustRightInd w:val="0"/>
              <w:rPr>
                <w:rFonts w:ascii="Times New Roman" w:hAnsi="Times New Roman"/>
                <w:sz w:val="28"/>
                <w:szCs w:val="28"/>
              </w:rPr>
            </w:pPr>
            <w:r>
              <w:rPr>
                <w:rFonts w:ascii="Times New Roman" w:hAnsi="Times New Roman"/>
                <w:sz w:val="28"/>
                <w:szCs w:val="28"/>
              </w:rPr>
              <w:t>1</w:t>
            </w:r>
            <w:r w:rsidR="005B4CC9">
              <w:rPr>
                <w:rFonts w:ascii="Times New Roman" w:hAnsi="Times New Roman"/>
                <w:sz w:val="28"/>
                <w:szCs w:val="28"/>
              </w:rPr>
              <w:t>7</w:t>
            </w:r>
            <w:r>
              <w:rPr>
                <w:rFonts w:ascii="Times New Roman" w:hAnsi="Times New Roman"/>
                <w:sz w:val="28"/>
                <w:szCs w:val="28"/>
              </w:rPr>
              <w:t>-2</w:t>
            </w:r>
            <w:r w:rsidR="005B4CC9">
              <w:rPr>
                <w:rFonts w:ascii="Times New Roman" w:hAnsi="Times New Roman"/>
                <w:sz w:val="28"/>
                <w:szCs w:val="28"/>
              </w:rPr>
              <w:t>0</w:t>
            </w:r>
          </w:p>
        </w:tc>
      </w:tr>
    </w:tbl>
    <w:p w:rsidR="008972EF" w:rsidRPr="007C7CBF" w:rsidRDefault="008972EF" w:rsidP="00EE283C">
      <w:pPr>
        <w:autoSpaceDE w:val="0"/>
        <w:autoSpaceDN w:val="0"/>
        <w:adjustRightInd w:val="0"/>
        <w:rPr>
          <w:rFonts w:ascii="Times New Roman" w:hAnsi="Times New Roman"/>
          <w:sz w:val="28"/>
          <w:szCs w:val="28"/>
        </w:rPr>
      </w:pPr>
    </w:p>
    <w:p w:rsidR="00426AD7" w:rsidRPr="007C7CBF" w:rsidRDefault="00426AD7">
      <w:pPr>
        <w:autoSpaceDE w:val="0"/>
        <w:autoSpaceDN w:val="0"/>
        <w:adjustRightInd w:val="0"/>
        <w:jc w:val="center"/>
        <w:outlineLvl w:val="1"/>
        <w:rPr>
          <w:rFonts w:ascii="Times New Roman" w:hAnsi="Times New Roman"/>
          <w:sz w:val="28"/>
          <w:szCs w:val="28"/>
        </w:rPr>
      </w:pPr>
    </w:p>
    <w:p w:rsidR="00426AD7" w:rsidRPr="007C7CBF" w:rsidRDefault="00426AD7">
      <w:pPr>
        <w:autoSpaceDE w:val="0"/>
        <w:autoSpaceDN w:val="0"/>
        <w:adjustRightInd w:val="0"/>
        <w:jc w:val="center"/>
        <w:outlineLvl w:val="1"/>
        <w:rPr>
          <w:rFonts w:ascii="Times New Roman" w:hAnsi="Times New Roman"/>
          <w:sz w:val="28"/>
          <w:szCs w:val="28"/>
        </w:rPr>
      </w:pPr>
    </w:p>
    <w:p w:rsidR="00426AD7" w:rsidRPr="007C7CBF" w:rsidRDefault="00426AD7">
      <w:pPr>
        <w:autoSpaceDE w:val="0"/>
        <w:autoSpaceDN w:val="0"/>
        <w:adjustRightInd w:val="0"/>
        <w:jc w:val="center"/>
        <w:outlineLvl w:val="1"/>
        <w:rPr>
          <w:rFonts w:ascii="Times New Roman" w:hAnsi="Times New Roman"/>
          <w:sz w:val="28"/>
          <w:szCs w:val="28"/>
        </w:rPr>
      </w:pPr>
    </w:p>
    <w:p w:rsidR="00426AD7" w:rsidRPr="007C7CBF" w:rsidRDefault="00426AD7">
      <w:pPr>
        <w:autoSpaceDE w:val="0"/>
        <w:autoSpaceDN w:val="0"/>
        <w:adjustRightInd w:val="0"/>
        <w:jc w:val="center"/>
        <w:outlineLvl w:val="1"/>
        <w:rPr>
          <w:rFonts w:ascii="Times New Roman" w:hAnsi="Times New Roman"/>
          <w:sz w:val="28"/>
          <w:szCs w:val="28"/>
        </w:rPr>
      </w:pPr>
    </w:p>
    <w:p w:rsidR="00426AD7" w:rsidRDefault="00426AD7">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Default="008523B2">
      <w:pPr>
        <w:autoSpaceDE w:val="0"/>
        <w:autoSpaceDN w:val="0"/>
        <w:adjustRightInd w:val="0"/>
        <w:jc w:val="center"/>
        <w:outlineLvl w:val="1"/>
        <w:rPr>
          <w:rFonts w:ascii="Times New Roman" w:hAnsi="Times New Roman"/>
          <w:sz w:val="28"/>
          <w:szCs w:val="28"/>
        </w:rPr>
      </w:pPr>
    </w:p>
    <w:p w:rsidR="008523B2" w:rsidRPr="007C7CBF" w:rsidRDefault="008523B2">
      <w:pPr>
        <w:autoSpaceDE w:val="0"/>
        <w:autoSpaceDN w:val="0"/>
        <w:adjustRightInd w:val="0"/>
        <w:jc w:val="center"/>
        <w:outlineLvl w:val="1"/>
        <w:rPr>
          <w:rFonts w:ascii="Times New Roman" w:hAnsi="Times New Roman"/>
          <w:sz w:val="28"/>
          <w:szCs w:val="28"/>
        </w:rPr>
      </w:pPr>
    </w:p>
    <w:p w:rsidR="00426AD7" w:rsidRPr="007C7CBF" w:rsidRDefault="00426AD7">
      <w:pPr>
        <w:autoSpaceDE w:val="0"/>
        <w:autoSpaceDN w:val="0"/>
        <w:adjustRightInd w:val="0"/>
        <w:jc w:val="center"/>
        <w:outlineLvl w:val="1"/>
        <w:rPr>
          <w:rFonts w:ascii="Times New Roman" w:hAnsi="Times New Roman"/>
          <w:sz w:val="28"/>
          <w:szCs w:val="28"/>
        </w:rPr>
      </w:pPr>
    </w:p>
    <w:p w:rsidR="00426AD7" w:rsidRPr="007C7CBF" w:rsidRDefault="00426AD7">
      <w:pPr>
        <w:autoSpaceDE w:val="0"/>
        <w:autoSpaceDN w:val="0"/>
        <w:adjustRightInd w:val="0"/>
        <w:jc w:val="center"/>
        <w:outlineLvl w:val="1"/>
        <w:rPr>
          <w:rFonts w:ascii="Times New Roman" w:hAnsi="Times New Roman"/>
          <w:sz w:val="28"/>
          <w:szCs w:val="28"/>
        </w:rPr>
      </w:pPr>
    </w:p>
    <w:p w:rsidR="00367BFE" w:rsidRDefault="00367BFE">
      <w:pPr>
        <w:autoSpaceDE w:val="0"/>
        <w:autoSpaceDN w:val="0"/>
        <w:adjustRightInd w:val="0"/>
        <w:jc w:val="center"/>
        <w:outlineLvl w:val="1"/>
        <w:rPr>
          <w:rFonts w:ascii="Times New Roman" w:hAnsi="Times New Roman"/>
          <w:b/>
          <w:sz w:val="28"/>
          <w:szCs w:val="28"/>
        </w:rPr>
      </w:pPr>
    </w:p>
    <w:p w:rsidR="008972EF" w:rsidRDefault="008972EF">
      <w:pPr>
        <w:autoSpaceDE w:val="0"/>
        <w:autoSpaceDN w:val="0"/>
        <w:adjustRightInd w:val="0"/>
        <w:jc w:val="center"/>
        <w:outlineLvl w:val="1"/>
        <w:rPr>
          <w:rFonts w:ascii="Times New Roman" w:hAnsi="Times New Roman"/>
          <w:b/>
          <w:sz w:val="28"/>
          <w:szCs w:val="28"/>
        </w:rPr>
      </w:pPr>
      <w:r w:rsidRPr="00073278">
        <w:rPr>
          <w:rFonts w:ascii="Times New Roman" w:hAnsi="Times New Roman"/>
          <w:b/>
          <w:sz w:val="28"/>
          <w:szCs w:val="28"/>
        </w:rPr>
        <w:lastRenderedPageBreak/>
        <w:t>1. Паспорт Программы</w:t>
      </w:r>
    </w:p>
    <w:p w:rsidR="00C37163" w:rsidRPr="00073278" w:rsidRDefault="00C37163">
      <w:pPr>
        <w:autoSpaceDE w:val="0"/>
        <w:autoSpaceDN w:val="0"/>
        <w:adjustRightInd w:val="0"/>
        <w:jc w:val="center"/>
        <w:outlineLvl w:val="1"/>
        <w:rPr>
          <w:rFonts w:ascii="Times New Roman" w:hAnsi="Times New Roman"/>
          <w:b/>
          <w:sz w:val="28"/>
          <w:szCs w:val="28"/>
        </w:rPr>
      </w:pPr>
    </w:p>
    <w:p w:rsidR="008972EF" w:rsidRPr="007C7CBF" w:rsidRDefault="008972EF">
      <w:pPr>
        <w:autoSpaceDE w:val="0"/>
        <w:autoSpaceDN w:val="0"/>
        <w:adjustRightInd w:val="0"/>
        <w:ind w:firstLine="540"/>
        <w:jc w:val="both"/>
        <w:rPr>
          <w:rFonts w:ascii="Times New Roman" w:hAnsi="Times New Roman"/>
          <w:sz w:val="28"/>
          <w:szCs w:val="28"/>
        </w:rPr>
      </w:pPr>
    </w:p>
    <w:tbl>
      <w:tblPr>
        <w:tblW w:w="9640" w:type="dxa"/>
        <w:tblInd w:w="-72" w:type="dxa"/>
        <w:tblLayout w:type="fixed"/>
        <w:tblCellMar>
          <w:left w:w="70" w:type="dxa"/>
          <w:right w:w="70" w:type="dxa"/>
        </w:tblCellMar>
        <w:tblLook w:val="0000"/>
      </w:tblPr>
      <w:tblGrid>
        <w:gridCol w:w="1985"/>
        <w:gridCol w:w="7655"/>
      </w:tblGrid>
      <w:tr w:rsidR="008972EF" w:rsidRPr="007C7CBF" w:rsidTr="008523B2">
        <w:trPr>
          <w:cantSplit/>
          <w:trHeight w:val="360"/>
        </w:trPr>
        <w:tc>
          <w:tcPr>
            <w:tcW w:w="1985" w:type="dxa"/>
            <w:tcBorders>
              <w:top w:val="single" w:sz="6" w:space="0" w:color="auto"/>
              <w:left w:val="single" w:sz="6" w:space="0" w:color="auto"/>
              <w:bottom w:val="single" w:sz="6" w:space="0" w:color="auto"/>
              <w:right w:val="single" w:sz="6" w:space="0" w:color="auto"/>
            </w:tcBorders>
          </w:tcPr>
          <w:p w:rsidR="008972EF" w:rsidRPr="007C7CBF" w:rsidRDefault="008972EF">
            <w:pPr>
              <w:pStyle w:val="ConsPlusCell"/>
              <w:widowControl/>
              <w:rPr>
                <w:rFonts w:ascii="Times New Roman" w:hAnsi="Times New Roman" w:cs="Times New Roman"/>
                <w:sz w:val="28"/>
                <w:szCs w:val="28"/>
              </w:rPr>
            </w:pPr>
            <w:r w:rsidRPr="007C7CBF">
              <w:rPr>
                <w:rFonts w:ascii="Times New Roman" w:hAnsi="Times New Roman" w:cs="Times New Roman"/>
                <w:sz w:val="28"/>
                <w:szCs w:val="28"/>
              </w:rPr>
              <w:t xml:space="preserve">Наименование  </w:t>
            </w:r>
            <w:r w:rsidRPr="007C7CBF">
              <w:rPr>
                <w:rFonts w:ascii="Times New Roman" w:hAnsi="Times New Roman" w:cs="Times New Roman"/>
                <w:sz w:val="28"/>
                <w:szCs w:val="28"/>
              </w:rPr>
              <w:br/>
              <w:t xml:space="preserve">Программы     </w:t>
            </w:r>
          </w:p>
        </w:tc>
        <w:tc>
          <w:tcPr>
            <w:tcW w:w="7655" w:type="dxa"/>
            <w:tcBorders>
              <w:top w:val="single" w:sz="6" w:space="0" w:color="auto"/>
              <w:left w:val="single" w:sz="6" w:space="0" w:color="auto"/>
              <w:bottom w:val="single" w:sz="6" w:space="0" w:color="auto"/>
              <w:right w:val="single" w:sz="6" w:space="0" w:color="auto"/>
            </w:tcBorders>
          </w:tcPr>
          <w:p w:rsidR="008972EF" w:rsidRPr="007C7CBF" w:rsidRDefault="005A49C6" w:rsidP="009855DB">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00367BFE" w:rsidRPr="00367BFE">
              <w:rPr>
                <w:rFonts w:ascii="Times New Roman" w:hAnsi="Times New Roman" w:cs="Times New Roman"/>
                <w:sz w:val="28"/>
                <w:szCs w:val="28"/>
              </w:rPr>
              <w:t>Улучшение жилищных условий жителей</w:t>
            </w:r>
            <w:r w:rsidR="00367BFE" w:rsidRPr="00885CD1">
              <w:rPr>
                <w:sz w:val="28"/>
                <w:szCs w:val="28"/>
              </w:rPr>
              <w:t xml:space="preserve"> </w:t>
            </w:r>
            <w:r w:rsidR="00B75A76">
              <w:rPr>
                <w:rFonts w:ascii="Times New Roman" w:hAnsi="Times New Roman" w:cs="Times New Roman"/>
                <w:sz w:val="28"/>
                <w:szCs w:val="28"/>
              </w:rPr>
              <w:t>с</w:t>
            </w:r>
            <w:r w:rsidR="00C804F6">
              <w:rPr>
                <w:rFonts w:ascii="Times New Roman" w:hAnsi="Times New Roman" w:cs="Times New Roman"/>
                <w:sz w:val="28"/>
                <w:szCs w:val="28"/>
              </w:rPr>
              <w:t>ельского поселения Шапша</w:t>
            </w:r>
            <w:r w:rsidR="00197692" w:rsidRPr="007C7CBF">
              <w:rPr>
                <w:rFonts w:ascii="Times New Roman" w:hAnsi="Times New Roman" w:cs="Times New Roman"/>
                <w:sz w:val="28"/>
                <w:szCs w:val="28"/>
              </w:rPr>
              <w:t xml:space="preserve"> на 201</w:t>
            </w:r>
            <w:r w:rsidR="009855DB">
              <w:rPr>
                <w:rFonts w:ascii="Times New Roman" w:hAnsi="Times New Roman" w:cs="Times New Roman"/>
                <w:sz w:val="28"/>
                <w:szCs w:val="28"/>
              </w:rPr>
              <w:t>3</w:t>
            </w:r>
            <w:r w:rsidR="00197692" w:rsidRPr="007C7CBF">
              <w:rPr>
                <w:rFonts w:ascii="Times New Roman" w:hAnsi="Times New Roman" w:cs="Times New Roman"/>
                <w:sz w:val="28"/>
                <w:szCs w:val="28"/>
              </w:rPr>
              <w:t>- 201</w:t>
            </w:r>
            <w:r w:rsidR="009855DB">
              <w:rPr>
                <w:rFonts w:ascii="Times New Roman" w:hAnsi="Times New Roman" w:cs="Times New Roman"/>
                <w:sz w:val="28"/>
                <w:szCs w:val="28"/>
              </w:rPr>
              <w:t>5</w:t>
            </w:r>
            <w:r>
              <w:rPr>
                <w:rFonts w:ascii="Times New Roman" w:hAnsi="Times New Roman" w:cs="Times New Roman"/>
                <w:sz w:val="28"/>
                <w:szCs w:val="28"/>
              </w:rPr>
              <w:t xml:space="preserve"> годы»</w:t>
            </w:r>
            <w:r w:rsidR="008972EF" w:rsidRPr="007C7CBF">
              <w:rPr>
                <w:rFonts w:ascii="Times New Roman" w:hAnsi="Times New Roman" w:cs="Times New Roman"/>
                <w:sz w:val="28"/>
                <w:szCs w:val="28"/>
              </w:rPr>
              <w:t xml:space="preserve">                                                         </w:t>
            </w:r>
          </w:p>
        </w:tc>
      </w:tr>
      <w:tr w:rsidR="008972EF" w:rsidRPr="007C7CBF" w:rsidTr="008523B2">
        <w:trPr>
          <w:cantSplit/>
          <w:trHeight w:val="2400"/>
        </w:trPr>
        <w:tc>
          <w:tcPr>
            <w:tcW w:w="1985" w:type="dxa"/>
            <w:tcBorders>
              <w:top w:val="single" w:sz="6" w:space="0" w:color="auto"/>
              <w:left w:val="single" w:sz="6" w:space="0" w:color="auto"/>
              <w:bottom w:val="single" w:sz="6" w:space="0" w:color="auto"/>
              <w:right w:val="single" w:sz="6" w:space="0" w:color="auto"/>
            </w:tcBorders>
          </w:tcPr>
          <w:p w:rsidR="008972EF" w:rsidRPr="007C7CBF" w:rsidRDefault="008972EF">
            <w:pPr>
              <w:pStyle w:val="ConsPlusCell"/>
              <w:widowControl/>
              <w:rPr>
                <w:rFonts w:ascii="Times New Roman" w:hAnsi="Times New Roman" w:cs="Times New Roman"/>
                <w:sz w:val="28"/>
                <w:szCs w:val="28"/>
              </w:rPr>
            </w:pPr>
            <w:r w:rsidRPr="007C7CBF">
              <w:rPr>
                <w:rFonts w:ascii="Times New Roman" w:hAnsi="Times New Roman" w:cs="Times New Roman"/>
                <w:sz w:val="28"/>
                <w:szCs w:val="28"/>
              </w:rPr>
              <w:t xml:space="preserve">Правовое      </w:t>
            </w:r>
            <w:r w:rsidRPr="007C7CBF">
              <w:rPr>
                <w:rFonts w:ascii="Times New Roman" w:hAnsi="Times New Roman" w:cs="Times New Roman"/>
                <w:sz w:val="28"/>
                <w:szCs w:val="28"/>
              </w:rPr>
              <w:br/>
              <w:t xml:space="preserve">основание для </w:t>
            </w:r>
            <w:r w:rsidRPr="007C7CBF">
              <w:rPr>
                <w:rFonts w:ascii="Times New Roman" w:hAnsi="Times New Roman" w:cs="Times New Roman"/>
                <w:sz w:val="28"/>
                <w:szCs w:val="28"/>
              </w:rPr>
              <w:br/>
              <w:t xml:space="preserve">разработки    </w:t>
            </w:r>
            <w:r w:rsidRPr="007C7CBF">
              <w:rPr>
                <w:rFonts w:ascii="Times New Roman" w:hAnsi="Times New Roman" w:cs="Times New Roman"/>
                <w:sz w:val="28"/>
                <w:szCs w:val="28"/>
              </w:rPr>
              <w:br/>
              <w:t xml:space="preserve">Программы     </w:t>
            </w:r>
          </w:p>
        </w:tc>
        <w:tc>
          <w:tcPr>
            <w:tcW w:w="7655" w:type="dxa"/>
            <w:tcBorders>
              <w:top w:val="single" w:sz="6" w:space="0" w:color="auto"/>
              <w:left w:val="single" w:sz="6" w:space="0" w:color="auto"/>
              <w:bottom w:val="single" w:sz="6" w:space="0" w:color="auto"/>
              <w:right w:val="single" w:sz="6" w:space="0" w:color="auto"/>
            </w:tcBorders>
          </w:tcPr>
          <w:p w:rsidR="00367BFE" w:rsidRDefault="00367BFE" w:rsidP="00B75A76">
            <w:pPr>
              <w:pStyle w:val="ConsPlusCell"/>
              <w:widowControl/>
              <w:jc w:val="both"/>
              <w:rPr>
                <w:rFonts w:ascii="Times New Roman" w:hAnsi="Times New Roman" w:cs="Times New Roman"/>
                <w:sz w:val="28"/>
                <w:szCs w:val="28"/>
              </w:rPr>
            </w:pPr>
            <w:r>
              <w:rPr>
                <w:rFonts w:ascii="Times New Roman" w:hAnsi="Times New Roman" w:cs="Times New Roman"/>
                <w:sz w:val="28"/>
                <w:szCs w:val="28"/>
              </w:rPr>
              <w:t>Жилищный кодекс Российской Федерации от 29.12.2004 № 188-ФЗ;</w:t>
            </w:r>
          </w:p>
          <w:p w:rsidR="008523B2" w:rsidRDefault="001C5191" w:rsidP="00B75A76">
            <w:pPr>
              <w:pStyle w:val="ConsPlusCell"/>
              <w:widowControl/>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Ханты-Мансийского района</w:t>
            </w:r>
            <w:r>
              <w:rPr>
                <w:sz w:val="28"/>
                <w:szCs w:val="28"/>
              </w:rPr>
              <w:t xml:space="preserve"> </w:t>
            </w:r>
            <w:r w:rsidRPr="00830048">
              <w:rPr>
                <w:rFonts w:ascii="Times New Roman" w:hAnsi="Times New Roman" w:cs="Times New Roman"/>
                <w:sz w:val="28"/>
                <w:szCs w:val="28"/>
              </w:rPr>
              <w:t>от 14 октября 2010 года №158 «О долгосрочной муниципальной целевой программе «Комплексное развитие жилищного строительства на территории  Ханты-Мансийского района на 2011 - 2013 годы»</w:t>
            </w:r>
            <w:r>
              <w:rPr>
                <w:rFonts w:ascii="Times New Roman" w:hAnsi="Times New Roman" w:cs="Times New Roman"/>
                <w:sz w:val="28"/>
                <w:szCs w:val="28"/>
              </w:rPr>
              <w:t>;</w:t>
            </w:r>
          </w:p>
          <w:p w:rsidR="008972EF" w:rsidRPr="00B75A76" w:rsidRDefault="008972EF" w:rsidP="00B75A76">
            <w:pPr>
              <w:pStyle w:val="ConsPlusCell"/>
              <w:widowControl/>
              <w:jc w:val="both"/>
              <w:rPr>
                <w:rFonts w:ascii="Times New Roman" w:hAnsi="Times New Roman" w:cs="Times New Roman"/>
                <w:sz w:val="28"/>
                <w:szCs w:val="28"/>
              </w:rPr>
            </w:pPr>
            <w:r w:rsidRPr="00B75A76">
              <w:rPr>
                <w:rFonts w:ascii="Times New Roman" w:hAnsi="Times New Roman" w:cs="Times New Roman"/>
                <w:sz w:val="28"/>
                <w:szCs w:val="28"/>
              </w:rPr>
              <w:t>постановление администра</w:t>
            </w:r>
            <w:r w:rsidR="008523B2" w:rsidRPr="00B75A76">
              <w:rPr>
                <w:rFonts w:ascii="Times New Roman" w:hAnsi="Times New Roman" w:cs="Times New Roman"/>
                <w:sz w:val="28"/>
                <w:szCs w:val="28"/>
              </w:rPr>
              <w:t xml:space="preserve">ции </w:t>
            </w:r>
            <w:r w:rsidR="00B75A76" w:rsidRPr="00B75A76">
              <w:rPr>
                <w:rFonts w:ascii="Times New Roman" w:hAnsi="Times New Roman" w:cs="Times New Roman"/>
                <w:sz w:val="28"/>
                <w:szCs w:val="28"/>
              </w:rPr>
              <w:t>с</w:t>
            </w:r>
            <w:r w:rsidR="00C804F6" w:rsidRPr="00B75A76">
              <w:rPr>
                <w:rFonts w:ascii="Times New Roman" w:hAnsi="Times New Roman" w:cs="Times New Roman"/>
                <w:sz w:val="28"/>
                <w:szCs w:val="28"/>
              </w:rPr>
              <w:t>ельского поселения Шапша</w:t>
            </w:r>
            <w:r w:rsidR="008523B2" w:rsidRPr="00B75A76">
              <w:rPr>
                <w:rFonts w:ascii="Times New Roman" w:hAnsi="Times New Roman" w:cs="Times New Roman"/>
                <w:sz w:val="28"/>
                <w:szCs w:val="28"/>
              </w:rPr>
              <w:t xml:space="preserve"> </w:t>
            </w:r>
            <w:r w:rsidR="00B75A76" w:rsidRPr="00B75A76">
              <w:rPr>
                <w:rFonts w:ascii="Times New Roman" w:hAnsi="Times New Roman" w:cs="Times New Roman"/>
                <w:sz w:val="28"/>
                <w:szCs w:val="28"/>
              </w:rPr>
              <w:t>от 15 октября 2012 года № 84 «О целевых программах сельского поселения Шапша»</w:t>
            </w:r>
            <w:r w:rsidRPr="00B75A76">
              <w:rPr>
                <w:rFonts w:ascii="Times New Roman" w:hAnsi="Times New Roman" w:cs="Times New Roman"/>
                <w:sz w:val="28"/>
                <w:szCs w:val="28"/>
              </w:rPr>
              <w:t xml:space="preserve">                                                  </w:t>
            </w:r>
          </w:p>
        </w:tc>
      </w:tr>
      <w:tr w:rsidR="008972EF" w:rsidRPr="007C7CBF" w:rsidTr="008523B2">
        <w:trPr>
          <w:cantSplit/>
          <w:trHeight w:val="360"/>
        </w:trPr>
        <w:tc>
          <w:tcPr>
            <w:tcW w:w="1985" w:type="dxa"/>
            <w:tcBorders>
              <w:top w:val="single" w:sz="6" w:space="0" w:color="auto"/>
              <w:left w:val="single" w:sz="6" w:space="0" w:color="auto"/>
              <w:bottom w:val="single" w:sz="6" w:space="0" w:color="auto"/>
              <w:right w:val="single" w:sz="6" w:space="0" w:color="auto"/>
            </w:tcBorders>
          </w:tcPr>
          <w:p w:rsidR="008972EF" w:rsidRPr="007C7CBF" w:rsidRDefault="008972EF">
            <w:pPr>
              <w:pStyle w:val="ConsPlusCell"/>
              <w:widowControl/>
              <w:rPr>
                <w:rFonts w:ascii="Times New Roman" w:hAnsi="Times New Roman" w:cs="Times New Roman"/>
                <w:sz w:val="28"/>
                <w:szCs w:val="28"/>
              </w:rPr>
            </w:pPr>
            <w:r w:rsidRPr="007C7CBF">
              <w:rPr>
                <w:rFonts w:ascii="Times New Roman" w:hAnsi="Times New Roman" w:cs="Times New Roman"/>
                <w:sz w:val="28"/>
                <w:szCs w:val="28"/>
              </w:rPr>
              <w:t xml:space="preserve">Заказчик      </w:t>
            </w:r>
            <w:r w:rsidRPr="007C7CBF">
              <w:rPr>
                <w:rFonts w:ascii="Times New Roman" w:hAnsi="Times New Roman" w:cs="Times New Roman"/>
                <w:sz w:val="28"/>
                <w:szCs w:val="28"/>
              </w:rPr>
              <w:br/>
              <w:t xml:space="preserve">Программы     </w:t>
            </w:r>
          </w:p>
        </w:tc>
        <w:tc>
          <w:tcPr>
            <w:tcW w:w="7655" w:type="dxa"/>
            <w:tcBorders>
              <w:top w:val="single" w:sz="6" w:space="0" w:color="auto"/>
              <w:left w:val="single" w:sz="6" w:space="0" w:color="auto"/>
              <w:bottom w:val="single" w:sz="6" w:space="0" w:color="auto"/>
              <w:right w:val="single" w:sz="6" w:space="0" w:color="auto"/>
            </w:tcBorders>
          </w:tcPr>
          <w:p w:rsidR="008972EF" w:rsidRPr="007C7CBF" w:rsidRDefault="008972EF" w:rsidP="00B75A76">
            <w:pPr>
              <w:pStyle w:val="ConsPlusCell"/>
              <w:widowControl/>
              <w:jc w:val="both"/>
              <w:rPr>
                <w:rFonts w:ascii="Times New Roman" w:hAnsi="Times New Roman" w:cs="Times New Roman"/>
                <w:sz w:val="28"/>
                <w:szCs w:val="28"/>
              </w:rPr>
            </w:pPr>
            <w:r w:rsidRPr="007C7CBF">
              <w:rPr>
                <w:rFonts w:ascii="Times New Roman" w:hAnsi="Times New Roman" w:cs="Times New Roman"/>
                <w:sz w:val="28"/>
                <w:szCs w:val="28"/>
              </w:rPr>
              <w:t xml:space="preserve">администрация </w:t>
            </w:r>
            <w:r w:rsidR="00B75A76">
              <w:rPr>
                <w:rFonts w:ascii="Times New Roman" w:hAnsi="Times New Roman" w:cs="Times New Roman"/>
                <w:sz w:val="28"/>
                <w:szCs w:val="28"/>
              </w:rPr>
              <w:t>с</w:t>
            </w:r>
            <w:r w:rsidR="00C804F6">
              <w:rPr>
                <w:rFonts w:ascii="Times New Roman" w:hAnsi="Times New Roman" w:cs="Times New Roman"/>
                <w:sz w:val="28"/>
                <w:szCs w:val="28"/>
              </w:rPr>
              <w:t>ельского поселения Шапша</w:t>
            </w:r>
            <w:r w:rsidRPr="007C7CBF">
              <w:rPr>
                <w:rFonts w:ascii="Times New Roman" w:hAnsi="Times New Roman" w:cs="Times New Roman"/>
                <w:sz w:val="28"/>
                <w:szCs w:val="28"/>
              </w:rPr>
              <w:t xml:space="preserve">                               </w:t>
            </w:r>
          </w:p>
        </w:tc>
      </w:tr>
      <w:tr w:rsidR="00B75A76" w:rsidRPr="007C7CBF" w:rsidTr="008523B2">
        <w:trPr>
          <w:cantSplit/>
          <w:trHeight w:val="360"/>
        </w:trPr>
        <w:tc>
          <w:tcPr>
            <w:tcW w:w="1985" w:type="dxa"/>
            <w:tcBorders>
              <w:top w:val="single" w:sz="6" w:space="0" w:color="auto"/>
              <w:left w:val="single" w:sz="6" w:space="0" w:color="auto"/>
              <w:bottom w:val="single" w:sz="6" w:space="0" w:color="auto"/>
              <w:right w:val="single" w:sz="6" w:space="0" w:color="auto"/>
            </w:tcBorders>
          </w:tcPr>
          <w:p w:rsidR="00B75A76" w:rsidRPr="007C7CBF" w:rsidRDefault="00B75A76">
            <w:pPr>
              <w:pStyle w:val="ConsPlusCell"/>
              <w:widowControl/>
              <w:rPr>
                <w:rFonts w:ascii="Times New Roman" w:hAnsi="Times New Roman" w:cs="Times New Roman"/>
                <w:sz w:val="28"/>
                <w:szCs w:val="28"/>
              </w:rPr>
            </w:pPr>
            <w:r w:rsidRPr="007C7CBF">
              <w:rPr>
                <w:rFonts w:ascii="Times New Roman" w:hAnsi="Times New Roman" w:cs="Times New Roman"/>
                <w:sz w:val="28"/>
                <w:szCs w:val="28"/>
              </w:rPr>
              <w:t xml:space="preserve">Разработчик   </w:t>
            </w:r>
            <w:r w:rsidRPr="007C7CBF">
              <w:rPr>
                <w:rFonts w:ascii="Times New Roman" w:hAnsi="Times New Roman" w:cs="Times New Roman"/>
                <w:sz w:val="28"/>
                <w:szCs w:val="28"/>
              </w:rPr>
              <w:br/>
              <w:t xml:space="preserve">Программы     </w:t>
            </w:r>
          </w:p>
        </w:tc>
        <w:tc>
          <w:tcPr>
            <w:tcW w:w="7655" w:type="dxa"/>
            <w:tcBorders>
              <w:top w:val="single" w:sz="6" w:space="0" w:color="auto"/>
              <w:left w:val="single" w:sz="6" w:space="0" w:color="auto"/>
              <w:bottom w:val="single" w:sz="6" w:space="0" w:color="auto"/>
              <w:right w:val="single" w:sz="6" w:space="0" w:color="auto"/>
            </w:tcBorders>
          </w:tcPr>
          <w:p w:rsidR="00B75A76" w:rsidRPr="007C7CBF" w:rsidRDefault="00B75A76" w:rsidP="001D3017">
            <w:pPr>
              <w:pStyle w:val="ConsPlusCell"/>
              <w:widowControl/>
              <w:jc w:val="both"/>
              <w:rPr>
                <w:rFonts w:ascii="Times New Roman" w:hAnsi="Times New Roman" w:cs="Times New Roman"/>
                <w:sz w:val="28"/>
                <w:szCs w:val="28"/>
              </w:rPr>
            </w:pPr>
            <w:r w:rsidRPr="007C7CBF">
              <w:rPr>
                <w:rFonts w:ascii="Times New Roman" w:hAnsi="Times New Roman" w:cs="Times New Roman"/>
                <w:sz w:val="28"/>
                <w:szCs w:val="28"/>
              </w:rPr>
              <w:t xml:space="preserve">администрация </w:t>
            </w:r>
            <w:r>
              <w:rPr>
                <w:rFonts w:ascii="Times New Roman" w:hAnsi="Times New Roman" w:cs="Times New Roman"/>
                <w:sz w:val="28"/>
                <w:szCs w:val="28"/>
              </w:rPr>
              <w:t>сельского поселения Шапша</w:t>
            </w:r>
            <w:r w:rsidRPr="007C7CBF">
              <w:rPr>
                <w:rFonts w:ascii="Times New Roman" w:hAnsi="Times New Roman" w:cs="Times New Roman"/>
                <w:sz w:val="28"/>
                <w:szCs w:val="28"/>
              </w:rPr>
              <w:t xml:space="preserve">                               </w:t>
            </w:r>
          </w:p>
        </w:tc>
      </w:tr>
      <w:tr w:rsidR="00B75A76" w:rsidRPr="007C7CBF" w:rsidTr="008523B2">
        <w:trPr>
          <w:cantSplit/>
          <w:trHeight w:val="840"/>
        </w:trPr>
        <w:tc>
          <w:tcPr>
            <w:tcW w:w="1985" w:type="dxa"/>
            <w:tcBorders>
              <w:top w:val="single" w:sz="6" w:space="0" w:color="auto"/>
              <w:left w:val="single" w:sz="6" w:space="0" w:color="auto"/>
              <w:bottom w:val="single" w:sz="6" w:space="0" w:color="auto"/>
              <w:right w:val="single" w:sz="6" w:space="0" w:color="auto"/>
            </w:tcBorders>
          </w:tcPr>
          <w:p w:rsidR="00B75A76" w:rsidRPr="007C7CBF" w:rsidRDefault="00B75A76">
            <w:pPr>
              <w:pStyle w:val="ConsPlusCell"/>
              <w:widowControl/>
              <w:rPr>
                <w:rFonts w:ascii="Times New Roman" w:hAnsi="Times New Roman" w:cs="Times New Roman"/>
                <w:sz w:val="28"/>
                <w:szCs w:val="28"/>
              </w:rPr>
            </w:pPr>
            <w:r w:rsidRPr="007C7CBF">
              <w:rPr>
                <w:rFonts w:ascii="Times New Roman" w:hAnsi="Times New Roman" w:cs="Times New Roman"/>
                <w:sz w:val="28"/>
                <w:szCs w:val="28"/>
              </w:rPr>
              <w:t xml:space="preserve">Исполнители   </w:t>
            </w:r>
            <w:r w:rsidRPr="007C7CBF">
              <w:rPr>
                <w:rFonts w:ascii="Times New Roman" w:hAnsi="Times New Roman" w:cs="Times New Roman"/>
                <w:sz w:val="28"/>
                <w:szCs w:val="28"/>
              </w:rPr>
              <w:br/>
              <w:t xml:space="preserve">Программы     </w:t>
            </w:r>
          </w:p>
        </w:tc>
        <w:tc>
          <w:tcPr>
            <w:tcW w:w="7655" w:type="dxa"/>
            <w:tcBorders>
              <w:top w:val="single" w:sz="6" w:space="0" w:color="auto"/>
              <w:left w:val="single" w:sz="6" w:space="0" w:color="auto"/>
              <w:bottom w:val="single" w:sz="6" w:space="0" w:color="auto"/>
              <w:right w:val="single" w:sz="6" w:space="0" w:color="auto"/>
            </w:tcBorders>
          </w:tcPr>
          <w:p w:rsidR="00B75A76" w:rsidRPr="007C7CBF" w:rsidRDefault="00B75A76" w:rsidP="001D3017">
            <w:pPr>
              <w:pStyle w:val="ConsPlusCell"/>
              <w:widowControl/>
              <w:jc w:val="both"/>
              <w:rPr>
                <w:rFonts w:ascii="Times New Roman" w:hAnsi="Times New Roman" w:cs="Times New Roman"/>
                <w:sz w:val="28"/>
                <w:szCs w:val="28"/>
              </w:rPr>
            </w:pPr>
            <w:r w:rsidRPr="007C7CBF">
              <w:rPr>
                <w:rFonts w:ascii="Times New Roman" w:hAnsi="Times New Roman" w:cs="Times New Roman"/>
                <w:sz w:val="28"/>
                <w:szCs w:val="28"/>
              </w:rPr>
              <w:t xml:space="preserve">администрация </w:t>
            </w:r>
            <w:r>
              <w:rPr>
                <w:rFonts w:ascii="Times New Roman" w:hAnsi="Times New Roman" w:cs="Times New Roman"/>
                <w:sz w:val="28"/>
                <w:szCs w:val="28"/>
              </w:rPr>
              <w:t>сельского поселения Шапша</w:t>
            </w:r>
            <w:r w:rsidRPr="007C7CBF">
              <w:rPr>
                <w:rFonts w:ascii="Times New Roman" w:hAnsi="Times New Roman" w:cs="Times New Roman"/>
                <w:sz w:val="28"/>
                <w:szCs w:val="28"/>
              </w:rPr>
              <w:t xml:space="preserve">                               </w:t>
            </w:r>
          </w:p>
        </w:tc>
      </w:tr>
      <w:tr w:rsidR="008972EF" w:rsidRPr="007C7CBF" w:rsidTr="008523B2">
        <w:trPr>
          <w:cantSplit/>
          <w:trHeight w:val="1920"/>
        </w:trPr>
        <w:tc>
          <w:tcPr>
            <w:tcW w:w="1985" w:type="dxa"/>
            <w:tcBorders>
              <w:top w:val="single" w:sz="6" w:space="0" w:color="auto"/>
              <w:left w:val="single" w:sz="6" w:space="0" w:color="auto"/>
              <w:bottom w:val="single" w:sz="6" w:space="0" w:color="auto"/>
              <w:right w:val="single" w:sz="6" w:space="0" w:color="auto"/>
            </w:tcBorders>
          </w:tcPr>
          <w:p w:rsidR="008972EF" w:rsidRPr="007C7CBF" w:rsidRDefault="008972EF">
            <w:pPr>
              <w:pStyle w:val="ConsPlusCell"/>
              <w:widowControl/>
              <w:rPr>
                <w:rFonts w:ascii="Times New Roman" w:hAnsi="Times New Roman" w:cs="Times New Roman"/>
                <w:sz w:val="28"/>
                <w:szCs w:val="28"/>
              </w:rPr>
            </w:pPr>
            <w:r w:rsidRPr="007C7CBF">
              <w:rPr>
                <w:rFonts w:ascii="Times New Roman" w:hAnsi="Times New Roman" w:cs="Times New Roman"/>
                <w:sz w:val="28"/>
                <w:szCs w:val="28"/>
              </w:rPr>
              <w:t>Цели Программы</w:t>
            </w:r>
          </w:p>
        </w:tc>
        <w:tc>
          <w:tcPr>
            <w:tcW w:w="7655" w:type="dxa"/>
            <w:tcBorders>
              <w:top w:val="single" w:sz="6" w:space="0" w:color="auto"/>
              <w:left w:val="single" w:sz="6" w:space="0" w:color="auto"/>
              <w:bottom w:val="single" w:sz="6" w:space="0" w:color="auto"/>
              <w:right w:val="single" w:sz="6" w:space="0" w:color="auto"/>
            </w:tcBorders>
          </w:tcPr>
          <w:p w:rsidR="008523B2" w:rsidRDefault="008972EF" w:rsidP="008523B2">
            <w:pPr>
              <w:pStyle w:val="ConsPlusCell"/>
              <w:widowControl/>
              <w:jc w:val="both"/>
              <w:rPr>
                <w:rFonts w:ascii="Times New Roman" w:hAnsi="Times New Roman" w:cs="Times New Roman"/>
                <w:sz w:val="28"/>
                <w:szCs w:val="28"/>
              </w:rPr>
            </w:pPr>
            <w:r w:rsidRPr="007C7CBF">
              <w:rPr>
                <w:rFonts w:ascii="Times New Roman" w:hAnsi="Times New Roman" w:cs="Times New Roman"/>
                <w:sz w:val="28"/>
                <w:szCs w:val="28"/>
              </w:rPr>
              <w:t xml:space="preserve">обеспечение граждан, проживающих в непригодных для постоянного проживания жилых помещениях на территории </w:t>
            </w:r>
            <w:r w:rsidR="00B75A76">
              <w:rPr>
                <w:rFonts w:ascii="Times New Roman" w:hAnsi="Times New Roman" w:cs="Times New Roman"/>
                <w:sz w:val="28"/>
                <w:szCs w:val="28"/>
              </w:rPr>
              <w:t>поселения</w:t>
            </w:r>
            <w:r w:rsidRPr="007C7CBF">
              <w:rPr>
                <w:rFonts w:ascii="Times New Roman" w:hAnsi="Times New Roman" w:cs="Times New Roman"/>
                <w:sz w:val="28"/>
                <w:szCs w:val="28"/>
              </w:rPr>
              <w:t>, жилыми</w:t>
            </w:r>
            <w:r w:rsidR="00942F52">
              <w:rPr>
                <w:rFonts w:ascii="Times New Roman" w:hAnsi="Times New Roman" w:cs="Times New Roman"/>
                <w:sz w:val="28"/>
                <w:szCs w:val="28"/>
              </w:rPr>
              <w:t xml:space="preserve"> </w:t>
            </w:r>
            <w:r w:rsidRPr="007C7CBF">
              <w:rPr>
                <w:rFonts w:ascii="Times New Roman" w:hAnsi="Times New Roman" w:cs="Times New Roman"/>
                <w:sz w:val="28"/>
                <w:szCs w:val="28"/>
              </w:rPr>
              <w:t>помещениями,</w:t>
            </w:r>
            <w:r w:rsidR="00942F52">
              <w:rPr>
                <w:rFonts w:ascii="Times New Roman" w:hAnsi="Times New Roman" w:cs="Times New Roman"/>
                <w:sz w:val="28"/>
                <w:szCs w:val="28"/>
              </w:rPr>
              <w:t xml:space="preserve"> </w:t>
            </w:r>
            <w:r w:rsidRPr="007C7CBF">
              <w:rPr>
                <w:rFonts w:ascii="Times New Roman" w:hAnsi="Times New Roman" w:cs="Times New Roman"/>
                <w:sz w:val="28"/>
                <w:szCs w:val="28"/>
              </w:rPr>
              <w:t>соответствующими санитарно-техническим нормам;</w:t>
            </w:r>
            <w:r w:rsidR="008523B2">
              <w:rPr>
                <w:rFonts w:ascii="Times New Roman" w:hAnsi="Times New Roman" w:cs="Times New Roman"/>
                <w:sz w:val="28"/>
                <w:szCs w:val="28"/>
              </w:rPr>
              <w:t xml:space="preserve"> </w:t>
            </w:r>
          </w:p>
          <w:p w:rsidR="00B75A76" w:rsidRDefault="008972EF" w:rsidP="008523B2">
            <w:pPr>
              <w:pStyle w:val="ConsPlusCell"/>
              <w:widowControl/>
              <w:jc w:val="both"/>
              <w:rPr>
                <w:rFonts w:ascii="Times New Roman" w:hAnsi="Times New Roman" w:cs="Times New Roman"/>
                <w:sz w:val="28"/>
                <w:szCs w:val="28"/>
              </w:rPr>
            </w:pPr>
            <w:r w:rsidRPr="007C7CBF">
              <w:rPr>
                <w:rFonts w:ascii="Times New Roman" w:hAnsi="Times New Roman" w:cs="Times New Roman"/>
                <w:sz w:val="28"/>
                <w:szCs w:val="28"/>
              </w:rPr>
              <w:t xml:space="preserve">уменьшение количества непригодных для проживания жилых помещений на территории </w:t>
            </w:r>
            <w:r w:rsidR="00B75A76">
              <w:rPr>
                <w:rFonts w:ascii="Times New Roman" w:hAnsi="Times New Roman" w:cs="Times New Roman"/>
                <w:sz w:val="28"/>
                <w:szCs w:val="28"/>
              </w:rPr>
              <w:t>поселения</w:t>
            </w:r>
            <w:r w:rsidRPr="007C7CBF">
              <w:rPr>
                <w:rFonts w:ascii="Times New Roman" w:hAnsi="Times New Roman" w:cs="Times New Roman"/>
                <w:sz w:val="28"/>
                <w:szCs w:val="28"/>
              </w:rPr>
              <w:t xml:space="preserve">;        </w:t>
            </w:r>
          </w:p>
          <w:p w:rsidR="008523B2" w:rsidRDefault="008F68DE" w:rsidP="008523B2">
            <w:pPr>
              <w:pStyle w:val="ConsPlusCell"/>
              <w:widowControl/>
              <w:jc w:val="both"/>
              <w:rPr>
                <w:rFonts w:ascii="Times New Roman" w:hAnsi="Times New Roman" w:cs="Times New Roman"/>
                <w:sz w:val="28"/>
                <w:szCs w:val="28"/>
              </w:rPr>
            </w:pPr>
            <w:r w:rsidRPr="007C7CBF">
              <w:rPr>
                <w:rFonts w:ascii="Times New Roman" w:hAnsi="Times New Roman" w:cs="Times New Roman"/>
                <w:sz w:val="28"/>
                <w:szCs w:val="28"/>
              </w:rPr>
              <w:t>обеспечение жильем категорий граждан, установленных законодательством Ханты-Мансийского автономного округа-Югры и Российской Федерации;</w:t>
            </w:r>
            <w:r w:rsidR="008523B2">
              <w:rPr>
                <w:rFonts w:ascii="Times New Roman" w:hAnsi="Times New Roman" w:cs="Times New Roman"/>
                <w:sz w:val="28"/>
                <w:szCs w:val="28"/>
              </w:rPr>
              <w:t xml:space="preserve"> </w:t>
            </w:r>
          </w:p>
          <w:p w:rsidR="008523B2" w:rsidRDefault="008523B2" w:rsidP="008523B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w:t>
            </w:r>
            <w:r w:rsidR="008972EF" w:rsidRPr="007C7CBF">
              <w:rPr>
                <w:rFonts w:ascii="Times New Roman" w:hAnsi="Times New Roman" w:cs="Times New Roman"/>
                <w:sz w:val="28"/>
                <w:szCs w:val="28"/>
              </w:rPr>
              <w:t xml:space="preserve">бновление жилищного фонда, расположенного на территории </w:t>
            </w:r>
            <w:r w:rsidR="00B75A76">
              <w:rPr>
                <w:rFonts w:ascii="Times New Roman" w:hAnsi="Times New Roman" w:cs="Times New Roman"/>
                <w:sz w:val="28"/>
                <w:szCs w:val="28"/>
              </w:rPr>
              <w:t>поселения</w:t>
            </w:r>
            <w:r w:rsidR="008972EF" w:rsidRPr="007C7CBF">
              <w:rPr>
                <w:rFonts w:ascii="Times New Roman" w:hAnsi="Times New Roman" w:cs="Times New Roman"/>
                <w:sz w:val="28"/>
                <w:szCs w:val="28"/>
              </w:rPr>
              <w:t>;</w:t>
            </w:r>
            <w:r>
              <w:rPr>
                <w:rFonts w:ascii="Times New Roman" w:hAnsi="Times New Roman" w:cs="Times New Roman"/>
                <w:sz w:val="28"/>
                <w:szCs w:val="28"/>
              </w:rPr>
              <w:t xml:space="preserve"> </w:t>
            </w:r>
          </w:p>
          <w:p w:rsidR="008972EF" w:rsidRPr="007C7CBF" w:rsidRDefault="008523B2" w:rsidP="00B75A76">
            <w:pPr>
              <w:pStyle w:val="ConsPlusCell"/>
              <w:widowControl/>
              <w:jc w:val="both"/>
              <w:rPr>
                <w:rFonts w:ascii="Times New Roman" w:hAnsi="Times New Roman" w:cs="Times New Roman"/>
                <w:sz w:val="28"/>
                <w:szCs w:val="28"/>
              </w:rPr>
            </w:pPr>
            <w:r>
              <w:rPr>
                <w:rFonts w:ascii="Times New Roman" w:hAnsi="Times New Roman" w:cs="Times New Roman"/>
                <w:sz w:val="28"/>
                <w:szCs w:val="28"/>
              </w:rPr>
              <w:t>до</w:t>
            </w:r>
            <w:r w:rsidR="008972EF" w:rsidRPr="007C7CBF">
              <w:rPr>
                <w:rFonts w:ascii="Times New Roman" w:hAnsi="Times New Roman" w:cs="Times New Roman"/>
                <w:sz w:val="28"/>
                <w:szCs w:val="28"/>
              </w:rPr>
              <w:t>ступное жилье, безопасные и ком</w:t>
            </w:r>
            <w:r>
              <w:rPr>
                <w:rFonts w:ascii="Times New Roman" w:hAnsi="Times New Roman" w:cs="Times New Roman"/>
                <w:sz w:val="28"/>
                <w:szCs w:val="28"/>
              </w:rPr>
              <w:t xml:space="preserve">фортные условия проживания </w:t>
            </w:r>
            <w:r w:rsidR="008972EF" w:rsidRPr="007C7CBF">
              <w:rPr>
                <w:rFonts w:ascii="Times New Roman" w:hAnsi="Times New Roman" w:cs="Times New Roman"/>
                <w:sz w:val="28"/>
                <w:szCs w:val="28"/>
              </w:rPr>
              <w:t xml:space="preserve">населения в </w:t>
            </w:r>
            <w:r w:rsidR="00B75A76">
              <w:rPr>
                <w:rFonts w:ascii="Times New Roman" w:hAnsi="Times New Roman" w:cs="Times New Roman"/>
                <w:sz w:val="28"/>
                <w:szCs w:val="28"/>
              </w:rPr>
              <w:t>сельском поселении Шапша</w:t>
            </w:r>
            <w:r w:rsidR="00A72742" w:rsidRPr="007C7CBF">
              <w:rPr>
                <w:rFonts w:ascii="Times New Roman" w:hAnsi="Times New Roman" w:cs="Times New Roman"/>
                <w:sz w:val="28"/>
                <w:szCs w:val="28"/>
              </w:rPr>
              <w:t xml:space="preserve">                        </w:t>
            </w:r>
            <w:r w:rsidR="008972EF" w:rsidRPr="007C7CBF">
              <w:rPr>
                <w:rFonts w:ascii="Times New Roman" w:hAnsi="Times New Roman" w:cs="Times New Roman"/>
                <w:sz w:val="28"/>
                <w:szCs w:val="28"/>
              </w:rPr>
              <w:t xml:space="preserve">     </w:t>
            </w:r>
          </w:p>
        </w:tc>
      </w:tr>
      <w:tr w:rsidR="008972EF" w:rsidRPr="007C7CBF" w:rsidTr="008523B2">
        <w:trPr>
          <w:cantSplit/>
          <w:trHeight w:val="1800"/>
        </w:trPr>
        <w:tc>
          <w:tcPr>
            <w:tcW w:w="1985" w:type="dxa"/>
            <w:tcBorders>
              <w:top w:val="single" w:sz="6" w:space="0" w:color="auto"/>
              <w:left w:val="single" w:sz="6" w:space="0" w:color="auto"/>
              <w:bottom w:val="single" w:sz="6" w:space="0" w:color="auto"/>
              <w:right w:val="single" w:sz="6" w:space="0" w:color="auto"/>
            </w:tcBorders>
          </w:tcPr>
          <w:p w:rsidR="008972EF" w:rsidRPr="007C7CBF" w:rsidRDefault="008972EF">
            <w:pPr>
              <w:pStyle w:val="ConsPlusCell"/>
              <w:widowControl/>
              <w:rPr>
                <w:rFonts w:ascii="Times New Roman" w:hAnsi="Times New Roman" w:cs="Times New Roman"/>
                <w:sz w:val="28"/>
                <w:szCs w:val="28"/>
              </w:rPr>
            </w:pPr>
            <w:r w:rsidRPr="007C7CBF">
              <w:rPr>
                <w:rFonts w:ascii="Times New Roman" w:hAnsi="Times New Roman" w:cs="Times New Roman"/>
                <w:sz w:val="28"/>
                <w:szCs w:val="28"/>
              </w:rPr>
              <w:lastRenderedPageBreak/>
              <w:t xml:space="preserve">Задачи        </w:t>
            </w:r>
            <w:r w:rsidRPr="007C7CBF">
              <w:rPr>
                <w:rFonts w:ascii="Times New Roman" w:hAnsi="Times New Roman" w:cs="Times New Roman"/>
                <w:sz w:val="28"/>
                <w:szCs w:val="28"/>
              </w:rPr>
              <w:br/>
              <w:t xml:space="preserve">Программы     </w:t>
            </w:r>
          </w:p>
        </w:tc>
        <w:tc>
          <w:tcPr>
            <w:tcW w:w="7655" w:type="dxa"/>
            <w:tcBorders>
              <w:top w:val="single" w:sz="6" w:space="0" w:color="auto"/>
              <w:left w:val="single" w:sz="6" w:space="0" w:color="auto"/>
              <w:bottom w:val="single" w:sz="6" w:space="0" w:color="auto"/>
              <w:right w:val="single" w:sz="6" w:space="0" w:color="auto"/>
            </w:tcBorders>
          </w:tcPr>
          <w:p w:rsidR="00EE32A5" w:rsidRDefault="008972EF" w:rsidP="00EE32A5">
            <w:pPr>
              <w:pStyle w:val="ConsPlusCell"/>
              <w:widowControl/>
              <w:jc w:val="both"/>
              <w:rPr>
                <w:rFonts w:ascii="Times New Roman" w:hAnsi="Times New Roman" w:cs="Times New Roman"/>
                <w:sz w:val="28"/>
                <w:szCs w:val="28"/>
              </w:rPr>
            </w:pPr>
            <w:r w:rsidRPr="007C7CBF">
              <w:rPr>
                <w:rFonts w:ascii="Times New Roman" w:hAnsi="Times New Roman" w:cs="Times New Roman"/>
                <w:sz w:val="28"/>
                <w:szCs w:val="28"/>
              </w:rPr>
              <w:t xml:space="preserve">ликвидация на территории </w:t>
            </w:r>
            <w:r w:rsidR="00B75A76">
              <w:rPr>
                <w:rFonts w:ascii="Times New Roman" w:hAnsi="Times New Roman" w:cs="Times New Roman"/>
                <w:sz w:val="28"/>
                <w:szCs w:val="28"/>
              </w:rPr>
              <w:t>поселения</w:t>
            </w:r>
            <w:r w:rsidRPr="007C7CBF">
              <w:rPr>
                <w:rFonts w:ascii="Times New Roman" w:hAnsi="Times New Roman" w:cs="Times New Roman"/>
                <w:sz w:val="28"/>
                <w:szCs w:val="28"/>
              </w:rPr>
              <w:t xml:space="preserve"> существующих</w:t>
            </w:r>
            <w:r w:rsidR="00C37163">
              <w:rPr>
                <w:rFonts w:ascii="Times New Roman" w:hAnsi="Times New Roman" w:cs="Times New Roman"/>
                <w:sz w:val="28"/>
                <w:szCs w:val="28"/>
              </w:rPr>
              <w:t>,</w:t>
            </w:r>
            <w:r w:rsidRPr="007C7CBF">
              <w:rPr>
                <w:rFonts w:ascii="Times New Roman" w:hAnsi="Times New Roman" w:cs="Times New Roman"/>
                <w:sz w:val="28"/>
                <w:szCs w:val="28"/>
              </w:rPr>
              <w:t xml:space="preserve"> непригодных для</w:t>
            </w:r>
            <w:r w:rsidR="008523B2">
              <w:rPr>
                <w:rFonts w:ascii="Times New Roman" w:hAnsi="Times New Roman" w:cs="Times New Roman"/>
                <w:sz w:val="28"/>
                <w:szCs w:val="28"/>
              </w:rPr>
              <w:t xml:space="preserve"> </w:t>
            </w:r>
            <w:r w:rsidRPr="007C7CBF">
              <w:rPr>
                <w:rFonts w:ascii="Times New Roman" w:hAnsi="Times New Roman" w:cs="Times New Roman"/>
                <w:sz w:val="28"/>
                <w:szCs w:val="28"/>
              </w:rPr>
              <w:t xml:space="preserve">проживания жилых помещений, признанных таковыми по состоянию на </w:t>
            </w:r>
            <w:r w:rsidR="00EE32A5">
              <w:rPr>
                <w:rFonts w:ascii="Times New Roman" w:hAnsi="Times New Roman" w:cs="Times New Roman"/>
                <w:sz w:val="28"/>
                <w:szCs w:val="28"/>
              </w:rPr>
              <w:t>0</w:t>
            </w:r>
            <w:r w:rsidRPr="007C7CBF">
              <w:rPr>
                <w:rFonts w:ascii="Times New Roman" w:hAnsi="Times New Roman" w:cs="Times New Roman"/>
                <w:sz w:val="28"/>
                <w:szCs w:val="28"/>
              </w:rPr>
              <w:t>1</w:t>
            </w:r>
            <w:r w:rsidR="00942F52">
              <w:rPr>
                <w:rFonts w:ascii="Times New Roman" w:hAnsi="Times New Roman" w:cs="Times New Roman"/>
                <w:sz w:val="28"/>
                <w:szCs w:val="28"/>
              </w:rPr>
              <w:t xml:space="preserve"> </w:t>
            </w:r>
            <w:r w:rsidRPr="007C7CBF">
              <w:rPr>
                <w:rFonts w:ascii="Times New Roman" w:hAnsi="Times New Roman" w:cs="Times New Roman"/>
                <w:sz w:val="28"/>
                <w:szCs w:val="28"/>
              </w:rPr>
              <w:t>января 20</w:t>
            </w:r>
            <w:r w:rsidR="009855DB">
              <w:rPr>
                <w:rFonts w:ascii="Times New Roman" w:hAnsi="Times New Roman" w:cs="Times New Roman"/>
                <w:sz w:val="28"/>
                <w:szCs w:val="28"/>
              </w:rPr>
              <w:t>13</w:t>
            </w:r>
            <w:r w:rsidRPr="007C7CBF">
              <w:rPr>
                <w:rFonts w:ascii="Times New Roman" w:hAnsi="Times New Roman" w:cs="Times New Roman"/>
                <w:sz w:val="28"/>
                <w:szCs w:val="28"/>
              </w:rPr>
              <w:t xml:space="preserve"> года;</w:t>
            </w:r>
            <w:r w:rsidR="00EE32A5">
              <w:rPr>
                <w:rFonts w:ascii="Times New Roman" w:hAnsi="Times New Roman" w:cs="Times New Roman"/>
                <w:sz w:val="28"/>
                <w:szCs w:val="28"/>
              </w:rPr>
              <w:t xml:space="preserve">     </w:t>
            </w:r>
          </w:p>
          <w:p w:rsidR="00C37163" w:rsidRDefault="00EE32A5" w:rsidP="00EE32A5">
            <w:pPr>
              <w:pStyle w:val="ConsPlusCell"/>
              <w:widowControl/>
              <w:jc w:val="both"/>
              <w:rPr>
                <w:rFonts w:ascii="Times New Roman" w:hAnsi="Times New Roman" w:cs="Times New Roman"/>
                <w:sz w:val="28"/>
                <w:szCs w:val="28"/>
              </w:rPr>
            </w:pPr>
            <w:r>
              <w:rPr>
                <w:rFonts w:ascii="Times New Roman" w:hAnsi="Times New Roman" w:cs="Times New Roman"/>
                <w:sz w:val="28"/>
                <w:szCs w:val="28"/>
              </w:rPr>
              <w:t>ис</w:t>
            </w:r>
            <w:r w:rsidR="008972EF" w:rsidRPr="007C7CBF">
              <w:rPr>
                <w:rFonts w:ascii="Times New Roman" w:hAnsi="Times New Roman" w:cs="Times New Roman"/>
                <w:sz w:val="28"/>
                <w:szCs w:val="28"/>
              </w:rPr>
              <w:t>пользование для дальнейшей заст</w:t>
            </w:r>
            <w:r w:rsidR="00C37163">
              <w:rPr>
                <w:rFonts w:ascii="Times New Roman" w:hAnsi="Times New Roman" w:cs="Times New Roman"/>
                <w:sz w:val="28"/>
                <w:szCs w:val="28"/>
              </w:rPr>
              <w:t>ройки земельных участко</w:t>
            </w:r>
            <w:r w:rsidR="00B75A76">
              <w:rPr>
                <w:rFonts w:ascii="Times New Roman" w:hAnsi="Times New Roman" w:cs="Times New Roman"/>
                <w:sz w:val="28"/>
                <w:szCs w:val="28"/>
              </w:rPr>
              <w:t>в</w:t>
            </w:r>
            <w:r w:rsidR="007E26AA">
              <w:rPr>
                <w:rFonts w:ascii="Times New Roman" w:hAnsi="Times New Roman" w:cs="Times New Roman"/>
                <w:sz w:val="28"/>
                <w:szCs w:val="28"/>
              </w:rPr>
              <w:t xml:space="preserve">, </w:t>
            </w:r>
            <w:r w:rsidR="008972EF" w:rsidRPr="007C7CBF">
              <w:rPr>
                <w:rFonts w:ascii="Times New Roman" w:hAnsi="Times New Roman" w:cs="Times New Roman"/>
                <w:sz w:val="28"/>
                <w:szCs w:val="28"/>
              </w:rPr>
              <w:t>освобожденных после сноса непригодных для проживания жилых домов;</w:t>
            </w:r>
            <w:r>
              <w:rPr>
                <w:rFonts w:ascii="Times New Roman" w:hAnsi="Times New Roman" w:cs="Times New Roman"/>
                <w:sz w:val="28"/>
                <w:szCs w:val="28"/>
              </w:rPr>
              <w:t xml:space="preserve"> </w:t>
            </w:r>
          </w:p>
          <w:p w:rsidR="008972EF" w:rsidRPr="007C7CBF" w:rsidRDefault="00EE32A5" w:rsidP="00B75A76">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w:t>
            </w:r>
            <w:r w:rsidR="008972EF" w:rsidRPr="007C7CBF">
              <w:rPr>
                <w:rFonts w:ascii="Times New Roman" w:hAnsi="Times New Roman" w:cs="Times New Roman"/>
                <w:sz w:val="28"/>
                <w:szCs w:val="28"/>
              </w:rPr>
              <w:t xml:space="preserve">беспечение </w:t>
            </w:r>
            <w:r w:rsidR="00692A06">
              <w:rPr>
                <w:rFonts w:ascii="Times New Roman" w:hAnsi="Times New Roman" w:cs="Times New Roman"/>
                <w:sz w:val="28"/>
                <w:szCs w:val="28"/>
              </w:rPr>
              <w:t xml:space="preserve">  </w:t>
            </w:r>
            <w:r w:rsidR="008972EF" w:rsidRPr="007C7CBF">
              <w:rPr>
                <w:rFonts w:ascii="Times New Roman" w:hAnsi="Times New Roman" w:cs="Times New Roman"/>
                <w:sz w:val="28"/>
                <w:szCs w:val="28"/>
              </w:rPr>
              <w:t>доступа</w:t>
            </w:r>
            <w:r w:rsidR="00692A06">
              <w:rPr>
                <w:rFonts w:ascii="Times New Roman" w:hAnsi="Times New Roman" w:cs="Times New Roman"/>
                <w:sz w:val="28"/>
                <w:szCs w:val="28"/>
              </w:rPr>
              <w:t xml:space="preserve"> </w:t>
            </w:r>
            <w:r w:rsidR="008972EF" w:rsidRPr="007C7CBF">
              <w:rPr>
                <w:rFonts w:ascii="Times New Roman" w:hAnsi="Times New Roman" w:cs="Times New Roman"/>
                <w:sz w:val="28"/>
                <w:szCs w:val="28"/>
              </w:rPr>
              <w:t xml:space="preserve"> населения </w:t>
            </w:r>
            <w:r w:rsidR="00692A06">
              <w:rPr>
                <w:rFonts w:ascii="Times New Roman" w:hAnsi="Times New Roman" w:cs="Times New Roman"/>
                <w:sz w:val="28"/>
                <w:szCs w:val="28"/>
              </w:rPr>
              <w:t xml:space="preserve"> </w:t>
            </w:r>
            <w:r w:rsidR="008972EF" w:rsidRPr="007C7CBF">
              <w:rPr>
                <w:rFonts w:ascii="Times New Roman" w:hAnsi="Times New Roman" w:cs="Times New Roman"/>
                <w:sz w:val="28"/>
                <w:szCs w:val="28"/>
              </w:rPr>
              <w:t xml:space="preserve">к </w:t>
            </w:r>
            <w:r w:rsidR="00692A06">
              <w:rPr>
                <w:rFonts w:ascii="Times New Roman" w:hAnsi="Times New Roman" w:cs="Times New Roman"/>
                <w:sz w:val="28"/>
                <w:szCs w:val="28"/>
              </w:rPr>
              <w:t xml:space="preserve"> </w:t>
            </w:r>
            <w:r w:rsidR="008972EF" w:rsidRPr="007C7CBF">
              <w:rPr>
                <w:rFonts w:ascii="Times New Roman" w:hAnsi="Times New Roman" w:cs="Times New Roman"/>
                <w:sz w:val="28"/>
                <w:szCs w:val="28"/>
              </w:rPr>
              <w:t xml:space="preserve">потреблению </w:t>
            </w:r>
            <w:r w:rsidR="00692A06">
              <w:rPr>
                <w:rFonts w:ascii="Times New Roman" w:hAnsi="Times New Roman" w:cs="Times New Roman"/>
                <w:sz w:val="28"/>
                <w:szCs w:val="28"/>
              </w:rPr>
              <w:t xml:space="preserve"> </w:t>
            </w:r>
            <w:r w:rsidR="008972EF" w:rsidRPr="007C7CBF">
              <w:rPr>
                <w:rFonts w:ascii="Times New Roman" w:hAnsi="Times New Roman" w:cs="Times New Roman"/>
                <w:sz w:val="28"/>
                <w:szCs w:val="28"/>
              </w:rPr>
              <w:t>жилья</w:t>
            </w:r>
            <w:r w:rsidR="00692A06">
              <w:rPr>
                <w:rFonts w:ascii="Times New Roman" w:hAnsi="Times New Roman" w:cs="Times New Roman"/>
                <w:sz w:val="28"/>
                <w:szCs w:val="28"/>
              </w:rPr>
              <w:t xml:space="preserve"> </w:t>
            </w:r>
            <w:r w:rsidR="008972EF" w:rsidRPr="007C7CBF">
              <w:rPr>
                <w:rFonts w:ascii="Times New Roman" w:hAnsi="Times New Roman" w:cs="Times New Roman"/>
                <w:sz w:val="28"/>
                <w:szCs w:val="28"/>
              </w:rPr>
              <w:t xml:space="preserve"> на уровне,</w:t>
            </w:r>
            <w:r>
              <w:rPr>
                <w:rFonts w:ascii="Times New Roman" w:hAnsi="Times New Roman" w:cs="Times New Roman"/>
                <w:sz w:val="28"/>
                <w:szCs w:val="28"/>
              </w:rPr>
              <w:t xml:space="preserve"> с</w:t>
            </w:r>
            <w:r w:rsidR="008972EF" w:rsidRPr="007C7CBF">
              <w:rPr>
                <w:rFonts w:ascii="Times New Roman" w:hAnsi="Times New Roman" w:cs="Times New Roman"/>
                <w:sz w:val="28"/>
                <w:szCs w:val="28"/>
              </w:rPr>
              <w:t>оответствующем платежеспособному спросу</w:t>
            </w:r>
            <w:r w:rsidR="00692A06">
              <w:rPr>
                <w:rFonts w:ascii="Times New Roman" w:hAnsi="Times New Roman" w:cs="Times New Roman"/>
                <w:sz w:val="28"/>
                <w:szCs w:val="28"/>
              </w:rPr>
              <w:t xml:space="preserve"> </w:t>
            </w:r>
            <w:r w:rsidR="008972EF" w:rsidRPr="007C7CBF">
              <w:rPr>
                <w:rFonts w:ascii="Times New Roman" w:hAnsi="Times New Roman" w:cs="Times New Roman"/>
                <w:sz w:val="28"/>
                <w:szCs w:val="28"/>
              </w:rPr>
              <w:t xml:space="preserve"> насе</w:t>
            </w:r>
            <w:r w:rsidR="00692A06">
              <w:rPr>
                <w:rFonts w:ascii="Times New Roman" w:hAnsi="Times New Roman" w:cs="Times New Roman"/>
                <w:sz w:val="28"/>
                <w:szCs w:val="28"/>
              </w:rPr>
              <w:t>ле</w:t>
            </w:r>
            <w:r w:rsidR="008972EF" w:rsidRPr="007C7CBF">
              <w:rPr>
                <w:rFonts w:ascii="Times New Roman" w:hAnsi="Times New Roman" w:cs="Times New Roman"/>
                <w:sz w:val="28"/>
                <w:szCs w:val="28"/>
              </w:rPr>
              <w:t xml:space="preserve">ния и </w:t>
            </w:r>
            <w:r w:rsidR="00942F52">
              <w:rPr>
                <w:rFonts w:ascii="Times New Roman" w:hAnsi="Times New Roman" w:cs="Times New Roman"/>
                <w:sz w:val="28"/>
                <w:szCs w:val="28"/>
              </w:rPr>
              <w:t>у</w:t>
            </w:r>
            <w:r w:rsidR="008972EF" w:rsidRPr="007C7CBF">
              <w:rPr>
                <w:rFonts w:ascii="Times New Roman" w:hAnsi="Times New Roman" w:cs="Times New Roman"/>
                <w:sz w:val="28"/>
                <w:szCs w:val="28"/>
              </w:rPr>
              <w:t>становл</w:t>
            </w:r>
            <w:r w:rsidR="00C37163">
              <w:rPr>
                <w:rFonts w:ascii="Times New Roman" w:hAnsi="Times New Roman" w:cs="Times New Roman"/>
                <w:sz w:val="28"/>
                <w:szCs w:val="28"/>
              </w:rPr>
              <w:t>енным</w:t>
            </w:r>
            <w:r w:rsidR="008972EF" w:rsidRPr="007C7CBF">
              <w:rPr>
                <w:rFonts w:ascii="Times New Roman" w:hAnsi="Times New Roman" w:cs="Times New Roman"/>
                <w:sz w:val="28"/>
                <w:szCs w:val="28"/>
              </w:rPr>
              <w:t xml:space="preserve"> социальным стандартам;                                               </w:t>
            </w:r>
            <w:r w:rsidR="008972EF" w:rsidRPr="007C7CBF">
              <w:rPr>
                <w:rFonts w:ascii="Times New Roman" w:hAnsi="Times New Roman" w:cs="Times New Roman"/>
                <w:sz w:val="28"/>
                <w:szCs w:val="28"/>
              </w:rPr>
              <w:br/>
              <w:t>увеличение объемов строительства жилья, обеспеченного необходимой</w:t>
            </w:r>
            <w:r w:rsidR="00942F52">
              <w:rPr>
                <w:rFonts w:ascii="Times New Roman" w:hAnsi="Times New Roman" w:cs="Times New Roman"/>
                <w:sz w:val="28"/>
                <w:szCs w:val="28"/>
              </w:rPr>
              <w:t xml:space="preserve"> </w:t>
            </w:r>
            <w:r w:rsidR="008972EF" w:rsidRPr="007C7CBF">
              <w:rPr>
                <w:rFonts w:ascii="Times New Roman" w:hAnsi="Times New Roman" w:cs="Times New Roman"/>
                <w:sz w:val="28"/>
                <w:szCs w:val="28"/>
              </w:rPr>
              <w:t>коммуна</w:t>
            </w:r>
            <w:r>
              <w:rPr>
                <w:rFonts w:ascii="Times New Roman" w:hAnsi="Times New Roman" w:cs="Times New Roman"/>
                <w:sz w:val="28"/>
                <w:szCs w:val="28"/>
              </w:rPr>
              <w:t>льной инфраструктурой</w:t>
            </w:r>
            <w:r w:rsidR="008972EF" w:rsidRPr="007C7CBF">
              <w:rPr>
                <w:rFonts w:ascii="Times New Roman" w:hAnsi="Times New Roman" w:cs="Times New Roman"/>
                <w:sz w:val="28"/>
                <w:szCs w:val="28"/>
              </w:rPr>
              <w:t xml:space="preserve">         </w:t>
            </w:r>
            <w:r w:rsidR="00CA75F3" w:rsidRPr="007C7CBF">
              <w:rPr>
                <w:rFonts w:ascii="Times New Roman" w:hAnsi="Times New Roman" w:cs="Times New Roman"/>
                <w:sz w:val="28"/>
                <w:szCs w:val="28"/>
              </w:rPr>
              <w:t xml:space="preserve">                     </w:t>
            </w:r>
            <w:r w:rsidR="008972EF" w:rsidRPr="007C7CBF">
              <w:rPr>
                <w:rFonts w:ascii="Times New Roman" w:hAnsi="Times New Roman" w:cs="Times New Roman"/>
                <w:sz w:val="28"/>
                <w:szCs w:val="28"/>
              </w:rPr>
              <w:t xml:space="preserve">                                                 </w:t>
            </w:r>
            <w:r w:rsidR="00CA75F3" w:rsidRPr="007C7CBF">
              <w:rPr>
                <w:rFonts w:ascii="Times New Roman" w:hAnsi="Times New Roman" w:cs="Times New Roman"/>
                <w:sz w:val="28"/>
                <w:szCs w:val="28"/>
              </w:rPr>
              <w:t xml:space="preserve">              </w:t>
            </w:r>
            <w:r w:rsidR="008972EF" w:rsidRPr="007C7CBF">
              <w:rPr>
                <w:rFonts w:ascii="Times New Roman" w:hAnsi="Times New Roman" w:cs="Times New Roman"/>
                <w:sz w:val="28"/>
                <w:szCs w:val="28"/>
              </w:rPr>
              <w:t xml:space="preserve">                                                      </w:t>
            </w:r>
          </w:p>
        </w:tc>
      </w:tr>
      <w:tr w:rsidR="008972EF" w:rsidRPr="007C7CBF" w:rsidTr="008523B2">
        <w:trPr>
          <w:cantSplit/>
          <w:trHeight w:val="480"/>
        </w:trPr>
        <w:tc>
          <w:tcPr>
            <w:tcW w:w="1985" w:type="dxa"/>
            <w:tcBorders>
              <w:top w:val="single" w:sz="6" w:space="0" w:color="auto"/>
              <w:left w:val="single" w:sz="6" w:space="0" w:color="auto"/>
              <w:bottom w:val="single" w:sz="6" w:space="0" w:color="auto"/>
              <w:right w:val="single" w:sz="6" w:space="0" w:color="auto"/>
            </w:tcBorders>
          </w:tcPr>
          <w:p w:rsidR="008972EF" w:rsidRPr="007C7CBF" w:rsidRDefault="008972EF">
            <w:pPr>
              <w:pStyle w:val="ConsPlusCell"/>
              <w:widowControl/>
              <w:rPr>
                <w:rFonts w:ascii="Times New Roman" w:hAnsi="Times New Roman" w:cs="Times New Roman"/>
                <w:sz w:val="28"/>
                <w:szCs w:val="28"/>
              </w:rPr>
            </w:pPr>
            <w:r w:rsidRPr="007C7CBF">
              <w:rPr>
                <w:rFonts w:ascii="Times New Roman" w:hAnsi="Times New Roman" w:cs="Times New Roman"/>
                <w:sz w:val="28"/>
                <w:szCs w:val="28"/>
              </w:rPr>
              <w:t xml:space="preserve">Срок </w:t>
            </w:r>
            <w:r w:rsidR="00486DBA">
              <w:rPr>
                <w:rFonts w:ascii="Times New Roman" w:hAnsi="Times New Roman" w:cs="Times New Roman"/>
                <w:sz w:val="28"/>
                <w:szCs w:val="28"/>
              </w:rPr>
              <w:t>и этапы</w:t>
            </w:r>
            <w:r w:rsidRPr="007C7CBF">
              <w:rPr>
                <w:rFonts w:ascii="Times New Roman" w:hAnsi="Times New Roman" w:cs="Times New Roman"/>
                <w:sz w:val="28"/>
                <w:szCs w:val="28"/>
              </w:rPr>
              <w:t xml:space="preserve">         </w:t>
            </w:r>
            <w:r w:rsidRPr="007C7CBF">
              <w:rPr>
                <w:rFonts w:ascii="Times New Roman" w:hAnsi="Times New Roman" w:cs="Times New Roman"/>
                <w:sz w:val="28"/>
                <w:szCs w:val="28"/>
              </w:rPr>
              <w:br/>
              <w:t xml:space="preserve">реализации    </w:t>
            </w:r>
            <w:r w:rsidRPr="007C7CBF">
              <w:rPr>
                <w:rFonts w:ascii="Times New Roman" w:hAnsi="Times New Roman" w:cs="Times New Roman"/>
                <w:sz w:val="28"/>
                <w:szCs w:val="28"/>
              </w:rPr>
              <w:br/>
              <w:t xml:space="preserve">Программы     </w:t>
            </w:r>
          </w:p>
        </w:tc>
        <w:tc>
          <w:tcPr>
            <w:tcW w:w="7655" w:type="dxa"/>
            <w:tcBorders>
              <w:top w:val="single" w:sz="6" w:space="0" w:color="auto"/>
              <w:left w:val="single" w:sz="6" w:space="0" w:color="auto"/>
              <w:bottom w:val="single" w:sz="6" w:space="0" w:color="auto"/>
              <w:right w:val="single" w:sz="6" w:space="0" w:color="auto"/>
            </w:tcBorders>
          </w:tcPr>
          <w:p w:rsidR="00334045" w:rsidRPr="00367388" w:rsidRDefault="00C37163" w:rsidP="00334045">
            <w:pPr>
              <w:jc w:val="both"/>
              <w:rPr>
                <w:rFonts w:ascii="Times New Roman" w:eastAsia="Times New Roman" w:hAnsi="Times New Roman"/>
                <w:sz w:val="28"/>
                <w:szCs w:val="28"/>
              </w:rPr>
            </w:pPr>
            <w:r>
              <w:rPr>
                <w:rFonts w:ascii="Times New Roman" w:eastAsia="Times New Roman" w:hAnsi="Times New Roman"/>
                <w:sz w:val="28"/>
                <w:szCs w:val="28"/>
              </w:rPr>
              <w:t>Срок реализации П</w:t>
            </w:r>
            <w:r w:rsidR="00334045" w:rsidRPr="00367388">
              <w:rPr>
                <w:rFonts w:ascii="Times New Roman" w:eastAsia="Times New Roman" w:hAnsi="Times New Roman"/>
                <w:sz w:val="28"/>
                <w:szCs w:val="28"/>
              </w:rPr>
              <w:t>рограммы</w:t>
            </w:r>
            <w:r w:rsidR="002266E7">
              <w:rPr>
                <w:rFonts w:ascii="Times New Roman" w:eastAsia="Times New Roman" w:hAnsi="Times New Roman"/>
                <w:sz w:val="28"/>
                <w:szCs w:val="28"/>
              </w:rPr>
              <w:t>:</w:t>
            </w:r>
            <w:r w:rsidR="00334045" w:rsidRPr="00367388">
              <w:rPr>
                <w:rFonts w:ascii="Times New Roman" w:eastAsia="Times New Roman" w:hAnsi="Times New Roman"/>
                <w:sz w:val="28"/>
                <w:szCs w:val="28"/>
              </w:rPr>
              <w:t xml:space="preserve"> </w:t>
            </w:r>
            <w:r w:rsidR="009855DB">
              <w:rPr>
                <w:rFonts w:ascii="Times New Roman" w:eastAsia="Times New Roman" w:hAnsi="Times New Roman"/>
                <w:sz w:val="28"/>
                <w:szCs w:val="28"/>
              </w:rPr>
              <w:t>2013 - 2015</w:t>
            </w:r>
            <w:r w:rsidR="00334045" w:rsidRPr="00367388">
              <w:rPr>
                <w:rFonts w:ascii="Times New Roman" w:eastAsia="Times New Roman" w:hAnsi="Times New Roman"/>
                <w:sz w:val="28"/>
                <w:szCs w:val="28"/>
              </w:rPr>
              <w:t xml:space="preserve"> годы:</w:t>
            </w:r>
          </w:p>
          <w:p w:rsidR="00334045" w:rsidRPr="00367388" w:rsidRDefault="00334045" w:rsidP="00334045">
            <w:pPr>
              <w:jc w:val="both"/>
              <w:rPr>
                <w:rFonts w:ascii="Times New Roman" w:eastAsia="Times New Roman" w:hAnsi="Times New Roman"/>
                <w:sz w:val="28"/>
                <w:szCs w:val="28"/>
              </w:rPr>
            </w:pPr>
            <w:r w:rsidRPr="00367388">
              <w:rPr>
                <w:rFonts w:ascii="Times New Roman" w:eastAsia="Times New Roman" w:hAnsi="Times New Roman"/>
                <w:sz w:val="28"/>
                <w:szCs w:val="28"/>
                <w:lang w:val="en-US"/>
              </w:rPr>
              <w:t>I</w:t>
            </w:r>
            <w:r w:rsidRPr="00367388">
              <w:rPr>
                <w:rFonts w:ascii="Times New Roman" w:eastAsia="Times New Roman" w:hAnsi="Times New Roman"/>
                <w:sz w:val="28"/>
                <w:szCs w:val="28"/>
              </w:rPr>
              <w:t xml:space="preserve"> этап</w:t>
            </w:r>
            <w:r w:rsidR="009855DB">
              <w:rPr>
                <w:rFonts w:ascii="Times New Roman" w:eastAsia="Times New Roman" w:hAnsi="Times New Roman"/>
                <w:sz w:val="28"/>
                <w:szCs w:val="28"/>
              </w:rPr>
              <w:t xml:space="preserve"> </w:t>
            </w:r>
            <w:r w:rsidRPr="00367388">
              <w:rPr>
                <w:rFonts w:ascii="Times New Roman" w:eastAsia="Times New Roman" w:hAnsi="Times New Roman"/>
                <w:sz w:val="28"/>
                <w:szCs w:val="28"/>
              </w:rPr>
              <w:t>- 201</w:t>
            </w:r>
            <w:r w:rsidR="009855DB">
              <w:rPr>
                <w:rFonts w:ascii="Times New Roman" w:eastAsia="Times New Roman" w:hAnsi="Times New Roman"/>
                <w:sz w:val="28"/>
                <w:szCs w:val="28"/>
              </w:rPr>
              <w:t>3</w:t>
            </w:r>
            <w:r w:rsidRPr="00367388">
              <w:rPr>
                <w:rFonts w:ascii="Times New Roman" w:eastAsia="Times New Roman" w:hAnsi="Times New Roman"/>
                <w:sz w:val="28"/>
                <w:szCs w:val="28"/>
              </w:rPr>
              <w:t xml:space="preserve"> год</w:t>
            </w:r>
            <w:r w:rsidR="002266E7">
              <w:rPr>
                <w:rFonts w:ascii="Times New Roman" w:eastAsia="Times New Roman" w:hAnsi="Times New Roman"/>
                <w:sz w:val="28"/>
                <w:szCs w:val="28"/>
              </w:rPr>
              <w:t>;</w:t>
            </w:r>
          </w:p>
          <w:p w:rsidR="00334045" w:rsidRPr="00367388" w:rsidRDefault="00334045" w:rsidP="00334045">
            <w:pPr>
              <w:jc w:val="both"/>
              <w:rPr>
                <w:rFonts w:ascii="Times New Roman" w:eastAsia="Times New Roman" w:hAnsi="Times New Roman"/>
                <w:sz w:val="28"/>
                <w:szCs w:val="28"/>
              </w:rPr>
            </w:pPr>
            <w:r w:rsidRPr="00367388">
              <w:rPr>
                <w:rFonts w:ascii="Times New Roman" w:eastAsia="Times New Roman" w:hAnsi="Times New Roman"/>
                <w:sz w:val="28"/>
                <w:szCs w:val="28"/>
                <w:lang w:val="en-US"/>
              </w:rPr>
              <w:t>II</w:t>
            </w:r>
            <w:r w:rsidRPr="00367388">
              <w:rPr>
                <w:rFonts w:ascii="Times New Roman" w:eastAsia="Times New Roman" w:hAnsi="Times New Roman"/>
                <w:sz w:val="28"/>
                <w:szCs w:val="28"/>
              </w:rPr>
              <w:t xml:space="preserve"> этап – 201</w:t>
            </w:r>
            <w:r w:rsidR="009855DB">
              <w:rPr>
                <w:rFonts w:ascii="Times New Roman" w:eastAsia="Times New Roman" w:hAnsi="Times New Roman"/>
                <w:sz w:val="28"/>
                <w:szCs w:val="28"/>
              </w:rPr>
              <w:t>4</w:t>
            </w:r>
            <w:r w:rsidRPr="00367388">
              <w:rPr>
                <w:rFonts w:ascii="Times New Roman" w:eastAsia="Times New Roman" w:hAnsi="Times New Roman"/>
                <w:sz w:val="28"/>
                <w:szCs w:val="28"/>
              </w:rPr>
              <w:t xml:space="preserve"> год</w:t>
            </w:r>
            <w:r w:rsidR="002266E7">
              <w:rPr>
                <w:rFonts w:ascii="Times New Roman" w:eastAsia="Times New Roman" w:hAnsi="Times New Roman"/>
                <w:sz w:val="28"/>
                <w:szCs w:val="28"/>
              </w:rPr>
              <w:t>;</w:t>
            </w:r>
          </w:p>
          <w:p w:rsidR="008972EF" w:rsidRPr="007C7CBF" w:rsidRDefault="00334045" w:rsidP="009855DB">
            <w:pPr>
              <w:pStyle w:val="ConsPlusCell"/>
              <w:widowControl/>
              <w:jc w:val="both"/>
              <w:rPr>
                <w:rFonts w:ascii="Times New Roman" w:hAnsi="Times New Roman" w:cs="Times New Roman"/>
                <w:sz w:val="28"/>
                <w:szCs w:val="28"/>
              </w:rPr>
            </w:pPr>
            <w:r w:rsidRPr="00367388">
              <w:rPr>
                <w:rFonts w:ascii="Times New Roman" w:hAnsi="Times New Roman"/>
                <w:sz w:val="28"/>
                <w:szCs w:val="28"/>
                <w:lang w:val="en-US"/>
              </w:rPr>
              <w:t>III</w:t>
            </w:r>
            <w:r w:rsidRPr="00367388">
              <w:rPr>
                <w:rFonts w:ascii="Times New Roman" w:hAnsi="Times New Roman"/>
                <w:sz w:val="28"/>
                <w:szCs w:val="28"/>
              </w:rPr>
              <w:t xml:space="preserve"> этап</w:t>
            </w:r>
            <w:r w:rsidR="009855DB">
              <w:rPr>
                <w:rFonts w:ascii="Times New Roman" w:hAnsi="Times New Roman"/>
                <w:sz w:val="28"/>
                <w:szCs w:val="28"/>
              </w:rPr>
              <w:t xml:space="preserve"> </w:t>
            </w:r>
            <w:r w:rsidRPr="00367388">
              <w:rPr>
                <w:rFonts w:ascii="Times New Roman" w:hAnsi="Times New Roman"/>
                <w:sz w:val="28"/>
                <w:szCs w:val="28"/>
              </w:rPr>
              <w:t>- 201</w:t>
            </w:r>
            <w:r w:rsidR="009855DB">
              <w:rPr>
                <w:rFonts w:ascii="Times New Roman" w:hAnsi="Times New Roman"/>
                <w:sz w:val="28"/>
                <w:szCs w:val="28"/>
              </w:rPr>
              <w:t>5</w:t>
            </w:r>
            <w:r w:rsidRPr="00367388">
              <w:rPr>
                <w:rFonts w:ascii="Times New Roman" w:hAnsi="Times New Roman"/>
                <w:sz w:val="28"/>
                <w:szCs w:val="28"/>
              </w:rPr>
              <w:t xml:space="preserve"> год</w:t>
            </w:r>
            <w:r w:rsidRPr="007C7CBF">
              <w:rPr>
                <w:rFonts w:ascii="Times New Roman" w:hAnsi="Times New Roman" w:cs="Times New Roman"/>
                <w:sz w:val="28"/>
                <w:szCs w:val="28"/>
              </w:rPr>
              <w:t xml:space="preserve"> </w:t>
            </w:r>
          </w:p>
        </w:tc>
      </w:tr>
      <w:tr w:rsidR="004D5F92" w:rsidRPr="007C7CBF" w:rsidTr="008523B2">
        <w:trPr>
          <w:cantSplit/>
          <w:trHeight w:val="1610"/>
        </w:trPr>
        <w:tc>
          <w:tcPr>
            <w:tcW w:w="1985" w:type="dxa"/>
            <w:tcBorders>
              <w:top w:val="single" w:sz="6" w:space="0" w:color="auto"/>
              <w:left w:val="single" w:sz="6" w:space="0" w:color="auto"/>
              <w:bottom w:val="nil"/>
              <w:right w:val="single" w:sz="6" w:space="0" w:color="auto"/>
            </w:tcBorders>
          </w:tcPr>
          <w:p w:rsidR="004D5F92" w:rsidRPr="007C7CBF" w:rsidRDefault="004D5F92">
            <w:pPr>
              <w:pStyle w:val="ConsPlusCell"/>
              <w:widowControl/>
              <w:rPr>
                <w:rFonts w:ascii="Times New Roman" w:hAnsi="Times New Roman" w:cs="Times New Roman"/>
                <w:sz w:val="28"/>
                <w:szCs w:val="28"/>
              </w:rPr>
            </w:pPr>
            <w:r w:rsidRPr="007C7CBF">
              <w:rPr>
                <w:rFonts w:ascii="Times New Roman" w:hAnsi="Times New Roman" w:cs="Times New Roman"/>
                <w:sz w:val="28"/>
                <w:szCs w:val="28"/>
              </w:rPr>
              <w:t xml:space="preserve">Объемы и      </w:t>
            </w:r>
            <w:r w:rsidRPr="007C7CBF">
              <w:rPr>
                <w:rFonts w:ascii="Times New Roman" w:hAnsi="Times New Roman" w:cs="Times New Roman"/>
                <w:sz w:val="28"/>
                <w:szCs w:val="28"/>
              </w:rPr>
              <w:br/>
              <w:t xml:space="preserve">источники     </w:t>
            </w:r>
            <w:r w:rsidRPr="007C7CBF">
              <w:rPr>
                <w:rFonts w:ascii="Times New Roman" w:hAnsi="Times New Roman" w:cs="Times New Roman"/>
                <w:sz w:val="28"/>
                <w:szCs w:val="28"/>
              </w:rPr>
              <w:br/>
              <w:t>финансиро</w:t>
            </w:r>
            <w:r w:rsidR="00EE32A5">
              <w:rPr>
                <w:rFonts w:ascii="Times New Roman" w:hAnsi="Times New Roman" w:cs="Times New Roman"/>
                <w:sz w:val="28"/>
                <w:szCs w:val="28"/>
              </w:rPr>
              <w:t>-</w:t>
            </w:r>
            <w:r w:rsidRPr="007C7CBF">
              <w:rPr>
                <w:rFonts w:ascii="Times New Roman" w:hAnsi="Times New Roman" w:cs="Times New Roman"/>
                <w:sz w:val="28"/>
                <w:szCs w:val="28"/>
              </w:rPr>
              <w:t>вания</w:t>
            </w:r>
            <w:r w:rsidRPr="007C7CBF">
              <w:rPr>
                <w:rFonts w:ascii="Times New Roman" w:hAnsi="Times New Roman" w:cs="Times New Roman"/>
                <w:sz w:val="28"/>
                <w:szCs w:val="28"/>
              </w:rPr>
              <w:br/>
              <w:t xml:space="preserve">Программы     </w:t>
            </w:r>
          </w:p>
        </w:tc>
        <w:tc>
          <w:tcPr>
            <w:tcW w:w="7655" w:type="dxa"/>
            <w:tcBorders>
              <w:top w:val="single" w:sz="6" w:space="0" w:color="auto"/>
              <w:left w:val="single" w:sz="6" w:space="0" w:color="auto"/>
              <w:right w:val="single" w:sz="6" w:space="0" w:color="auto"/>
            </w:tcBorders>
          </w:tcPr>
          <w:p w:rsidR="004D5F92" w:rsidRPr="00367388" w:rsidRDefault="002266E7" w:rsidP="00EE32A5">
            <w:pPr>
              <w:jc w:val="both"/>
              <w:rPr>
                <w:rFonts w:ascii="Times New Roman" w:eastAsia="Times New Roman" w:hAnsi="Times New Roman"/>
                <w:sz w:val="28"/>
                <w:szCs w:val="28"/>
              </w:rPr>
            </w:pPr>
            <w:r>
              <w:rPr>
                <w:rFonts w:ascii="Times New Roman" w:eastAsia="Times New Roman" w:hAnsi="Times New Roman"/>
                <w:sz w:val="28"/>
                <w:szCs w:val="28"/>
              </w:rPr>
              <w:t>о</w:t>
            </w:r>
            <w:r w:rsidR="004D5F92" w:rsidRPr="00367388">
              <w:rPr>
                <w:rFonts w:ascii="Times New Roman" w:eastAsia="Times New Roman" w:hAnsi="Times New Roman"/>
                <w:sz w:val="28"/>
                <w:szCs w:val="28"/>
              </w:rPr>
              <w:t>бщий предп</w:t>
            </w:r>
            <w:r>
              <w:rPr>
                <w:rFonts w:ascii="Times New Roman" w:eastAsia="Times New Roman" w:hAnsi="Times New Roman"/>
                <w:sz w:val="28"/>
                <w:szCs w:val="28"/>
              </w:rPr>
              <w:t>олагаемый объем финансирования П</w:t>
            </w:r>
            <w:r w:rsidR="004D5F92" w:rsidRPr="00367388">
              <w:rPr>
                <w:rFonts w:ascii="Times New Roman" w:eastAsia="Times New Roman" w:hAnsi="Times New Roman"/>
                <w:sz w:val="28"/>
                <w:szCs w:val="28"/>
              </w:rPr>
              <w:t xml:space="preserve">рограммы на </w:t>
            </w:r>
            <w:r w:rsidR="009855DB">
              <w:rPr>
                <w:rFonts w:ascii="Times New Roman" w:eastAsia="Times New Roman" w:hAnsi="Times New Roman"/>
                <w:sz w:val="28"/>
                <w:szCs w:val="28"/>
              </w:rPr>
              <w:t>2013 - 2015</w:t>
            </w:r>
            <w:r w:rsidR="004D5F92" w:rsidRPr="00367388">
              <w:rPr>
                <w:rFonts w:ascii="Times New Roman" w:eastAsia="Times New Roman" w:hAnsi="Times New Roman"/>
                <w:sz w:val="28"/>
                <w:szCs w:val="28"/>
              </w:rPr>
              <w:t xml:space="preserve"> годы за сч</w:t>
            </w:r>
            <w:r w:rsidR="004D5F92">
              <w:rPr>
                <w:rFonts w:ascii="Times New Roman" w:eastAsia="Times New Roman" w:hAnsi="Times New Roman"/>
                <w:sz w:val="28"/>
                <w:szCs w:val="28"/>
              </w:rPr>
              <w:t xml:space="preserve">ет средств бюджета </w:t>
            </w:r>
            <w:r w:rsidR="00B75A76">
              <w:rPr>
                <w:rFonts w:ascii="Times New Roman" w:eastAsia="Times New Roman" w:hAnsi="Times New Roman"/>
                <w:sz w:val="28"/>
                <w:szCs w:val="28"/>
              </w:rPr>
              <w:t>поселения</w:t>
            </w:r>
            <w:r w:rsidR="004D5F92">
              <w:rPr>
                <w:rFonts w:ascii="Times New Roman" w:eastAsia="Times New Roman" w:hAnsi="Times New Roman"/>
                <w:sz w:val="28"/>
                <w:szCs w:val="28"/>
              </w:rPr>
              <w:t xml:space="preserve"> – </w:t>
            </w:r>
            <w:r w:rsidR="00EE32A5">
              <w:rPr>
                <w:rFonts w:ascii="Times New Roman" w:eastAsia="Times New Roman" w:hAnsi="Times New Roman"/>
                <w:sz w:val="28"/>
                <w:szCs w:val="28"/>
              </w:rPr>
              <w:t xml:space="preserve">                </w:t>
            </w:r>
            <w:r w:rsidR="005A49C6">
              <w:rPr>
                <w:rFonts w:ascii="Times New Roman" w:eastAsia="Times New Roman" w:hAnsi="Times New Roman"/>
                <w:sz w:val="28"/>
                <w:szCs w:val="28"/>
              </w:rPr>
              <w:t>50</w:t>
            </w:r>
            <w:r w:rsidR="001866EB">
              <w:rPr>
                <w:rFonts w:ascii="Times New Roman" w:eastAsia="Times New Roman" w:hAnsi="Times New Roman"/>
                <w:sz w:val="28"/>
                <w:szCs w:val="28"/>
              </w:rPr>
              <w:t>,0</w:t>
            </w:r>
            <w:r w:rsidR="004D5F92">
              <w:rPr>
                <w:rFonts w:ascii="Times New Roman" w:eastAsia="Times New Roman" w:hAnsi="Times New Roman"/>
                <w:sz w:val="28"/>
                <w:szCs w:val="28"/>
              </w:rPr>
              <w:t xml:space="preserve"> тыс. </w:t>
            </w:r>
            <w:r w:rsidR="004D5F92" w:rsidRPr="00367388">
              <w:rPr>
                <w:rFonts w:ascii="Times New Roman" w:eastAsia="Times New Roman" w:hAnsi="Times New Roman"/>
                <w:sz w:val="28"/>
                <w:szCs w:val="28"/>
              </w:rPr>
              <w:t xml:space="preserve"> рублей</w:t>
            </w:r>
            <w:r>
              <w:rPr>
                <w:rFonts w:ascii="Times New Roman" w:eastAsia="Times New Roman" w:hAnsi="Times New Roman"/>
                <w:sz w:val="28"/>
                <w:szCs w:val="28"/>
              </w:rPr>
              <w:t>, в том числе:</w:t>
            </w:r>
            <w:r w:rsidR="004D5F92" w:rsidRPr="00367388">
              <w:rPr>
                <w:rFonts w:ascii="Times New Roman" w:eastAsia="Times New Roman" w:hAnsi="Times New Roman"/>
                <w:sz w:val="28"/>
                <w:szCs w:val="28"/>
              </w:rPr>
              <w:t xml:space="preserve"> </w:t>
            </w:r>
          </w:p>
          <w:p w:rsidR="004D5F92" w:rsidRDefault="00844706" w:rsidP="00EE32A5">
            <w:pPr>
              <w:jc w:val="both"/>
              <w:rPr>
                <w:rFonts w:ascii="Times New Roman" w:hAnsi="Times New Roman"/>
                <w:sz w:val="28"/>
                <w:szCs w:val="28"/>
              </w:rPr>
            </w:pPr>
            <w:r>
              <w:rPr>
                <w:rFonts w:ascii="Times New Roman" w:hAnsi="Times New Roman"/>
                <w:sz w:val="28"/>
                <w:szCs w:val="28"/>
              </w:rPr>
              <w:t>201</w:t>
            </w:r>
            <w:r w:rsidR="009855DB">
              <w:rPr>
                <w:rFonts w:ascii="Times New Roman" w:hAnsi="Times New Roman"/>
                <w:sz w:val="28"/>
                <w:szCs w:val="28"/>
              </w:rPr>
              <w:t>3</w:t>
            </w:r>
            <w:r>
              <w:rPr>
                <w:rFonts w:ascii="Times New Roman" w:hAnsi="Times New Roman"/>
                <w:sz w:val="28"/>
                <w:szCs w:val="28"/>
              </w:rPr>
              <w:t xml:space="preserve"> год</w:t>
            </w:r>
            <w:r w:rsidR="001866EB">
              <w:rPr>
                <w:rFonts w:ascii="Times New Roman" w:hAnsi="Times New Roman"/>
                <w:sz w:val="28"/>
                <w:szCs w:val="28"/>
              </w:rPr>
              <w:t xml:space="preserve"> </w:t>
            </w:r>
            <w:r>
              <w:rPr>
                <w:rFonts w:ascii="Times New Roman" w:hAnsi="Times New Roman"/>
                <w:sz w:val="28"/>
                <w:szCs w:val="28"/>
              </w:rPr>
              <w:t xml:space="preserve">- </w:t>
            </w:r>
            <w:r w:rsidR="005A49C6">
              <w:rPr>
                <w:rFonts w:ascii="Times New Roman" w:hAnsi="Times New Roman"/>
                <w:sz w:val="28"/>
                <w:szCs w:val="28"/>
              </w:rPr>
              <w:t>50</w:t>
            </w:r>
            <w:r w:rsidR="001866EB">
              <w:rPr>
                <w:rFonts w:ascii="Times New Roman" w:hAnsi="Times New Roman"/>
                <w:sz w:val="28"/>
                <w:szCs w:val="28"/>
              </w:rPr>
              <w:t>,0</w:t>
            </w:r>
            <w:r>
              <w:rPr>
                <w:rFonts w:ascii="Times New Roman" w:hAnsi="Times New Roman"/>
                <w:sz w:val="28"/>
                <w:szCs w:val="28"/>
              </w:rPr>
              <w:t xml:space="preserve"> тыс. рублей;</w:t>
            </w:r>
          </w:p>
          <w:p w:rsidR="00844706" w:rsidRDefault="00844706" w:rsidP="00EE32A5">
            <w:pPr>
              <w:jc w:val="both"/>
              <w:rPr>
                <w:rFonts w:ascii="Times New Roman" w:hAnsi="Times New Roman"/>
                <w:sz w:val="28"/>
                <w:szCs w:val="28"/>
              </w:rPr>
            </w:pPr>
            <w:r>
              <w:rPr>
                <w:rFonts w:ascii="Times New Roman" w:hAnsi="Times New Roman"/>
                <w:sz w:val="28"/>
                <w:szCs w:val="28"/>
              </w:rPr>
              <w:t>201</w:t>
            </w:r>
            <w:r w:rsidR="009855DB">
              <w:rPr>
                <w:rFonts w:ascii="Times New Roman" w:hAnsi="Times New Roman"/>
                <w:sz w:val="28"/>
                <w:szCs w:val="28"/>
              </w:rPr>
              <w:t>4</w:t>
            </w:r>
            <w:r>
              <w:rPr>
                <w:rFonts w:ascii="Times New Roman" w:hAnsi="Times New Roman"/>
                <w:sz w:val="28"/>
                <w:szCs w:val="28"/>
              </w:rPr>
              <w:t xml:space="preserve"> год</w:t>
            </w:r>
            <w:r w:rsidR="001866EB">
              <w:rPr>
                <w:rFonts w:ascii="Times New Roman" w:hAnsi="Times New Roman"/>
                <w:sz w:val="28"/>
                <w:szCs w:val="28"/>
              </w:rPr>
              <w:t xml:space="preserve"> </w:t>
            </w:r>
            <w:r>
              <w:rPr>
                <w:rFonts w:ascii="Times New Roman" w:hAnsi="Times New Roman"/>
                <w:sz w:val="28"/>
                <w:szCs w:val="28"/>
              </w:rPr>
              <w:t>-</w:t>
            </w:r>
            <w:r w:rsidR="001866EB">
              <w:rPr>
                <w:rFonts w:ascii="Times New Roman" w:hAnsi="Times New Roman"/>
                <w:sz w:val="28"/>
                <w:szCs w:val="28"/>
              </w:rPr>
              <w:t xml:space="preserve"> 0,0</w:t>
            </w:r>
            <w:r>
              <w:rPr>
                <w:rFonts w:ascii="Times New Roman" w:hAnsi="Times New Roman"/>
                <w:sz w:val="28"/>
                <w:szCs w:val="28"/>
              </w:rPr>
              <w:t xml:space="preserve"> тыс. рублей;</w:t>
            </w:r>
          </w:p>
          <w:p w:rsidR="00844706" w:rsidRPr="007C7CBF" w:rsidRDefault="00844706" w:rsidP="009855DB">
            <w:pPr>
              <w:jc w:val="both"/>
              <w:rPr>
                <w:rFonts w:ascii="Times New Roman" w:hAnsi="Times New Roman"/>
                <w:sz w:val="28"/>
                <w:szCs w:val="28"/>
              </w:rPr>
            </w:pPr>
            <w:r>
              <w:rPr>
                <w:rFonts w:ascii="Times New Roman" w:hAnsi="Times New Roman"/>
                <w:sz w:val="28"/>
                <w:szCs w:val="28"/>
              </w:rPr>
              <w:t>201</w:t>
            </w:r>
            <w:r w:rsidR="009855DB">
              <w:rPr>
                <w:rFonts w:ascii="Times New Roman" w:hAnsi="Times New Roman"/>
                <w:sz w:val="28"/>
                <w:szCs w:val="28"/>
              </w:rPr>
              <w:t>5</w:t>
            </w:r>
            <w:r>
              <w:rPr>
                <w:rFonts w:ascii="Times New Roman" w:hAnsi="Times New Roman"/>
                <w:sz w:val="28"/>
                <w:szCs w:val="28"/>
              </w:rPr>
              <w:t xml:space="preserve"> год</w:t>
            </w:r>
            <w:r w:rsidR="001866EB">
              <w:rPr>
                <w:rFonts w:ascii="Times New Roman" w:hAnsi="Times New Roman"/>
                <w:sz w:val="28"/>
                <w:szCs w:val="28"/>
              </w:rPr>
              <w:t xml:space="preserve"> </w:t>
            </w:r>
            <w:r>
              <w:rPr>
                <w:rFonts w:ascii="Times New Roman" w:hAnsi="Times New Roman"/>
                <w:sz w:val="28"/>
                <w:szCs w:val="28"/>
              </w:rPr>
              <w:t>-</w:t>
            </w:r>
            <w:r w:rsidR="001866EB">
              <w:rPr>
                <w:rFonts w:ascii="Times New Roman" w:hAnsi="Times New Roman"/>
                <w:sz w:val="28"/>
                <w:szCs w:val="28"/>
              </w:rPr>
              <w:t xml:space="preserve"> 0,0</w:t>
            </w:r>
            <w:r>
              <w:rPr>
                <w:rFonts w:ascii="Times New Roman" w:hAnsi="Times New Roman"/>
                <w:sz w:val="28"/>
                <w:szCs w:val="28"/>
              </w:rPr>
              <w:t xml:space="preserve"> тыс. рублей</w:t>
            </w:r>
          </w:p>
        </w:tc>
      </w:tr>
      <w:tr w:rsidR="008972EF" w:rsidRPr="007C7CBF" w:rsidTr="008523B2">
        <w:trPr>
          <w:cantSplit/>
          <w:trHeight w:val="960"/>
        </w:trPr>
        <w:tc>
          <w:tcPr>
            <w:tcW w:w="1985" w:type="dxa"/>
            <w:tcBorders>
              <w:top w:val="single" w:sz="6" w:space="0" w:color="auto"/>
              <w:left w:val="single" w:sz="6" w:space="0" w:color="auto"/>
              <w:bottom w:val="single" w:sz="6" w:space="0" w:color="auto"/>
              <w:right w:val="single" w:sz="6" w:space="0" w:color="auto"/>
            </w:tcBorders>
          </w:tcPr>
          <w:p w:rsidR="008972EF" w:rsidRPr="007C7CBF" w:rsidRDefault="008972EF">
            <w:pPr>
              <w:pStyle w:val="ConsPlusCell"/>
              <w:widowControl/>
              <w:rPr>
                <w:rFonts w:ascii="Times New Roman" w:hAnsi="Times New Roman" w:cs="Times New Roman"/>
                <w:sz w:val="28"/>
                <w:szCs w:val="28"/>
              </w:rPr>
            </w:pPr>
            <w:r w:rsidRPr="007C7CBF">
              <w:rPr>
                <w:rFonts w:ascii="Times New Roman" w:hAnsi="Times New Roman" w:cs="Times New Roman"/>
                <w:sz w:val="28"/>
                <w:szCs w:val="28"/>
              </w:rPr>
              <w:t xml:space="preserve">Ожидаемые     </w:t>
            </w:r>
            <w:r w:rsidRPr="007C7CBF">
              <w:rPr>
                <w:rFonts w:ascii="Times New Roman" w:hAnsi="Times New Roman" w:cs="Times New Roman"/>
                <w:sz w:val="28"/>
                <w:szCs w:val="28"/>
              </w:rPr>
              <w:br/>
              <w:t xml:space="preserve">конечные      </w:t>
            </w:r>
            <w:r w:rsidRPr="007C7CBF">
              <w:rPr>
                <w:rFonts w:ascii="Times New Roman" w:hAnsi="Times New Roman" w:cs="Times New Roman"/>
                <w:sz w:val="28"/>
                <w:szCs w:val="28"/>
              </w:rPr>
              <w:br/>
              <w:t xml:space="preserve">результаты    </w:t>
            </w:r>
            <w:r w:rsidRPr="007C7CBF">
              <w:rPr>
                <w:rFonts w:ascii="Times New Roman" w:hAnsi="Times New Roman" w:cs="Times New Roman"/>
                <w:sz w:val="28"/>
                <w:szCs w:val="28"/>
              </w:rPr>
              <w:br/>
              <w:t xml:space="preserve">Программы     </w:t>
            </w:r>
          </w:p>
        </w:tc>
        <w:tc>
          <w:tcPr>
            <w:tcW w:w="7655" w:type="dxa"/>
            <w:tcBorders>
              <w:top w:val="single" w:sz="6" w:space="0" w:color="auto"/>
              <w:left w:val="single" w:sz="6" w:space="0" w:color="auto"/>
              <w:bottom w:val="single" w:sz="6" w:space="0" w:color="auto"/>
              <w:right w:val="single" w:sz="6" w:space="0" w:color="auto"/>
            </w:tcBorders>
          </w:tcPr>
          <w:p w:rsidR="0022132B" w:rsidRDefault="00486DBA" w:rsidP="00430852">
            <w:pPr>
              <w:pStyle w:val="ConsPlusCell"/>
              <w:widowControl/>
              <w:jc w:val="both"/>
              <w:rPr>
                <w:rFonts w:ascii="Times New Roman" w:hAnsi="Times New Roman" w:cs="Times New Roman"/>
                <w:sz w:val="28"/>
                <w:szCs w:val="28"/>
              </w:rPr>
            </w:pPr>
            <w:r>
              <w:rPr>
                <w:rFonts w:ascii="Times New Roman" w:hAnsi="Times New Roman" w:cs="Times New Roman"/>
                <w:sz w:val="28"/>
                <w:szCs w:val="28"/>
              </w:rPr>
              <w:t>уменьшение</w:t>
            </w:r>
            <w:r w:rsidR="008972EF" w:rsidRPr="007C7CBF">
              <w:rPr>
                <w:rFonts w:ascii="Times New Roman" w:hAnsi="Times New Roman" w:cs="Times New Roman"/>
                <w:sz w:val="28"/>
                <w:szCs w:val="28"/>
              </w:rPr>
              <w:t xml:space="preserve"> жилых помещений, признанных в установленном порядке</w:t>
            </w:r>
            <w:r w:rsidR="00C24150">
              <w:rPr>
                <w:rFonts w:ascii="Times New Roman" w:hAnsi="Times New Roman" w:cs="Times New Roman"/>
                <w:sz w:val="28"/>
                <w:szCs w:val="28"/>
              </w:rPr>
              <w:t xml:space="preserve"> </w:t>
            </w:r>
            <w:r w:rsidR="008972EF" w:rsidRPr="007C7CBF">
              <w:rPr>
                <w:rFonts w:ascii="Times New Roman" w:hAnsi="Times New Roman" w:cs="Times New Roman"/>
                <w:sz w:val="28"/>
                <w:szCs w:val="28"/>
              </w:rPr>
              <w:t>непригодными для постоянного проживания, по состоянию на</w:t>
            </w:r>
            <w:r w:rsidR="00C24150">
              <w:rPr>
                <w:rFonts w:ascii="Times New Roman" w:hAnsi="Times New Roman" w:cs="Times New Roman"/>
                <w:sz w:val="28"/>
                <w:szCs w:val="28"/>
              </w:rPr>
              <w:t xml:space="preserve"> </w:t>
            </w:r>
            <w:r w:rsidR="0015631D">
              <w:rPr>
                <w:rFonts w:ascii="Times New Roman" w:hAnsi="Times New Roman" w:cs="Times New Roman"/>
                <w:sz w:val="28"/>
                <w:szCs w:val="28"/>
              </w:rPr>
              <w:t>0</w:t>
            </w:r>
            <w:r w:rsidR="008972EF" w:rsidRPr="007C7CBF">
              <w:rPr>
                <w:rFonts w:ascii="Times New Roman" w:hAnsi="Times New Roman" w:cs="Times New Roman"/>
                <w:sz w:val="28"/>
                <w:szCs w:val="28"/>
              </w:rPr>
              <w:t>1</w:t>
            </w:r>
            <w:r w:rsidR="002266E7">
              <w:rPr>
                <w:rFonts w:ascii="Times New Roman" w:hAnsi="Times New Roman" w:cs="Times New Roman"/>
                <w:sz w:val="28"/>
                <w:szCs w:val="28"/>
              </w:rPr>
              <w:t xml:space="preserve"> января </w:t>
            </w:r>
            <w:r w:rsidR="008972EF" w:rsidRPr="007C7CBF">
              <w:rPr>
                <w:rFonts w:ascii="Times New Roman" w:hAnsi="Times New Roman" w:cs="Times New Roman"/>
                <w:sz w:val="28"/>
                <w:szCs w:val="28"/>
              </w:rPr>
              <w:t>20</w:t>
            </w:r>
            <w:r w:rsidR="009855DB">
              <w:rPr>
                <w:rFonts w:ascii="Times New Roman" w:hAnsi="Times New Roman" w:cs="Times New Roman"/>
                <w:sz w:val="28"/>
                <w:szCs w:val="28"/>
              </w:rPr>
              <w:t>13</w:t>
            </w:r>
            <w:r w:rsidR="008972EF" w:rsidRPr="007C7CBF">
              <w:rPr>
                <w:rFonts w:ascii="Times New Roman" w:hAnsi="Times New Roman" w:cs="Times New Roman"/>
                <w:sz w:val="28"/>
                <w:szCs w:val="28"/>
              </w:rPr>
              <w:t xml:space="preserve"> года н</w:t>
            </w:r>
            <w:r w:rsidR="0015631D">
              <w:rPr>
                <w:rFonts w:ascii="Times New Roman" w:hAnsi="Times New Roman" w:cs="Times New Roman"/>
                <w:sz w:val="28"/>
                <w:szCs w:val="28"/>
              </w:rPr>
              <w:t xml:space="preserve">а территории </w:t>
            </w:r>
            <w:r w:rsidR="00B75A76">
              <w:rPr>
                <w:rFonts w:ascii="Times New Roman" w:hAnsi="Times New Roman" w:cs="Times New Roman"/>
                <w:sz w:val="28"/>
                <w:szCs w:val="28"/>
              </w:rPr>
              <w:t>поселения</w:t>
            </w:r>
            <w:r w:rsidR="00DA690C">
              <w:rPr>
                <w:rFonts w:ascii="Times New Roman" w:hAnsi="Times New Roman" w:cs="Times New Roman"/>
                <w:sz w:val="28"/>
                <w:szCs w:val="28"/>
              </w:rPr>
              <w:t>,</w:t>
            </w:r>
            <w:r w:rsidR="00DA690C">
              <w:rPr>
                <w:rFonts w:ascii="Times New Roman" w:hAnsi="Times New Roman"/>
                <w:sz w:val="28"/>
                <w:szCs w:val="28"/>
              </w:rPr>
              <w:t xml:space="preserve"> с 2937,7 кв.м до  1000 кв.м или на 65 процентов от общей площади непригодного жилья на территории</w:t>
            </w:r>
            <w:r w:rsidR="008972EF" w:rsidRPr="007C7CBF">
              <w:rPr>
                <w:rFonts w:ascii="Times New Roman" w:hAnsi="Times New Roman" w:cs="Times New Roman"/>
                <w:sz w:val="28"/>
                <w:szCs w:val="28"/>
              </w:rPr>
              <w:t xml:space="preserve">;             </w:t>
            </w:r>
            <w:r w:rsidR="008972EF" w:rsidRPr="007C7CBF">
              <w:rPr>
                <w:rFonts w:ascii="Times New Roman" w:hAnsi="Times New Roman" w:cs="Times New Roman"/>
                <w:sz w:val="28"/>
                <w:szCs w:val="28"/>
              </w:rPr>
              <w:br/>
              <w:t>обеспечение граждан благоустроенными жилыми поме</w:t>
            </w:r>
            <w:r w:rsidR="00EE32A5">
              <w:rPr>
                <w:rFonts w:ascii="Times New Roman" w:hAnsi="Times New Roman" w:cs="Times New Roman"/>
                <w:sz w:val="28"/>
                <w:szCs w:val="28"/>
              </w:rPr>
              <w:t xml:space="preserve">щениями, </w:t>
            </w:r>
            <w:r w:rsidR="008972EF" w:rsidRPr="007C7CBF">
              <w:rPr>
                <w:rFonts w:ascii="Times New Roman" w:hAnsi="Times New Roman" w:cs="Times New Roman"/>
                <w:sz w:val="28"/>
                <w:szCs w:val="28"/>
              </w:rPr>
              <w:t>отвечающими санитарно-техническим нормам</w:t>
            </w:r>
            <w:r w:rsidR="00DA690C">
              <w:rPr>
                <w:rFonts w:ascii="Times New Roman" w:hAnsi="Times New Roman" w:cs="Times New Roman"/>
                <w:sz w:val="28"/>
                <w:szCs w:val="28"/>
              </w:rPr>
              <w:t>,</w:t>
            </w:r>
            <w:r w:rsidR="00DA690C">
              <w:rPr>
                <w:rFonts w:ascii="Times New Roman" w:hAnsi="Times New Roman"/>
                <w:sz w:val="28"/>
                <w:szCs w:val="28"/>
              </w:rPr>
              <w:t xml:space="preserve"> общей площадью не менее 1000 кв.м.</w:t>
            </w:r>
            <w:r w:rsidR="009855DB">
              <w:rPr>
                <w:rFonts w:ascii="Times New Roman" w:hAnsi="Times New Roman" w:cs="Times New Roman"/>
                <w:sz w:val="28"/>
                <w:szCs w:val="28"/>
              </w:rPr>
              <w:t>;</w:t>
            </w:r>
            <w:r w:rsidR="008972EF" w:rsidRPr="007C7CBF">
              <w:rPr>
                <w:rFonts w:ascii="Times New Roman" w:hAnsi="Times New Roman" w:cs="Times New Roman"/>
                <w:sz w:val="28"/>
                <w:szCs w:val="28"/>
              </w:rPr>
              <w:t xml:space="preserve">     </w:t>
            </w:r>
          </w:p>
          <w:p w:rsidR="00EE32A5" w:rsidRPr="001866EB" w:rsidRDefault="0022132B" w:rsidP="00EE32A5">
            <w:pPr>
              <w:pStyle w:val="ConsPlusCell"/>
              <w:widowControl/>
              <w:jc w:val="both"/>
              <w:rPr>
                <w:rFonts w:ascii="Times New Roman" w:hAnsi="Times New Roman"/>
                <w:color w:val="FF0000"/>
                <w:sz w:val="28"/>
                <w:szCs w:val="28"/>
              </w:rPr>
            </w:pPr>
            <w:r>
              <w:rPr>
                <w:rFonts w:ascii="Times New Roman" w:hAnsi="Times New Roman" w:cs="Times New Roman"/>
                <w:sz w:val="28"/>
                <w:szCs w:val="28"/>
              </w:rPr>
              <w:t xml:space="preserve">сокращение </w:t>
            </w:r>
            <w:r w:rsidR="002266E7">
              <w:rPr>
                <w:rFonts w:ascii="Times New Roman" w:hAnsi="Times New Roman" w:cs="Times New Roman"/>
                <w:sz w:val="28"/>
                <w:szCs w:val="28"/>
              </w:rPr>
              <w:t xml:space="preserve">количества </w:t>
            </w:r>
            <w:r>
              <w:rPr>
                <w:rFonts w:ascii="Times New Roman" w:hAnsi="Times New Roman" w:cs="Times New Roman"/>
                <w:sz w:val="28"/>
                <w:szCs w:val="28"/>
              </w:rPr>
              <w:t>очередников, нуждающихся в жилых помещениях</w:t>
            </w:r>
            <w:r w:rsidR="00DA690C">
              <w:rPr>
                <w:rFonts w:ascii="Times New Roman" w:hAnsi="Times New Roman" w:cs="Times New Roman"/>
                <w:sz w:val="28"/>
                <w:szCs w:val="28"/>
              </w:rPr>
              <w:t>,</w:t>
            </w:r>
            <w:r w:rsidR="00DA690C">
              <w:rPr>
                <w:rFonts w:ascii="Times New Roman" w:hAnsi="Times New Roman"/>
                <w:sz w:val="28"/>
                <w:szCs w:val="28"/>
              </w:rPr>
              <w:t xml:space="preserve"> с 33 семьи (103 человека) до 0 семей                     (0 человек);</w:t>
            </w:r>
          </w:p>
          <w:p w:rsidR="0020687E" w:rsidRPr="007C7CBF" w:rsidRDefault="0020687E" w:rsidP="00DA690C">
            <w:pPr>
              <w:pStyle w:val="ConsPlusCell"/>
              <w:widowControl/>
              <w:jc w:val="both"/>
              <w:rPr>
                <w:rFonts w:ascii="Times New Roman" w:hAnsi="Times New Roman" w:cs="Times New Roman"/>
                <w:sz w:val="28"/>
                <w:szCs w:val="28"/>
              </w:rPr>
            </w:pPr>
          </w:p>
        </w:tc>
      </w:tr>
    </w:tbl>
    <w:p w:rsidR="00B20DCC" w:rsidRDefault="00B20DCC" w:rsidP="005118FA">
      <w:pPr>
        <w:tabs>
          <w:tab w:val="left" w:pos="5235"/>
        </w:tabs>
        <w:jc w:val="center"/>
        <w:rPr>
          <w:rFonts w:ascii="Times New Roman" w:hAnsi="Times New Roman"/>
          <w:sz w:val="28"/>
          <w:szCs w:val="28"/>
        </w:rPr>
      </w:pPr>
    </w:p>
    <w:p w:rsidR="00EE32A5" w:rsidRDefault="00EE32A5" w:rsidP="005118FA">
      <w:pPr>
        <w:tabs>
          <w:tab w:val="left" w:pos="5235"/>
        </w:tabs>
        <w:jc w:val="center"/>
        <w:rPr>
          <w:rFonts w:ascii="Times New Roman" w:hAnsi="Times New Roman"/>
          <w:sz w:val="28"/>
          <w:szCs w:val="28"/>
        </w:rPr>
      </w:pPr>
    </w:p>
    <w:p w:rsidR="00EE32A5" w:rsidRDefault="00EE32A5" w:rsidP="005118FA">
      <w:pPr>
        <w:tabs>
          <w:tab w:val="left" w:pos="5235"/>
        </w:tabs>
        <w:jc w:val="center"/>
        <w:rPr>
          <w:rFonts w:ascii="Times New Roman" w:hAnsi="Times New Roman"/>
          <w:sz w:val="28"/>
          <w:szCs w:val="28"/>
        </w:rPr>
      </w:pPr>
    </w:p>
    <w:p w:rsidR="00EE32A5" w:rsidRDefault="00EE32A5" w:rsidP="005118FA">
      <w:pPr>
        <w:tabs>
          <w:tab w:val="left" w:pos="5235"/>
        </w:tabs>
        <w:jc w:val="center"/>
        <w:rPr>
          <w:rFonts w:ascii="Times New Roman" w:hAnsi="Times New Roman"/>
          <w:sz w:val="28"/>
          <w:szCs w:val="28"/>
        </w:rPr>
      </w:pPr>
    </w:p>
    <w:p w:rsidR="00EE32A5" w:rsidRDefault="00EE32A5" w:rsidP="005118FA">
      <w:pPr>
        <w:tabs>
          <w:tab w:val="left" w:pos="5235"/>
        </w:tabs>
        <w:jc w:val="center"/>
        <w:rPr>
          <w:rFonts w:ascii="Times New Roman" w:hAnsi="Times New Roman"/>
          <w:sz w:val="28"/>
          <w:szCs w:val="28"/>
        </w:rPr>
      </w:pPr>
    </w:p>
    <w:p w:rsidR="001C5191" w:rsidRDefault="001C5191" w:rsidP="00D43694">
      <w:pPr>
        <w:tabs>
          <w:tab w:val="left" w:pos="5235"/>
        </w:tabs>
        <w:jc w:val="center"/>
        <w:rPr>
          <w:rFonts w:ascii="Times New Roman" w:hAnsi="Times New Roman"/>
          <w:b/>
          <w:sz w:val="28"/>
          <w:szCs w:val="28"/>
        </w:rPr>
      </w:pPr>
    </w:p>
    <w:p w:rsidR="001C5191" w:rsidRDefault="001C5191" w:rsidP="00D43694">
      <w:pPr>
        <w:tabs>
          <w:tab w:val="left" w:pos="5235"/>
        </w:tabs>
        <w:jc w:val="center"/>
        <w:rPr>
          <w:rFonts w:ascii="Times New Roman" w:hAnsi="Times New Roman"/>
          <w:b/>
          <w:sz w:val="28"/>
          <w:szCs w:val="28"/>
        </w:rPr>
      </w:pPr>
    </w:p>
    <w:p w:rsidR="001C5191" w:rsidRDefault="001C5191" w:rsidP="00D43694">
      <w:pPr>
        <w:tabs>
          <w:tab w:val="left" w:pos="5235"/>
        </w:tabs>
        <w:jc w:val="center"/>
        <w:rPr>
          <w:rFonts w:ascii="Times New Roman" w:hAnsi="Times New Roman"/>
          <w:b/>
          <w:sz w:val="28"/>
          <w:szCs w:val="28"/>
        </w:rPr>
      </w:pPr>
    </w:p>
    <w:p w:rsidR="001C5191" w:rsidRDefault="001C5191" w:rsidP="00D43694">
      <w:pPr>
        <w:tabs>
          <w:tab w:val="left" w:pos="5235"/>
        </w:tabs>
        <w:jc w:val="center"/>
        <w:rPr>
          <w:rFonts w:ascii="Times New Roman" w:hAnsi="Times New Roman"/>
          <w:b/>
          <w:sz w:val="28"/>
          <w:szCs w:val="28"/>
        </w:rPr>
      </w:pPr>
    </w:p>
    <w:p w:rsidR="001C5191" w:rsidRDefault="001C5191" w:rsidP="00D43694">
      <w:pPr>
        <w:tabs>
          <w:tab w:val="left" w:pos="5235"/>
        </w:tabs>
        <w:jc w:val="center"/>
        <w:rPr>
          <w:rFonts w:ascii="Times New Roman" w:hAnsi="Times New Roman"/>
          <w:b/>
          <w:sz w:val="28"/>
          <w:szCs w:val="28"/>
        </w:rPr>
      </w:pPr>
    </w:p>
    <w:p w:rsidR="0059334D" w:rsidRDefault="0059334D" w:rsidP="00D43694">
      <w:pPr>
        <w:tabs>
          <w:tab w:val="left" w:pos="5235"/>
        </w:tabs>
        <w:jc w:val="center"/>
        <w:rPr>
          <w:rFonts w:ascii="Times New Roman" w:hAnsi="Times New Roman"/>
          <w:b/>
          <w:sz w:val="28"/>
          <w:szCs w:val="28"/>
        </w:rPr>
      </w:pPr>
    </w:p>
    <w:p w:rsidR="005118FA" w:rsidRPr="002266E7" w:rsidRDefault="005118FA" w:rsidP="00D43694">
      <w:pPr>
        <w:tabs>
          <w:tab w:val="left" w:pos="5235"/>
        </w:tabs>
        <w:jc w:val="center"/>
        <w:rPr>
          <w:rFonts w:ascii="Times New Roman" w:hAnsi="Times New Roman"/>
          <w:b/>
          <w:sz w:val="28"/>
          <w:szCs w:val="28"/>
        </w:rPr>
      </w:pPr>
      <w:r w:rsidRPr="002266E7">
        <w:rPr>
          <w:rFonts w:ascii="Times New Roman" w:hAnsi="Times New Roman"/>
          <w:b/>
          <w:sz w:val="28"/>
          <w:szCs w:val="28"/>
        </w:rPr>
        <w:lastRenderedPageBreak/>
        <w:t>2.Технико-экономическое обоснование проблемы</w:t>
      </w:r>
    </w:p>
    <w:p w:rsidR="000451BE" w:rsidRDefault="000451BE" w:rsidP="00D43694">
      <w:pPr>
        <w:tabs>
          <w:tab w:val="left" w:pos="5235"/>
        </w:tabs>
        <w:jc w:val="center"/>
        <w:rPr>
          <w:rFonts w:ascii="Times New Roman" w:hAnsi="Times New Roman"/>
          <w:sz w:val="28"/>
          <w:szCs w:val="28"/>
        </w:rPr>
      </w:pPr>
    </w:p>
    <w:p w:rsidR="000451BE" w:rsidRDefault="005118FA" w:rsidP="00D43694">
      <w:pPr>
        <w:autoSpaceDE w:val="0"/>
        <w:autoSpaceDN w:val="0"/>
        <w:adjustRightInd w:val="0"/>
        <w:ind w:firstLine="567"/>
        <w:jc w:val="both"/>
        <w:outlineLvl w:val="1"/>
        <w:rPr>
          <w:rFonts w:ascii="Times New Roman" w:hAnsi="Times New Roman"/>
          <w:sz w:val="28"/>
          <w:szCs w:val="28"/>
        </w:rPr>
      </w:pPr>
      <w:r>
        <w:rPr>
          <w:rFonts w:ascii="Times New Roman" w:hAnsi="Times New Roman"/>
          <w:sz w:val="28"/>
          <w:szCs w:val="28"/>
        </w:rPr>
        <w:t>Жилищная политика является одним из приоритетов государственной политики Ханты-Мансийского автономного округа – Югры.</w:t>
      </w:r>
      <w:r w:rsidR="000451BE">
        <w:rPr>
          <w:rFonts w:ascii="Times New Roman" w:hAnsi="Times New Roman"/>
          <w:sz w:val="28"/>
          <w:szCs w:val="28"/>
        </w:rPr>
        <w:t xml:space="preserve"> </w:t>
      </w:r>
      <w:r w:rsidR="004D5F92">
        <w:rPr>
          <w:rFonts w:ascii="Times New Roman" w:hAnsi="Times New Roman"/>
          <w:sz w:val="28"/>
          <w:szCs w:val="28"/>
        </w:rPr>
        <w:t>Мероприятия</w:t>
      </w:r>
      <w:r w:rsidR="002266E7">
        <w:rPr>
          <w:rFonts w:ascii="Times New Roman" w:hAnsi="Times New Roman"/>
          <w:sz w:val="28"/>
          <w:szCs w:val="28"/>
        </w:rPr>
        <w:t>,</w:t>
      </w:r>
      <w:r w:rsidR="004D5F92">
        <w:rPr>
          <w:rFonts w:ascii="Times New Roman" w:hAnsi="Times New Roman"/>
          <w:sz w:val="28"/>
          <w:szCs w:val="28"/>
        </w:rPr>
        <w:t xml:space="preserve"> осуществляемые </w:t>
      </w:r>
      <w:r w:rsidR="000451BE">
        <w:rPr>
          <w:rFonts w:ascii="Times New Roman" w:hAnsi="Times New Roman"/>
          <w:sz w:val="28"/>
          <w:szCs w:val="28"/>
        </w:rPr>
        <w:t xml:space="preserve">на территории </w:t>
      </w:r>
      <w:r w:rsidR="001866EB">
        <w:rPr>
          <w:rFonts w:ascii="Times New Roman" w:hAnsi="Times New Roman"/>
          <w:sz w:val="28"/>
          <w:szCs w:val="28"/>
        </w:rPr>
        <w:t>с</w:t>
      </w:r>
      <w:r w:rsidR="00C804F6">
        <w:rPr>
          <w:rFonts w:ascii="Times New Roman" w:hAnsi="Times New Roman"/>
          <w:sz w:val="28"/>
          <w:szCs w:val="28"/>
        </w:rPr>
        <w:t>ельского поселения Шапша</w:t>
      </w:r>
      <w:r w:rsidR="002266E7">
        <w:rPr>
          <w:rFonts w:ascii="Times New Roman" w:hAnsi="Times New Roman"/>
          <w:sz w:val="28"/>
          <w:szCs w:val="28"/>
        </w:rPr>
        <w:t>,</w:t>
      </w:r>
      <w:r w:rsidR="000451BE">
        <w:rPr>
          <w:rFonts w:ascii="Times New Roman" w:hAnsi="Times New Roman"/>
          <w:sz w:val="28"/>
          <w:szCs w:val="28"/>
        </w:rPr>
        <w:t xml:space="preserve"> </w:t>
      </w:r>
      <w:r w:rsidR="004D5F92">
        <w:rPr>
          <w:rFonts w:ascii="Times New Roman" w:hAnsi="Times New Roman"/>
          <w:sz w:val="28"/>
          <w:szCs w:val="28"/>
        </w:rPr>
        <w:t xml:space="preserve">реализуются в соответствии </w:t>
      </w:r>
      <w:r w:rsidR="002266E7">
        <w:rPr>
          <w:rFonts w:ascii="Times New Roman" w:hAnsi="Times New Roman"/>
          <w:sz w:val="28"/>
          <w:szCs w:val="28"/>
        </w:rPr>
        <w:t>с целями и задачами приоритетного национального проекта</w:t>
      </w:r>
      <w:r w:rsidR="000451BE">
        <w:rPr>
          <w:rFonts w:ascii="Times New Roman" w:hAnsi="Times New Roman"/>
          <w:sz w:val="28"/>
          <w:szCs w:val="28"/>
        </w:rPr>
        <w:t xml:space="preserve"> Российской Федерации </w:t>
      </w:r>
      <w:r w:rsidR="005A49C6">
        <w:rPr>
          <w:rFonts w:ascii="Times New Roman" w:hAnsi="Times New Roman"/>
          <w:sz w:val="28"/>
          <w:szCs w:val="28"/>
        </w:rPr>
        <w:t>«</w:t>
      </w:r>
      <w:r w:rsidR="000451BE" w:rsidRPr="007C7CBF">
        <w:rPr>
          <w:rFonts w:ascii="Times New Roman" w:hAnsi="Times New Roman"/>
          <w:sz w:val="28"/>
          <w:szCs w:val="28"/>
        </w:rPr>
        <w:t>Доступное и комф</w:t>
      </w:r>
      <w:r w:rsidR="005A49C6">
        <w:rPr>
          <w:rFonts w:ascii="Times New Roman" w:hAnsi="Times New Roman"/>
          <w:sz w:val="28"/>
          <w:szCs w:val="28"/>
        </w:rPr>
        <w:t>ортное жилье - гражданам России»</w:t>
      </w:r>
      <w:r w:rsidR="000451BE" w:rsidRPr="007C7CBF">
        <w:rPr>
          <w:rFonts w:ascii="Times New Roman" w:hAnsi="Times New Roman"/>
          <w:sz w:val="28"/>
          <w:szCs w:val="28"/>
        </w:rPr>
        <w:t>.</w:t>
      </w:r>
      <w:r w:rsidR="000451BE">
        <w:rPr>
          <w:rFonts w:ascii="Times New Roman" w:hAnsi="Times New Roman"/>
          <w:sz w:val="28"/>
          <w:szCs w:val="28"/>
        </w:rPr>
        <w:t xml:space="preserve"> </w:t>
      </w:r>
    </w:p>
    <w:p w:rsidR="001C5191" w:rsidRDefault="001C5191" w:rsidP="001C519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В рамках реализации Программы планируется отработать комплексный подход  по улучшению жилищных условий граждан, а также по подготовке земельных участков для дальнейшего многоквартирного жилищного строительства.  </w:t>
      </w:r>
    </w:p>
    <w:p w:rsidR="005118FA" w:rsidRPr="00C37163" w:rsidRDefault="005118FA" w:rsidP="00D43694">
      <w:pPr>
        <w:autoSpaceDE w:val="0"/>
        <w:autoSpaceDN w:val="0"/>
        <w:adjustRightInd w:val="0"/>
        <w:ind w:firstLine="567"/>
        <w:jc w:val="both"/>
        <w:outlineLvl w:val="1"/>
        <w:rPr>
          <w:rFonts w:ascii="Times New Roman" w:hAnsi="Times New Roman"/>
          <w:b/>
          <w:sz w:val="28"/>
          <w:szCs w:val="28"/>
        </w:rPr>
      </w:pPr>
    </w:p>
    <w:p w:rsidR="008972EF" w:rsidRPr="00C37163" w:rsidRDefault="005118FA" w:rsidP="00D43694">
      <w:pPr>
        <w:autoSpaceDE w:val="0"/>
        <w:autoSpaceDN w:val="0"/>
        <w:adjustRightInd w:val="0"/>
        <w:jc w:val="center"/>
        <w:outlineLvl w:val="1"/>
        <w:rPr>
          <w:rFonts w:ascii="Times New Roman" w:hAnsi="Times New Roman"/>
          <w:b/>
          <w:sz w:val="28"/>
          <w:szCs w:val="28"/>
        </w:rPr>
      </w:pPr>
      <w:r w:rsidRPr="00C37163">
        <w:rPr>
          <w:rFonts w:ascii="Times New Roman" w:hAnsi="Times New Roman"/>
          <w:b/>
          <w:sz w:val="28"/>
          <w:szCs w:val="28"/>
        </w:rPr>
        <w:t>3</w:t>
      </w:r>
      <w:r w:rsidR="008972EF" w:rsidRPr="00C37163">
        <w:rPr>
          <w:rFonts w:ascii="Times New Roman" w:hAnsi="Times New Roman"/>
          <w:b/>
          <w:sz w:val="28"/>
          <w:szCs w:val="28"/>
        </w:rPr>
        <w:t>. Описание имеющейся проблемы,</w:t>
      </w:r>
      <w:r w:rsidR="00C37163">
        <w:rPr>
          <w:rFonts w:ascii="Times New Roman" w:hAnsi="Times New Roman"/>
          <w:b/>
          <w:sz w:val="28"/>
          <w:szCs w:val="28"/>
        </w:rPr>
        <w:t xml:space="preserve"> </w:t>
      </w:r>
      <w:r w:rsidR="008972EF" w:rsidRPr="00C37163">
        <w:rPr>
          <w:rFonts w:ascii="Times New Roman" w:hAnsi="Times New Roman"/>
          <w:b/>
          <w:sz w:val="28"/>
          <w:szCs w:val="28"/>
        </w:rPr>
        <w:t>оценка существующей ситуации</w:t>
      </w:r>
    </w:p>
    <w:p w:rsidR="008972EF" w:rsidRPr="007C7CBF" w:rsidRDefault="008972EF" w:rsidP="00D43694">
      <w:pPr>
        <w:autoSpaceDE w:val="0"/>
        <w:autoSpaceDN w:val="0"/>
        <w:adjustRightInd w:val="0"/>
        <w:ind w:firstLine="540"/>
        <w:jc w:val="both"/>
        <w:rPr>
          <w:rFonts w:ascii="Times New Roman" w:hAnsi="Times New Roman"/>
          <w:sz w:val="28"/>
          <w:szCs w:val="28"/>
        </w:rPr>
      </w:pPr>
    </w:p>
    <w:p w:rsidR="008972EF" w:rsidRPr="007C7CBF" w:rsidRDefault="0007574C" w:rsidP="00D436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3.1. </w:t>
      </w:r>
      <w:r w:rsidR="008972EF" w:rsidRPr="007C7CBF">
        <w:rPr>
          <w:rFonts w:ascii="Times New Roman" w:hAnsi="Times New Roman"/>
          <w:sz w:val="28"/>
          <w:szCs w:val="28"/>
        </w:rPr>
        <w:t>Долгосрочная муниципальная целе</w:t>
      </w:r>
      <w:r w:rsidR="002266E7">
        <w:rPr>
          <w:rFonts w:ascii="Times New Roman" w:hAnsi="Times New Roman"/>
          <w:sz w:val="28"/>
          <w:szCs w:val="28"/>
        </w:rPr>
        <w:t xml:space="preserve">вая программа </w:t>
      </w:r>
      <w:r w:rsidR="005A49C6">
        <w:rPr>
          <w:rFonts w:ascii="Times New Roman" w:hAnsi="Times New Roman"/>
          <w:sz w:val="28"/>
          <w:szCs w:val="28"/>
        </w:rPr>
        <w:t>«</w:t>
      </w:r>
      <w:r w:rsidR="00ED72BB">
        <w:rPr>
          <w:rFonts w:ascii="Times New Roman" w:hAnsi="Times New Roman"/>
          <w:sz w:val="28"/>
          <w:szCs w:val="28"/>
        </w:rPr>
        <w:t>Улучшение</w:t>
      </w:r>
      <w:r w:rsidR="001C5191">
        <w:rPr>
          <w:rFonts w:ascii="Times New Roman" w:hAnsi="Times New Roman"/>
          <w:sz w:val="28"/>
          <w:szCs w:val="28"/>
        </w:rPr>
        <w:t xml:space="preserve"> </w:t>
      </w:r>
      <w:r w:rsidR="00597901">
        <w:rPr>
          <w:rFonts w:ascii="Times New Roman" w:hAnsi="Times New Roman"/>
          <w:sz w:val="28"/>
          <w:szCs w:val="28"/>
        </w:rPr>
        <w:t>жилищн</w:t>
      </w:r>
      <w:r w:rsidR="001C5191">
        <w:rPr>
          <w:rFonts w:ascii="Times New Roman" w:hAnsi="Times New Roman"/>
          <w:sz w:val="28"/>
          <w:szCs w:val="28"/>
        </w:rPr>
        <w:t>ых</w:t>
      </w:r>
      <w:r w:rsidR="00597901">
        <w:rPr>
          <w:rFonts w:ascii="Times New Roman" w:hAnsi="Times New Roman"/>
          <w:sz w:val="28"/>
          <w:szCs w:val="28"/>
        </w:rPr>
        <w:t xml:space="preserve"> </w:t>
      </w:r>
      <w:r w:rsidR="001C5191">
        <w:rPr>
          <w:rFonts w:ascii="Times New Roman" w:hAnsi="Times New Roman"/>
          <w:sz w:val="28"/>
          <w:szCs w:val="28"/>
        </w:rPr>
        <w:t>условий жителей</w:t>
      </w:r>
      <w:r w:rsidR="00597901" w:rsidRPr="007C7CBF">
        <w:rPr>
          <w:rFonts w:ascii="Times New Roman" w:hAnsi="Times New Roman"/>
          <w:sz w:val="28"/>
          <w:szCs w:val="28"/>
        </w:rPr>
        <w:t xml:space="preserve"> </w:t>
      </w:r>
      <w:r w:rsidR="001866EB">
        <w:rPr>
          <w:rFonts w:ascii="Times New Roman" w:hAnsi="Times New Roman"/>
          <w:sz w:val="28"/>
          <w:szCs w:val="28"/>
        </w:rPr>
        <w:t>с</w:t>
      </w:r>
      <w:r w:rsidR="00C804F6">
        <w:rPr>
          <w:rFonts w:ascii="Times New Roman" w:hAnsi="Times New Roman"/>
          <w:sz w:val="28"/>
          <w:szCs w:val="28"/>
        </w:rPr>
        <w:t>ельского поселения Шапша</w:t>
      </w:r>
      <w:r w:rsidR="00597901" w:rsidRPr="007C7CBF">
        <w:rPr>
          <w:rFonts w:ascii="Times New Roman" w:hAnsi="Times New Roman"/>
          <w:sz w:val="28"/>
          <w:szCs w:val="28"/>
        </w:rPr>
        <w:t xml:space="preserve"> на 201</w:t>
      </w:r>
      <w:r w:rsidR="00B8098D">
        <w:rPr>
          <w:rFonts w:ascii="Times New Roman" w:hAnsi="Times New Roman"/>
          <w:sz w:val="28"/>
          <w:szCs w:val="28"/>
        </w:rPr>
        <w:t>3</w:t>
      </w:r>
      <w:r w:rsidR="00597901" w:rsidRPr="007C7CBF">
        <w:rPr>
          <w:rFonts w:ascii="Times New Roman" w:hAnsi="Times New Roman"/>
          <w:sz w:val="28"/>
          <w:szCs w:val="28"/>
        </w:rPr>
        <w:t>- 201</w:t>
      </w:r>
      <w:r w:rsidR="00B8098D">
        <w:rPr>
          <w:rFonts w:ascii="Times New Roman" w:hAnsi="Times New Roman"/>
          <w:sz w:val="28"/>
          <w:szCs w:val="28"/>
        </w:rPr>
        <w:t>5</w:t>
      </w:r>
      <w:r w:rsidR="00597901" w:rsidRPr="007C7CBF">
        <w:rPr>
          <w:rFonts w:ascii="Times New Roman" w:hAnsi="Times New Roman"/>
          <w:sz w:val="28"/>
          <w:szCs w:val="28"/>
        </w:rPr>
        <w:t xml:space="preserve"> годы</w:t>
      </w:r>
      <w:r w:rsidR="005A49C6">
        <w:rPr>
          <w:rFonts w:ascii="Times New Roman" w:hAnsi="Times New Roman"/>
          <w:sz w:val="28"/>
          <w:szCs w:val="28"/>
        </w:rPr>
        <w:t>»</w:t>
      </w:r>
      <w:r w:rsidR="00597901" w:rsidRPr="007C7CBF">
        <w:rPr>
          <w:rFonts w:ascii="Times New Roman" w:hAnsi="Times New Roman"/>
          <w:sz w:val="28"/>
          <w:szCs w:val="28"/>
        </w:rPr>
        <w:t xml:space="preserve">  </w:t>
      </w:r>
      <w:r w:rsidR="008972EF" w:rsidRPr="007C7CBF">
        <w:rPr>
          <w:rFonts w:ascii="Times New Roman" w:hAnsi="Times New Roman"/>
          <w:sz w:val="28"/>
          <w:szCs w:val="28"/>
        </w:rPr>
        <w:t xml:space="preserve">является организационной основой реализации в </w:t>
      </w:r>
      <w:r w:rsidR="001866EB">
        <w:rPr>
          <w:rFonts w:ascii="Times New Roman" w:hAnsi="Times New Roman"/>
          <w:sz w:val="28"/>
          <w:szCs w:val="28"/>
        </w:rPr>
        <w:t>сельском поселении Шапша</w:t>
      </w:r>
      <w:r w:rsidR="008972EF" w:rsidRPr="007C7CBF">
        <w:rPr>
          <w:rFonts w:ascii="Times New Roman" w:hAnsi="Times New Roman"/>
          <w:sz w:val="28"/>
          <w:szCs w:val="28"/>
        </w:rPr>
        <w:t xml:space="preserve"> приор</w:t>
      </w:r>
      <w:r w:rsidR="005A49C6">
        <w:rPr>
          <w:rFonts w:ascii="Times New Roman" w:hAnsi="Times New Roman"/>
          <w:sz w:val="28"/>
          <w:szCs w:val="28"/>
        </w:rPr>
        <w:t>итетного национального проекта «</w:t>
      </w:r>
      <w:r w:rsidR="008972EF" w:rsidRPr="007C7CBF">
        <w:rPr>
          <w:rFonts w:ascii="Times New Roman" w:hAnsi="Times New Roman"/>
          <w:sz w:val="28"/>
          <w:szCs w:val="28"/>
        </w:rPr>
        <w:t>Доступное и комфортное жилье - гражданам России</w:t>
      </w:r>
      <w:r w:rsidR="005A49C6">
        <w:rPr>
          <w:rFonts w:ascii="Times New Roman" w:hAnsi="Times New Roman"/>
          <w:sz w:val="28"/>
          <w:szCs w:val="28"/>
        </w:rPr>
        <w:t>»</w:t>
      </w:r>
      <w:r w:rsidR="008972EF" w:rsidRPr="007C7CBF">
        <w:rPr>
          <w:rFonts w:ascii="Times New Roman" w:hAnsi="Times New Roman"/>
          <w:sz w:val="28"/>
          <w:szCs w:val="28"/>
        </w:rPr>
        <w:t>.</w:t>
      </w:r>
    </w:p>
    <w:p w:rsidR="008972EF" w:rsidRPr="007C7CBF"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 xml:space="preserve">Настоящая Программа определяет цели, задачи и формы участия органов местного самоуправления </w:t>
      </w:r>
      <w:r w:rsidR="001866EB">
        <w:rPr>
          <w:rFonts w:ascii="Times New Roman" w:hAnsi="Times New Roman"/>
          <w:sz w:val="28"/>
          <w:szCs w:val="28"/>
        </w:rPr>
        <w:t>с</w:t>
      </w:r>
      <w:r w:rsidR="00C804F6">
        <w:rPr>
          <w:rFonts w:ascii="Times New Roman" w:hAnsi="Times New Roman"/>
          <w:sz w:val="28"/>
          <w:szCs w:val="28"/>
        </w:rPr>
        <w:t>ельского поселения Шапша</w:t>
      </w:r>
      <w:r w:rsidRPr="007C7CBF">
        <w:rPr>
          <w:rFonts w:ascii="Times New Roman" w:hAnsi="Times New Roman"/>
          <w:sz w:val="28"/>
          <w:szCs w:val="28"/>
        </w:rPr>
        <w:t xml:space="preserve"> в области реализации приоритетного национального проекта </w:t>
      </w:r>
      <w:r w:rsidR="005A49C6">
        <w:rPr>
          <w:rFonts w:ascii="Times New Roman" w:hAnsi="Times New Roman"/>
          <w:sz w:val="28"/>
          <w:szCs w:val="28"/>
        </w:rPr>
        <w:t>«</w:t>
      </w:r>
      <w:r w:rsidRPr="007C7CBF">
        <w:rPr>
          <w:rFonts w:ascii="Times New Roman" w:hAnsi="Times New Roman"/>
          <w:sz w:val="28"/>
          <w:szCs w:val="28"/>
        </w:rPr>
        <w:t>Доступное и комфортное жилье - гражданам России</w:t>
      </w:r>
      <w:r w:rsidR="005A49C6">
        <w:rPr>
          <w:rFonts w:ascii="Times New Roman" w:hAnsi="Times New Roman"/>
          <w:sz w:val="28"/>
          <w:szCs w:val="28"/>
        </w:rPr>
        <w:t>»</w:t>
      </w:r>
      <w:r w:rsidRPr="007C7CBF">
        <w:rPr>
          <w:rFonts w:ascii="Times New Roman" w:hAnsi="Times New Roman"/>
          <w:sz w:val="28"/>
          <w:szCs w:val="28"/>
        </w:rPr>
        <w:t>.</w:t>
      </w:r>
    </w:p>
    <w:p w:rsidR="008972EF" w:rsidRPr="001866EB" w:rsidRDefault="0007574C" w:rsidP="00D43694">
      <w:pPr>
        <w:autoSpaceDE w:val="0"/>
        <w:autoSpaceDN w:val="0"/>
        <w:adjustRightInd w:val="0"/>
        <w:ind w:firstLine="540"/>
        <w:jc w:val="both"/>
        <w:rPr>
          <w:rFonts w:ascii="Times New Roman" w:hAnsi="Times New Roman"/>
          <w:color w:val="FF0000"/>
          <w:sz w:val="28"/>
          <w:szCs w:val="28"/>
        </w:rPr>
      </w:pPr>
      <w:r>
        <w:rPr>
          <w:rFonts w:ascii="Times New Roman" w:hAnsi="Times New Roman"/>
          <w:sz w:val="28"/>
          <w:szCs w:val="28"/>
        </w:rPr>
        <w:t xml:space="preserve">3.2. </w:t>
      </w:r>
      <w:r w:rsidR="008972EF" w:rsidRPr="007C7CBF">
        <w:rPr>
          <w:rFonts w:ascii="Times New Roman" w:hAnsi="Times New Roman"/>
          <w:sz w:val="28"/>
          <w:szCs w:val="28"/>
        </w:rPr>
        <w:t xml:space="preserve">Решение жилищной проблемы населения является одной из ключевых задач для любого уровня государственной власти. Для </w:t>
      </w:r>
      <w:r w:rsidR="001866EB">
        <w:rPr>
          <w:rFonts w:ascii="Times New Roman" w:hAnsi="Times New Roman"/>
          <w:sz w:val="28"/>
          <w:szCs w:val="28"/>
        </w:rPr>
        <w:t>с</w:t>
      </w:r>
      <w:r w:rsidR="00C804F6">
        <w:rPr>
          <w:rFonts w:ascii="Times New Roman" w:hAnsi="Times New Roman"/>
          <w:sz w:val="28"/>
          <w:szCs w:val="28"/>
        </w:rPr>
        <w:t>ельского поселения Шапша</w:t>
      </w:r>
      <w:r w:rsidR="008972EF" w:rsidRPr="007C7CBF">
        <w:rPr>
          <w:rFonts w:ascii="Times New Roman" w:hAnsi="Times New Roman"/>
          <w:sz w:val="28"/>
          <w:szCs w:val="28"/>
        </w:rPr>
        <w:t xml:space="preserve"> проблема непригодного жилья заключается в наличии большого объема жилищного фонда, построенного десятки лет назад в деревянном исполнении, без благоустройства и минимального набора потребительских качеств, без соответствия санитарно-техническим требованиям. Необходимость принятия данной Программы вызвана большим количеством жилых домов, признанных в установленном порядке непригодными для проживания по состоянию на </w:t>
      </w:r>
      <w:r w:rsidR="002266E7">
        <w:rPr>
          <w:rFonts w:ascii="Times New Roman" w:hAnsi="Times New Roman"/>
          <w:sz w:val="28"/>
          <w:szCs w:val="28"/>
        </w:rPr>
        <w:t>0</w:t>
      </w:r>
      <w:r w:rsidR="008972EF" w:rsidRPr="007C7CBF">
        <w:rPr>
          <w:rFonts w:ascii="Times New Roman" w:hAnsi="Times New Roman"/>
          <w:sz w:val="28"/>
          <w:szCs w:val="28"/>
        </w:rPr>
        <w:t>1 января 20</w:t>
      </w:r>
      <w:r w:rsidR="002C3EE9">
        <w:rPr>
          <w:rFonts w:ascii="Times New Roman" w:hAnsi="Times New Roman"/>
          <w:sz w:val="28"/>
          <w:szCs w:val="28"/>
        </w:rPr>
        <w:t>13</w:t>
      </w:r>
      <w:r w:rsidR="008972EF" w:rsidRPr="007C7CBF">
        <w:rPr>
          <w:rFonts w:ascii="Times New Roman" w:hAnsi="Times New Roman"/>
          <w:sz w:val="28"/>
          <w:szCs w:val="28"/>
        </w:rPr>
        <w:t xml:space="preserve"> года на территории </w:t>
      </w:r>
      <w:r w:rsidR="00B75A76">
        <w:rPr>
          <w:rFonts w:ascii="Times New Roman" w:hAnsi="Times New Roman"/>
          <w:sz w:val="28"/>
          <w:szCs w:val="28"/>
        </w:rPr>
        <w:t>поселения</w:t>
      </w:r>
      <w:r w:rsidR="008972EF" w:rsidRPr="007C7CBF">
        <w:rPr>
          <w:rFonts w:ascii="Times New Roman" w:hAnsi="Times New Roman"/>
          <w:sz w:val="28"/>
          <w:szCs w:val="28"/>
        </w:rPr>
        <w:t xml:space="preserve">. </w:t>
      </w:r>
    </w:p>
    <w:p w:rsidR="008972EF" w:rsidRPr="001D3017" w:rsidRDefault="008972EF" w:rsidP="00D43694">
      <w:pPr>
        <w:autoSpaceDE w:val="0"/>
        <w:autoSpaceDN w:val="0"/>
        <w:adjustRightInd w:val="0"/>
        <w:ind w:firstLine="540"/>
        <w:jc w:val="both"/>
        <w:rPr>
          <w:rFonts w:ascii="Times New Roman" w:hAnsi="Times New Roman"/>
          <w:sz w:val="28"/>
          <w:szCs w:val="28"/>
        </w:rPr>
      </w:pPr>
      <w:r w:rsidRPr="001D3017">
        <w:rPr>
          <w:rFonts w:ascii="Times New Roman" w:hAnsi="Times New Roman"/>
          <w:sz w:val="28"/>
          <w:szCs w:val="28"/>
        </w:rPr>
        <w:t>На начало 20</w:t>
      </w:r>
      <w:r w:rsidR="00C359D6" w:rsidRPr="001D3017">
        <w:rPr>
          <w:rFonts w:ascii="Times New Roman" w:hAnsi="Times New Roman"/>
          <w:sz w:val="28"/>
          <w:szCs w:val="28"/>
        </w:rPr>
        <w:t>1</w:t>
      </w:r>
      <w:r w:rsidR="001D3017" w:rsidRPr="001D3017">
        <w:rPr>
          <w:rFonts w:ascii="Times New Roman" w:hAnsi="Times New Roman"/>
          <w:sz w:val="28"/>
          <w:szCs w:val="28"/>
        </w:rPr>
        <w:t>3</w:t>
      </w:r>
      <w:r w:rsidRPr="001D3017">
        <w:rPr>
          <w:rFonts w:ascii="Times New Roman" w:hAnsi="Times New Roman"/>
          <w:sz w:val="28"/>
          <w:szCs w:val="28"/>
        </w:rPr>
        <w:t xml:space="preserve"> года количество непригодных жилых домов на территории </w:t>
      </w:r>
      <w:r w:rsidR="00B75A76" w:rsidRPr="001D3017">
        <w:rPr>
          <w:rFonts w:ascii="Times New Roman" w:hAnsi="Times New Roman"/>
          <w:sz w:val="28"/>
          <w:szCs w:val="28"/>
        </w:rPr>
        <w:t>поселения</w:t>
      </w:r>
      <w:r w:rsidR="001D3017">
        <w:rPr>
          <w:rFonts w:ascii="Times New Roman" w:hAnsi="Times New Roman"/>
          <w:sz w:val="28"/>
          <w:szCs w:val="28"/>
        </w:rPr>
        <w:t xml:space="preserve"> составляет </w:t>
      </w:r>
      <w:r w:rsidR="005E66F4">
        <w:rPr>
          <w:rFonts w:ascii="Times New Roman" w:hAnsi="Times New Roman"/>
          <w:sz w:val="28"/>
          <w:szCs w:val="28"/>
        </w:rPr>
        <w:t>48</w:t>
      </w:r>
      <w:r w:rsidRPr="001D3017">
        <w:rPr>
          <w:rFonts w:ascii="Times New Roman" w:hAnsi="Times New Roman"/>
          <w:sz w:val="28"/>
          <w:szCs w:val="28"/>
        </w:rPr>
        <w:t xml:space="preserve"> общей площадью </w:t>
      </w:r>
      <w:r w:rsidR="005E66F4">
        <w:rPr>
          <w:rFonts w:ascii="Times New Roman" w:hAnsi="Times New Roman"/>
          <w:sz w:val="28"/>
          <w:szCs w:val="28"/>
        </w:rPr>
        <w:t>2937,7</w:t>
      </w:r>
      <w:r w:rsidRPr="001D3017">
        <w:rPr>
          <w:rFonts w:ascii="Times New Roman" w:hAnsi="Times New Roman"/>
          <w:sz w:val="28"/>
          <w:szCs w:val="28"/>
        </w:rPr>
        <w:t xml:space="preserve"> кв. метр</w:t>
      </w:r>
      <w:r w:rsidR="002266E7" w:rsidRPr="001D3017">
        <w:rPr>
          <w:rFonts w:ascii="Times New Roman" w:hAnsi="Times New Roman"/>
          <w:sz w:val="28"/>
          <w:szCs w:val="28"/>
        </w:rPr>
        <w:t>ов</w:t>
      </w:r>
      <w:r w:rsidR="00C359D6" w:rsidRPr="001D3017">
        <w:rPr>
          <w:rFonts w:ascii="Times New Roman" w:hAnsi="Times New Roman"/>
          <w:sz w:val="28"/>
          <w:szCs w:val="28"/>
        </w:rPr>
        <w:t xml:space="preserve">, количество проживающих </w:t>
      </w:r>
      <w:r w:rsidR="002C3EE9">
        <w:rPr>
          <w:rFonts w:ascii="Times New Roman" w:hAnsi="Times New Roman"/>
          <w:sz w:val="28"/>
          <w:szCs w:val="28"/>
        </w:rPr>
        <w:t>–</w:t>
      </w:r>
      <w:r w:rsidR="00C359D6" w:rsidRPr="001D3017">
        <w:rPr>
          <w:rFonts w:ascii="Times New Roman" w:hAnsi="Times New Roman"/>
          <w:sz w:val="28"/>
          <w:szCs w:val="28"/>
        </w:rPr>
        <w:t xml:space="preserve"> </w:t>
      </w:r>
      <w:r w:rsidR="005E66F4">
        <w:rPr>
          <w:rFonts w:ascii="Times New Roman" w:hAnsi="Times New Roman"/>
          <w:sz w:val="28"/>
          <w:szCs w:val="28"/>
        </w:rPr>
        <w:t>227</w:t>
      </w:r>
      <w:r w:rsidRPr="001D3017">
        <w:rPr>
          <w:rFonts w:ascii="Times New Roman" w:hAnsi="Times New Roman"/>
          <w:sz w:val="28"/>
          <w:szCs w:val="28"/>
        </w:rPr>
        <w:t xml:space="preserve"> человек:</w:t>
      </w:r>
    </w:p>
    <w:tbl>
      <w:tblPr>
        <w:tblW w:w="9498" w:type="dxa"/>
        <w:tblInd w:w="70" w:type="dxa"/>
        <w:tblLayout w:type="fixed"/>
        <w:tblCellMar>
          <w:left w:w="70" w:type="dxa"/>
          <w:right w:w="70" w:type="dxa"/>
        </w:tblCellMar>
        <w:tblLook w:val="0000"/>
      </w:tblPr>
      <w:tblGrid>
        <w:gridCol w:w="851"/>
        <w:gridCol w:w="3402"/>
        <w:gridCol w:w="1559"/>
        <w:gridCol w:w="1701"/>
        <w:gridCol w:w="1985"/>
      </w:tblGrid>
      <w:tr w:rsidR="008972EF" w:rsidRPr="007C7CBF" w:rsidTr="002266E7">
        <w:trPr>
          <w:cantSplit/>
          <w:trHeight w:val="368"/>
        </w:trPr>
        <w:tc>
          <w:tcPr>
            <w:tcW w:w="851" w:type="dxa"/>
            <w:tcBorders>
              <w:top w:val="single" w:sz="6" w:space="0" w:color="auto"/>
              <w:left w:val="single" w:sz="6" w:space="0" w:color="auto"/>
              <w:bottom w:val="single" w:sz="6" w:space="0" w:color="auto"/>
              <w:right w:val="single" w:sz="6" w:space="0" w:color="auto"/>
            </w:tcBorders>
          </w:tcPr>
          <w:p w:rsidR="008972EF" w:rsidRPr="007C7CBF" w:rsidRDefault="002266E7"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008972EF" w:rsidRPr="007C7CBF">
              <w:rPr>
                <w:rFonts w:ascii="Times New Roman" w:hAnsi="Times New Roman" w:cs="Times New Roman"/>
                <w:sz w:val="28"/>
                <w:szCs w:val="28"/>
              </w:rPr>
              <w:t xml:space="preserve"> </w:t>
            </w:r>
            <w:r w:rsidR="008972EF" w:rsidRPr="007C7CBF">
              <w:rPr>
                <w:rFonts w:ascii="Times New Roman" w:hAnsi="Times New Roman" w:cs="Times New Roman"/>
                <w:sz w:val="28"/>
                <w:szCs w:val="28"/>
              </w:rPr>
              <w:br/>
              <w:t>п/п</w:t>
            </w:r>
          </w:p>
        </w:tc>
        <w:tc>
          <w:tcPr>
            <w:tcW w:w="3402" w:type="dxa"/>
            <w:tcBorders>
              <w:top w:val="single" w:sz="6" w:space="0" w:color="auto"/>
              <w:left w:val="single" w:sz="6" w:space="0" w:color="auto"/>
              <w:bottom w:val="single" w:sz="6" w:space="0" w:color="auto"/>
              <w:right w:val="single" w:sz="6" w:space="0" w:color="auto"/>
            </w:tcBorders>
          </w:tcPr>
          <w:p w:rsidR="008972EF" w:rsidRPr="007C7CBF" w:rsidRDefault="001D3017"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Населенный пункт</w:t>
            </w:r>
          </w:p>
        </w:tc>
        <w:tc>
          <w:tcPr>
            <w:tcW w:w="1559" w:type="dxa"/>
            <w:tcBorders>
              <w:top w:val="single" w:sz="6" w:space="0" w:color="auto"/>
              <w:left w:val="single" w:sz="6" w:space="0" w:color="auto"/>
              <w:bottom w:val="single" w:sz="6" w:space="0" w:color="auto"/>
              <w:right w:val="single" w:sz="6" w:space="0" w:color="auto"/>
            </w:tcBorders>
          </w:tcPr>
          <w:p w:rsidR="008972EF" w:rsidRPr="007C7CBF" w:rsidRDefault="008972EF" w:rsidP="00D43694">
            <w:pPr>
              <w:pStyle w:val="ConsPlusCell"/>
              <w:widowControl/>
              <w:jc w:val="center"/>
              <w:rPr>
                <w:rFonts w:ascii="Times New Roman" w:hAnsi="Times New Roman" w:cs="Times New Roman"/>
                <w:sz w:val="28"/>
                <w:szCs w:val="28"/>
              </w:rPr>
            </w:pPr>
            <w:r w:rsidRPr="007C7CBF">
              <w:rPr>
                <w:rFonts w:ascii="Times New Roman" w:hAnsi="Times New Roman" w:cs="Times New Roman"/>
                <w:sz w:val="28"/>
                <w:szCs w:val="28"/>
              </w:rPr>
              <w:t xml:space="preserve">Количество жилых </w:t>
            </w:r>
            <w:r w:rsidRPr="007C7CBF">
              <w:rPr>
                <w:rFonts w:ascii="Times New Roman" w:hAnsi="Times New Roman" w:cs="Times New Roman"/>
                <w:sz w:val="28"/>
                <w:szCs w:val="28"/>
              </w:rPr>
              <w:br/>
              <w:t>домов</w:t>
            </w:r>
          </w:p>
        </w:tc>
        <w:tc>
          <w:tcPr>
            <w:tcW w:w="1701" w:type="dxa"/>
            <w:tcBorders>
              <w:top w:val="single" w:sz="6" w:space="0" w:color="auto"/>
              <w:left w:val="single" w:sz="6" w:space="0" w:color="auto"/>
              <w:bottom w:val="single" w:sz="6" w:space="0" w:color="auto"/>
              <w:right w:val="single" w:sz="6" w:space="0" w:color="auto"/>
            </w:tcBorders>
          </w:tcPr>
          <w:p w:rsidR="008972EF" w:rsidRPr="007C7CBF" w:rsidRDefault="008972EF" w:rsidP="00D43694">
            <w:pPr>
              <w:pStyle w:val="ConsPlusCell"/>
              <w:widowControl/>
              <w:jc w:val="center"/>
              <w:rPr>
                <w:rFonts w:ascii="Times New Roman" w:hAnsi="Times New Roman" w:cs="Times New Roman"/>
                <w:sz w:val="28"/>
                <w:szCs w:val="28"/>
              </w:rPr>
            </w:pPr>
            <w:r w:rsidRPr="007C7CBF">
              <w:rPr>
                <w:rFonts w:ascii="Times New Roman" w:hAnsi="Times New Roman" w:cs="Times New Roman"/>
                <w:sz w:val="28"/>
                <w:szCs w:val="28"/>
              </w:rPr>
              <w:t xml:space="preserve">Общая площадь </w:t>
            </w:r>
            <w:r w:rsidRPr="007C7CBF">
              <w:rPr>
                <w:rFonts w:ascii="Times New Roman" w:hAnsi="Times New Roman" w:cs="Times New Roman"/>
                <w:sz w:val="28"/>
                <w:szCs w:val="28"/>
              </w:rPr>
              <w:br/>
              <w:t>(кв. м)</w:t>
            </w:r>
          </w:p>
        </w:tc>
        <w:tc>
          <w:tcPr>
            <w:tcW w:w="1985" w:type="dxa"/>
            <w:tcBorders>
              <w:top w:val="single" w:sz="6" w:space="0" w:color="auto"/>
              <w:left w:val="single" w:sz="6" w:space="0" w:color="auto"/>
              <w:bottom w:val="single" w:sz="6" w:space="0" w:color="auto"/>
              <w:right w:val="single" w:sz="6" w:space="0" w:color="auto"/>
            </w:tcBorders>
          </w:tcPr>
          <w:p w:rsidR="008972EF" w:rsidRPr="007C7CBF" w:rsidRDefault="008972EF" w:rsidP="00D43694">
            <w:pPr>
              <w:pStyle w:val="ConsPlusCell"/>
              <w:widowControl/>
              <w:jc w:val="center"/>
              <w:rPr>
                <w:rFonts w:ascii="Times New Roman" w:hAnsi="Times New Roman" w:cs="Times New Roman"/>
                <w:sz w:val="28"/>
                <w:szCs w:val="28"/>
              </w:rPr>
            </w:pPr>
            <w:r w:rsidRPr="007C7CBF">
              <w:rPr>
                <w:rFonts w:ascii="Times New Roman" w:hAnsi="Times New Roman" w:cs="Times New Roman"/>
                <w:sz w:val="28"/>
                <w:szCs w:val="28"/>
              </w:rPr>
              <w:t xml:space="preserve">Количество     </w:t>
            </w:r>
            <w:r w:rsidRPr="007C7CBF">
              <w:rPr>
                <w:rFonts w:ascii="Times New Roman" w:hAnsi="Times New Roman" w:cs="Times New Roman"/>
                <w:sz w:val="28"/>
                <w:szCs w:val="28"/>
              </w:rPr>
              <w:br/>
              <w:t>проживающих граждан</w:t>
            </w:r>
          </w:p>
        </w:tc>
      </w:tr>
      <w:tr w:rsidR="008972EF" w:rsidRPr="001D3017" w:rsidTr="002266E7">
        <w:trPr>
          <w:cantSplit/>
          <w:trHeight w:val="245"/>
        </w:trPr>
        <w:tc>
          <w:tcPr>
            <w:tcW w:w="851" w:type="dxa"/>
            <w:tcBorders>
              <w:top w:val="single" w:sz="6" w:space="0" w:color="auto"/>
              <w:left w:val="single" w:sz="6" w:space="0" w:color="auto"/>
              <w:bottom w:val="single" w:sz="6" w:space="0" w:color="auto"/>
              <w:right w:val="single" w:sz="6" w:space="0" w:color="auto"/>
            </w:tcBorders>
          </w:tcPr>
          <w:p w:rsidR="008972EF" w:rsidRPr="001D3017" w:rsidRDefault="008972EF" w:rsidP="00D43694">
            <w:pPr>
              <w:pStyle w:val="ConsPlusCell"/>
              <w:widowControl/>
              <w:jc w:val="center"/>
              <w:rPr>
                <w:rFonts w:ascii="Times New Roman" w:hAnsi="Times New Roman" w:cs="Times New Roman"/>
                <w:sz w:val="28"/>
                <w:szCs w:val="28"/>
              </w:rPr>
            </w:pPr>
            <w:r w:rsidRPr="001D3017">
              <w:rPr>
                <w:rFonts w:ascii="Times New Roman" w:hAnsi="Times New Roman" w:cs="Times New Roman"/>
                <w:sz w:val="28"/>
                <w:szCs w:val="28"/>
              </w:rPr>
              <w:t>1.</w:t>
            </w:r>
          </w:p>
        </w:tc>
        <w:tc>
          <w:tcPr>
            <w:tcW w:w="3402" w:type="dxa"/>
            <w:tcBorders>
              <w:top w:val="single" w:sz="6" w:space="0" w:color="auto"/>
              <w:left w:val="single" w:sz="6" w:space="0" w:color="auto"/>
              <w:bottom w:val="single" w:sz="6" w:space="0" w:color="auto"/>
              <w:right w:val="single" w:sz="6" w:space="0" w:color="auto"/>
            </w:tcBorders>
          </w:tcPr>
          <w:p w:rsidR="008972EF" w:rsidRPr="001D3017" w:rsidRDefault="001D3017" w:rsidP="00D4369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 </w:t>
            </w:r>
            <w:r w:rsidR="008972EF" w:rsidRPr="001D3017">
              <w:rPr>
                <w:rFonts w:ascii="Times New Roman" w:hAnsi="Times New Roman" w:cs="Times New Roman"/>
                <w:sz w:val="28"/>
                <w:szCs w:val="28"/>
              </w:rPr>
              <w:t xml:space="preserve">Шапша          </w:t>
            </w:r>
          </w:p>
        </w:tc>
        <w:tc>
          <w:tcPr>
            <w:tcW w:w="1559" w:type="dxa"/>
            <w:tcBorders>
              <w:top w:val="single" w:sz="6" w:space="0" w:color="auto"/>
              <w:left w:val="single" w:sz="6" w:space="0" w:color="auto"/>
              <w:bottom w:val="single" w:sz="6" w:space="0" w:color="auto"/>
              <w:right w:val="single" w:sz="6" w:space="0" w:color="auto"/>
            </w:tcBorders>
          </w:tcPr>
          <w:p w:rsidR="008972EF" w:rsidRPr="001D3017" w:rsidRDefault="002C3EE9"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701" w:type="dxa"/>
            <w:tcBorders>
              <w:top w:val="single" w:sz="6" w:space="0" w:color="auto"/>
              <w:left w:val="single" w:sz="6" w:space="0" w:color="auto"/>
              <w:bottom w:val="single" w:sz="6" w:space="0" w:color="auto"/>
              <w:right w:val="single" w:sz="6" w:space="0" w:color="auto"/>
            </w:tcBorders>
          </w:tcPr>
          <w:p w:rsidR="008972EF" w:rsidRPr="001D3017" w:rsidRDefault="002C3EE9"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1122,6</w:t>
            </w:r>
          </w:p>
        </w:tc>
        <w:tc>
          <w:tcPr>
            <w:tcW w:w="1985" w:type="dxa"/>
            <w:tcBorders>
              <w:top w:val="single" w:sz="6" w:space="0" w:color="auto"/>
              <w:left w:val="single" w:sz="6" w:space="0" w:color="auto"/>
              <w:bottom w:val="single" w:sz="6" w:space="0" w:color="auto"/>
              <w:right w:val="single" w:sz="6" w:space="0" w:color="auto"/>
            </w:tcBorders>
          </w:tcPr>
          <w:p w:rsidR="008972EF" w:rsidRPr="001D3017" w:rsidRDefault="002C3EE9"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102</w:t>
            </w:r>
          </w:p>
        </w:tc>
      </w:tr>
      <w:tr w:rsidR="001D3017" w:rsidRPr="001D3017" w:rsidTr="002266E7">
        <w:trPr>
          <w:cantSplit/>
          <w:trHeight w:val="245"/>
        </w:trPr>
        <w:tc>
          <w:tcPr>
            <w:tcW w:w="851" w:type="dxa"/>
            <w:tcBorders>
              <w:top w:val="single" w:sz="6" w:space="0" w:color="auto"/>
              <w:left w:val="single" w:sz="6" w:space="0" w:color="auto"/>
              <w:bottom w:val="single" w:sz="6" w:space="0" w:color="auto"/>
              <w:right w:val="single" w:sz="6" w:space="0" w:color="auto"/>
            </w:tcBorders>
          </w:tcPr>
          <w:p w:rsidR="001D3017" w:rsidRPr="001D3017" w:rsidRDefault="001D3017"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3402" w:type="dxa"/>
            <w:tcBorders>
              <w:top w:val="single" w:sz="6" w:space="0" w:color="auto"/>
              <w:left w:val="single" w:sz="6" w:space="0" w:color="auto"/>
              <w:bottom w:val="single" w:sz="6" w:space="0" w:color="auto"/>
              <w:right w:val="single" w:sz="6" w:space="0" w:color="auto"/>
            </w:tcBorders>
          </w:tcPr>
          <w:p w:rsidR="001D3017" w:rsidRPr="001D3017" w:rsidRDefault="001D3017" w:rsidP="00D43694">
            <w:pPr>
              <w:pStyle w:val="ConsPlusCell"/>
              <w:widowControl/>
              <w:rPr>
                <w:rFonts w:ascii="Times New Roman" w:hAnsi="Times New Roman" w:cs="Times New Roman"/>
                <w:sz w:val="28"/>
                <w:szCs w:val="28"/>
              </w:rPr>
            </w:pPr>
            <w:r>
              <w:rPr>
                <w:rFonts w:ascii="Times New Roman" w:hAnsi="Times New Roman" w:cs="Times New Roman"/>
                <w:sz w:val="28"/>
                <w:szCs w:val="28"/>
              </w:rPr>
              <w:t>с. Зенково</w:t>
            </w:r>
          </w:p>
        </w:tc>
        <w:tc>
          <w:tcPr>
            <w:tcW w:w="1559" w:type="dxa"/>
            <w:tcBorders>
              <w:top w:val="single" w:sz="6" w:space="0" w:color="auto"/>
              <w:left w:val="single" w:sz="6" w:space="0" w:color="auto"/>
              <w:bottom w:val="single" w:sz="6" w:space="0" w:color="auto"/>
              <w:right w:val="single" w:sz="6" w:space="0" w:color="auto"/>
            </w:tcBorders>
          </w:tcPr>
          <w:p w:rsidR="001D3017" w:rsidRDefault="002C3EE9"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23</w:t>
            </w:r>
          </w:p>
        </w:tc>
        <w:tc>
          <w:tcPr>
            <w:tcW w:w="1701" w:type="dxa"/>
            <w:tcBorders>
              <w:top w:val="single" w:sz="6" w:space="0" w:color="auto"/>
              <w:left w:val="single" w:sz="6" w:space="0" w:color="auto"/>
              <w:bottom w:val="single" w:sz="6" w:space="0" w:color="auto"/>
              <w:right w:val="single" w:sz="6" w:space="0" w:color="auto"/>
            </w:tcBorders>
          </w:tcPr>
          <w:p w:rsidR="001D3017" w:rsidRDefault="002C3EE9"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1252,5</w:t>
            </w:r>
          </w:p>
        </w:tc>
        <w:tc>
          <w:tcPr>
            <w:tcW w:w="1985" w:type="dxa"/>
            <w:tcBorders>
              <w:top w:val="single" w:sz="6" w:space="0" w:color="auto"/>
              <w:left w:val="single" w:sz="6" w:space="0" w:color="auto"/>
              <w:bottom w:val="single" w:sz="6" w:space="0" w:color="auto"/>
              <w:right w:val="single" w:sz="6" w:space="0" w:color="auto"/>
            </w:tcBorders>
          </w:tcPr>
          <w:p w:rsidR="001D3017" w:rsidRDefault="002C3EE9"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77</w:t>
            </w:r>
          </w:p>
        </w:tc>
      </w:tr>
      <w:tr w:rsidR="002C3EE9" w:rsidRPr="001D3017" w:rsidTr="002266E7">
        <w:trPr>
          <w:cantSplit/>
          <w:trHeight w:val="245"/>
        </w:trPr>
        <w:tc>
          <w:tcPr>
            <w:tcW w:w="851" w:type="dxa"/>
            <w:tcBorders>
              <w:top w:val="single" w:sz="6" w:space="0" w:color="auto"/>
              <w:left w:val="single" w:sz="6" w:space="0" w:color="auto"/>
              <w:bottom w:val="single" w:sz="6" w:space="0" w:color="auto"/>
              <w:right w:val="single" w:sz="6" w:space="0" w:color="auto"/>
            </w:tcBorders>
          </w:tcPr>
          <w:p w:rsidR="002C3EE9" w:rsidRDefault="002C3EE9"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3402" w:type="dxa"/>
            <w:tcBorders>
              <w:top w:val="single" w:sz="6" w:space="0" w:color="auto"/>
              <w:left w:val="single" w:sz="6" w:space="0" w:color="auto"/>
              <w:bottom w:val="single" w:sz="6" w:space="0" w:color="auto"/>
              <w:right w:val="single" w:sz="6" w:space="0" w:color="auto"/>
            </w:tcBorders>
          </w:tcPr>
          <w:p w:rsidR="002C3EE9" w:rsidRDefault="002C3EE9" w:rsidP="00D43694">
            <w:pPr>
              <w:pStyle w:val="ConsPlusCell"/>
              <w:widowControl/>
              <w:rPr>
                <w:rFonts w:ascii="Times New Roman" w:hAnsi="Times New Roman" w:cs="Times New Roman"/>
                <w:sz w:val="28"/>
                <w:szCs w:val="28"/>
              </w:rPr>
            </w:pPr>
            <w:r>
              <w:rPr>
                <w:rFonts w:ascii="Times New Roman" w:hAnsi="Times New Roman" w:cs="Times New Roman"/>
                <w:sz w:val="28"/>
                <w:szCs w:val="28"/>
              </w:rPr>
              <w:t>д. Ярки</w:t>
            </w:r>
          </w:p>
        </w:tc>
        <w:tc>
          <w:tcPr>
            <w:tcW w:w="1559" w:type="dxa"/>
            <w:tcBorders>
              <w:top w:val="single" w:sz="6" w:space="0" w:color="auto"/>
              <w:left w:val="single" w:sz="6" w:space="0" w:color="auto"/>
              <w:bottom w:val="single" w:sz="6" w:space="0" w:color="auto"/>
              <w:right w:val="single" w:sz="6" w:space="0" w:color="auto"/>
            </w:tcBorders>
          </w:tcPr>
          <w:p w:rsidR="002C3EE9" w:rsidRDefault="002C3EE9"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6" w:space="0" w:color="auto"/>
              <w:left w:val="single" w:sz="6" w:space="0" w:color="auto"/>
              <w:bottom w:val="single" w:sz="6" w:space="0" w:color="auto"/>
              <w:right w:val="single" w:sz="6" w:space="0" w:color="auto"/>
            </w:tcBorders>
          </w:tcPr>
          <w:p w:rsidR="002C3EE9" w:rsidRDefault="002C3EE9"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562,6</w:t>
            </w:r>
          </w:p>
        </w:tc>
        <w:tc>
          <w:tcPr>
            <w:tcW w:w="1985" w:type="dxa"/>
            <w:tcBorders>
              <w:top w:val="single" w:sz="6" w:space="0" w:color="auto"/>
              <w:left w:val="single" w:sz="6" w:space="0" w:color="auto"/>
              <w:bottom w:val="single" w:sz="6" w:space="0" w:color="auto"/>
              <w:right w:val="single" w:sz="6" w:space="0" w:color="auto"/>
            </w:tcBorders>
          </w:tcPr>
          <w:p w:rsidR="002C3EE9" w:rsidRDefault="002C3EE9"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48</w:t>
            </w:r>
          </w:p>
        </w:tc>
      </w:tr>
      <w:tr w:rsidR="00681FEC" w:rsidRPr="001D3017" w:rsidTr="002266E7">
        <w:trPr>
          <w:cantSplit/>
          <w:trHeight w:val="245"/>
        </w:trPr>
        <w:tc>
          <w:tcPr>
            <w:tcW w:w="851" w:type="dxa"/>
            <w:tcBorders>
              <w:top w:val="single" w:sz="6" w:space="0" w:color="auto"/>
              <w:left w:val="single" w:sz="6" w:space="0" w:color="auto"/>
              <w:bottom w:val="single" w:sz="6" w:space="0" w:color="auto"/>
              <w:right w:val="single" w:sz="6" w:space="0" w:color="auto"/>
            </w:tcBorders>
          </w:tcPr>
          <w:p w:rsidR="00681FEC" w:rsidRDefault="00681FEC" w:rsidP="00D43694">
            <w:pPr>
              <w:pStyle w:val="ConsPlusCell"/>
              <w:widowControl/>
              <w:jc w:val="center"/>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81FEC" w:rsidRDefault="00681FEC" w:rsidP="00D43694">
            <w:pPr>
              <w:pStyle w:val="ConsPlusCell"/>
              <w:widowControl/>
              <w:rPr>
                <w:rFonts w:ascii="Times New Roman" w:hAnsi="Times New Roman" w:cs="Times New Roman"/>
                <w:sz w:val="28"/>
                <w:szCs w:val="28"/>
              </w:rPr>
            </w:pPr>
            <w:r>
              <w:rPr>
                <w:rFonts w:ascii="Times New Roman" w:hAnsi="Times New Roman" w:cs="Times New Roman"/>
                <w:sz w:val="28"/>
                <w:szCs w:val="28"/>
              </w:rPr>
              <w:t>Итого</w:t>
            </w:r>
          </w:p>
        </w:tc>
        <w:tc>
          <w:tcPr>
            <w:tcW w:w="1559" w:type="dxa"/>
            <w:tcBorders>
              <w:top w:val="single" w:sz="6" w:space="0" w:color="auto"/>
              <w:left w:val="single" w:sz="6" w:space="0" w:color="auto"/>
              <w:bottom w:val="single" w:sz="6" w:space="0" w:color="auto"/>
              <w:right w:val="single" w:sz="6" w:space="0" w:color="auto"/>
            </w:tcBorders>
          </w:tcPr>
          <w:p w:rsidR="00681FEC" w:rsidRDefault="002C3EE9"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48</w:t>
            </w:r>
          </w:p>
        </w:tc>
        <w:tc>
          <w:tcPr>
            <w:tcW w:w="1701" w:type="dxa"/>
            <w:tcBorders>
              <w:top w:val="single" w:sz="6" w:space="0" w:color="auto"/>
              <w:left w:val="single" w:sz="6" w:space="0" w:color="auto"/>
              <w:bottom w:val="single" w:sz="6" w:space="0" w:color="auto"/>
              <w:right w:val="single" w:sz="6" w:space="0" w:color="auto"/>
            </w:tcBorders>
          </w:tcPr>
          <w:p w:rsidR="00681FEC" w:rsidRDefault="005E66F4"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2937,7</w:t>
            </w:r>
          </w:p>
        </w:tc>
        <w:tc>
          <w:tcPr>
            <w:tcW w:w="1985" w:type="dxa"/>
            <w:tcBorders>
              <w:top w:val="single" w:sz="6" w:space="0" w:color="auto"/>
              <w:left w:val="single" w:sz="6" w:space="0" w:color="auto"/>
              <w:bottom w:val="single" w:sz="6" w:space="0" w:color="auto"/>
              <w:right w:val="single" w:sz="6" w:space="0" w:color="auto"/>
            </w:tcBorders>
          </w:tcPr>
          <w:p w:rsidR="00681FEC" w:rsidRDefault="005E66F4"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227</w:t>
            </w:r>
          </w:p>
        </w:tc>
      </w:tr>
    </w:tbl>
    <w:p w:rsidR="008972EF" w:rsidRPr="007C7CBF" w:rsidRDefault="008972EF" w:rsidP="00D43694">
      <w:pPr>
        <w:autoSpaceDE w:val="0"/>
        <w:autoSpaceDN w:val="0"/>
        <w:adjustRightInd w:val="0"/>
        <w:ind w:firstLine="540"/>
        <w:jc w:val="both"/>
        <w:rPr>
          <w:rFonts w:ascii="Times New Roman" w:hAnsi="Times New Roman"/>
          <w:sz w:val="28"/>
          <w:szCs w:val="28"/>
        </w:rPr>
      </w:pPr>
    </w:p>
    <w:p w:rsidR="008972EF" w:rsidRPr="007C7CBF" w:rsidRDefault="0007574C" w:rsidP="00D436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3.3. </w:t>
      </w:r>
      <w:r w:rsidR="008972EF" w:rsidRPr="007C7CBF">
        <w:rPr>
          <w:rFonts w:ascii="Times New Roman" w:hAnsi="Times New Roman"/>
          <w:sz w:val="28"/>
          <w:szCs w:val="28"/>
        </w:rPr>
        <w:t>Несмотря на положительные тенденции, наметившиеся в решении проблемы непригодного жилья за последние годы, существует острая необходимость продолжения реализации мероприятий по переселению граждан из непригодного жилищного фонда.</w:t>
      </w:r>
    </w:p>
    <w:p w:rsidR="008972EF" w:rsidRPr="007C7CBF"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Реализация данной Программы обеспечит эффективное и целенаправленное использование средств окружного и районного бюджетов.</w:t>
      </w:r>
    </w:p>
    <w:p w:rsidR="008972EF" w:rsidRPr="007C7CBF"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 xml:space="preserve">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важнейших проблем социально-экономического развития </w:t>
      </w:r>
      <w:r w:rsidR="001866EB">
        <w:rPr>
          <w:rFonts w:ascii="Times New Roman" w:hAnsi="Times New Roman"/>
          <w:sz w:val="28"/>
          <w:szCs w:val="28"/>
        </w:rPr>
        <w:t>с</w:t>
      </w:r>
      <w:r w:rsidR="00C804F6">
        <w:rPr>
          <w:rFonts w:ascii="Times New Roman" w:hAnsi="Times New Roman"/>
          <w:sz w:val="28"/>
          <w:szCs w:val="28"/>
        </w:rPr>
        <w:t>ельского поселения Шапша</w:t>
      </w:r>
      <w:r w:rsidRPr="007C7CBF">
        <w:rPr>
          <w:rFonts w:ascii="Times New Roman" w:hAnsi="Times New Roman"/>
          <w:sz w:val="28"/>
          <w:szCs w:val="28"/>
        </w:rPr>
        <w:t>.</w:t>
      </w:r>
    </w:p>
    <w:p w:rsidR="00023FA0"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Сложность разрешения указанной проблемы определяется, в первую очередь, зависимостью от большого количества разнородных факторов. Имеющийся жилищный фонд по своим качественным характеристикам не удовлетворяет потребности человека в жилье и в настоящее время</w:t>
      </w:r>
      <w:r w:rsidR="002266E7">
        <w:rPr>
          <w:rFonts w:ascii="Times New Roman" w:hAnsi="Times New Roman"/>
          <w:sz w:val="28"/>
          <w:szCs w:val="28"/>
        </w:rPr>
        <w:t>,</w:t>
      </w:r>
      <w:r w:rsidRPr="007C7CBF">
        <w:rPr>
          <w:rFonts w:ascii="Times New Roman" w:hAnsi="Times New Roman"/>
          <w:sz w:val="28"/>
          <w:szCs w:val="28"/>
        </w:rPr>
        <w:t xml:space="preserve"> по-прежнему</w:t>
      </w:r>
      <w:r w:rsidR="002266E7">
        <w:rPr>
          <w:rFonts w:ascii="Times New Roman" w:hAnsi="Times New Roman"/>
          <w:sz w:val="28"/>
          <w:szCs w:val="28"/>
        </w:rPr>
        <w:t>,</w:t>
      </w:r>
      <w:r w:rsidRPr="007C7CBF">
        <w:rPr>
          <w:rFonts w:ascii="Times New Roman" w:hAnsi="Times New Roman"/>
          <w:sz w:val="28"/>
          <w:szCs w:val="28"/>
        </w:rPr>
        <w:t xml:space="preserve"> имеет тенденцию к старению и ветшанию.</w:t>
      </w:r>
      <w:r w:rsidR="00023FA0" w:rsidRPr="00023FA0">
        <w:rPr>
          <w:rFonts w:ascii="Times New Roman" w:hAnsi="Times New Roman"/>
          <w:sz w:val="28"/>
          <w:szCs w:val="28"/>
        </w:rPr>
        <w:t xml:space="preserve"> </w:t>
      </w:r>
      <w:r w:rsidR="002266E7">
        <w:rPr>
          <w:rFonts w:ascii="Times New Roman" w:hAnsi="Times New Roman"/>
          <w:sz w:val="28"/>
          <w:szCs w:val="28"/>
        </w:rPr>
        <w:t xml:space="preserve">Около </w:t>
      </w:r>
      <w:r w:rsidR="003F416B">
        <w:rPr>
          <w:rFonts w:ascii="Times New Roman" w:hAnsi="Times New Roman"/>
          <w:sz w:val="28"/>
          <w:szCs w:val="28"/>
        </w:rPr>
        <w:t>23</w:t>
      </w:r>
      <w:r w:rsidR="002266E7">
        <w:rPr>
          <w:rFonts w:ascii="Times New Roman" w:hAnsi="Times New Roman"/>
          <w:sz w:val="28"/>
          <w:szCs w:val="28"/>
        </w:rPr>
        <w:t xml:space="preserve"> процентов</w:t>
      </w:r>
      <w:r w:rsidR="00BF5487" w:rsidRPr="00BF5487">
        <w:rPr>
          <w:rFonts w:ascii="Times New Roman" w:hAnsi="Times New Roman"/>
          <w:sz w:val="28"/>
          <w:szCs w:val="28"/>
        </w:rPr>
        <w:t xml:space="preserve"> муниципального жилищного фонда признано непригодным для пр</w:t>
      </w:r>
      <w:r w:rsidR="002266E7">
        <w:rPr>
          <w:rFonts w:ascii="Times New Roman" w:hAnsi="Times New Roman"/>
          <w:sz w:val="28"/>
          <w:szCs w:val="28"/>
        </w:rPr>
        <w:t>оживания,</w:t>
      </w:r>
      <w:r w:rsidR="00BF5487" w:rsidRPr="00BF5487">
        <w:rPr>
          <w:rFonts w:ascii="Times New Roman" w:hAnsi="Times New Roman"/>
          <w:sz w:val="28"/>
          <w:szCs w:val="28"/>
        </w:rPr>
        <w:t xml:space="preserve"> </w:t>
      </w:r>
      <w:r w:rsidR="002266E7">
        <w:rPr>
          <w:rFonts w:ascii="Times New Roman" w:hAnsi="Times New Roman"/>
          <w:sz w:val="28"/>
          <w:szCs w:val="28"/>
        </w:rPr>
        <w:t xml:space="preserve">но </w:t>
      </w:r>
      <w:r w:rsidR="00BF5487" w:rsidRPr="00BF5487">
        <w:rPr>
          <w:rFonts w:ascii="Times New Roman" w:hAnsi="Times New Roman"/>
          <w:sz w:val="28"/>
          <w:szCs w:val="28"/>
        </w:rPr>
        <w:t xml:space="preserve">объемов финансирования для решения жилищной проблемы граждан на территории </w:t>
      </w:r>
      <w:r w:rsidR="00B75A76">
        <w:rPr>
          <w:rFonts w:ascii="Times New Roman" w:hAnsi="Times New Roman"/>
          <w:sz w:val="28"/>
          <w:szCs w:val="28"/>
        </w:rPr>
        <w:t>поселения</w:t>
      </w:r>
      <w:r w:rsidR="00BF5487" w:rsidRPr="00BF5487">
        <w:rPr>
          <w:rFonts w:ascii="Times New Roman" w:hAnsi="Times New Roman"/>
          <w:sz w:val="28"/>
          <w:szCs w:val="28"/>
        </w:rPr>
        <w:t xml:space="preserve"> недостаточно.</w:t>
      </w:r>
    </w:p>
    <w:p w:rsidR="001866EB" w:rsidRPr="007C7CBF" w:rsidRDefault="005A49C6" w:rsidP="00D436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3.4. </w:t>
      </w:r>
      <w:r w:rsidR="00023FA0" w:rsidRPr="007C7CBF">
        <w:rPr>
          <w:rFonts w:ascii="Times New Roman" w:hAnsi="Times New Roman"/>
          <w:sz w:val="28"/>
          <w:szCs w:val="28"/>
        </w:rPr>
        <w:t xml:space="preserve">По состоянию на </w:t>
      </w:r>
      <w:r w:rsidR="002266E7">
        <w:rPr>
          <w:rFonts w:ascii="Times New Roman" w:hAnsi="Times New Roman"/>
          <w:sz w:val="28"/>
          <w:szCs w:val="28"/>
        </w:rPr>
        <w:t>0</w:t>
      </w:r>
      <w:r w:rsidR="00023FA0" w:rsidRPr="007C7CBF">
        <w:rPr>
          <w:rFonts w:ascii="Times New Roman" w:hAnsi="Times New Roman"/>
          <w:sz w:val="28"/>
          <w:szCs w:val="28"/>
        </w:rPr>
        <w:t xml:space="preserve">1 </w:t>
      </w:r>
      <w:r w:rsidR="001866EB">
        <w:rPr>
          <w:rFonts w:ascii="Times New Roman" w:hAnsi="Times New Roman"/>
          <w:sz w:val="28"/>
          <w:szCs w:val="28"/>
        </w:rPr>
        <w:t>феврал</w:t>
      </w:r>
      <w:r w:rsidR="00023FA0" w:rsidRPr="007C7CBF">
        <w:rPr>
          <w:rFonts w:ascii="Times New Roman" w:hAnsi="Times New Roman"/>
          <w:sz w:val="28"/>
          <w:szCs w:val="28"/>
        </w:rPr>
        <w:t>я 201</w:t>
      </w:r>
      <w:r w:rsidR="001866EB">
        <w:rPr>
          <w:rFonts w:ascii="Times New Roman" w:hAnsi="Times New Roman"/>
          <w:sz w:val="28"/>
          <w:szCs w:val="28"/>
        </w:rPr>
        <w:t>3</w:t>
      </w:r>
      <w:r w:rsidR="00023FA0" w:rsidRPr="007C7CBF">
        <w:rPr>
          <w:rFonts w:ascii="Times New Roman" w:hAnsi="Times New Roman"/>
          <w:sz w:val="28"/>
          <w:szCs w:val="28"/>
        </w:rPr>
        <w:t xml:space="preserve"> года в </w:t>
      </w:r>
      <w:r w:rsidR="001866EB">
        <w:rPr>
          <w:rFonts w:ascii="Times New Roman" w:hAnsi="Times New Roman"/>
          <w:sz w:val="28"/>
          <w:szCs w:val="28"/>
        </w:rPr>
        <w:t>поселении</w:t>
      </w:r>
      <w:r w:rsidR="00023FA0" w:rsidRPr="007C7CBF">
        <w:rPr>
          <w:rFonts w:ascii="Times New Roman" w:hAnsi="Times New Roman"/>
          <w:sz w:val="28"/>
          <w:szCs w:val="28"/>
        </w:rPr>
        <w:t xml:space="preserve"> проживает </w:t>
      </w:r>
      <w:r w:rsidR="001866EB">
        <w:rPr>
          <w:rFonts w:ascii="Times New Roman" w:hAnsi="Times New Roman"/>
          <w:sz w:val="28"/>
          <w:szCs w:val="28"/>
        </w:rPr>
        <w:t>3</w:t>
      </w:r>
      <w:r w:rsidR="001D3017">
        <w:rPr>
          <w:rFonts w:ascii="Times New Roman" w:hAnsi="Times New Roman"/>
          <w:sz w:val="28"/>
          <w:szCs w:val="28"/>
        </w:rPr>
        <w:t>3</w:t>
      </w:r>
      <w:r w:rsidR="00023FA0" w:rsidRPr="007C7CBF">
        <w:rPr>
          <w:rFonts w:ascii="Times New Roman" w:hAnsi="Times New Roman"/>
          <w:sz w:val="28"/>
          <w:szCs w:val="28"/>
        </w:rPr>
        <w:t xml:space="preserve"> семь</w:t>
      </w:r>
      <w:r w:rsidR="001D3017">
        <w:rPr>
          <w:rFonts w:ascii="Times New Roman" w:hAnsi="Times New Roman"/>
          <w:sz w:val="28"/>
          <w:szCs w:val="28"/>
        </w:rPr>
        <w:t>и</w:t>
      </w:r>
      <w:r w:rsidR="00023FA0" w:rsidRPr="007C7CBF">
        <w:rPr>
          <w:rFonts w:ascii="Times New Roman" w:hAnsi="Times New Roman"/>
          <w:sz w:val="28"/>
          <w:szCs w:val="28"/>
        </w:rPr>
        <w:t xml:space="preserve"> (</w:t>
      </w:r>
      <w:r w:rsidR="00093978">
        <w:rPr>
          <w:rFonts w:ascii="Times New Roman" w:hAnsi="Times New Roman"/>
          <w:sz w:val="28"/>
          <w:szCs w:val="28"/>
        </w:rPr>
        <w:t>103</w:t>
      </w:r>
      <w:r w:rsidR="00023FA0" w:rsidRPr="001866EB">
        <w:rPr>
          <w:rFonts w:ascii="Times New Roman" w:hAnsi="Times New Roman"/>
          <w:color w:val="FF0000"/>
          <w:sz w:val="28"/>
          <w:szCs w:val="28"/>
        </w:rPr>
        <w:t xml:space="preserve"> </w:t>
      </w:r>
      <w:r w:rsidR="00023FA0" w:rsidRPr="00093978">
        <w:rPr>
          <w:rFonts w:ascii="Times New Roman" w:hAnsi="Times New Roman"/>
          <w:sz w:val="28"/>
          <w:szCs w:val="28"/>
        </w:rPr>
        <w:t>человек</w:t>
      </w:r>
      <w:r w:rsidR="00093978" w:rsidRPr="00093978">
        <w:rPr>
          <w:rFonts w:ascii="Times New Roman" w:hAnsi="Times New Roman"/>
          <w:sz w:val="28"/>
          <w:szCs w:val="28"/>
        </w:rPr>
        <w:t>а</w:t>
      </w:r>
      <w:r w:rsidR="00023FA0" w:rsidRPr="007C7CBF">
        <w:rPr>
          <w:rFonts w:ascii="Times New Roman" w:hAnsi="Times New Roman"/>
          <w:sz w:val="28"/>
          <w:szCs w:val="28"/>
        </w:rPr>
        <w:t>), зарегистрированных в списках очередников на улучшение жилищных условий на усло</w:t>
      </w:r>
      <w:r w:rsidR="002266E7">
        <w:rPr>
          <w:rFonts w:ascii="Times New Roman" w:hAnsi="Times New Roman"/>
          <w:sz w:val="28"/>
          <w:szCs w:val="28"/>
        </w:rPr>
        <w:t>виях договора социального найма.</w:t>
      </w:r>
    </w:p>
    <w:tbl>
      <w:tblPr>
        <w:tblpPr w:leftFromText="180" w:rightFromText="180" w:vertAnchor="text" w:horzAnchor="margin" w:tblpXSpec="center" w:tblpY="891"/>
        <w:tblW w:w="9356" w:type="dxa"/>
        <w:tblLayout w:type="fixed"/>
        <w:tblCellMar>
          <w:left w:w="70" w:type="dxa"/>
          <w:right w:w="70" w:type="dxa"/>
        </w:tblCellMar>
        <w:tblLook w:val="0000"/>
      </w:tblPr>
      <w:tblGrid>
        <w:gridCol w:w="540"/>
        <w:gridCol w:w="1798"/>
        <w:gridCol w:w="675"/>
        <w:gridCol w:w="671"/>
        <w:gridCol w:w="709"/>
        <w:gridCol w:w="780"/>
        <w:gridCol w:w="810"/>
        <w:gridCol w:w="678"/>
        <w:gridCol w:w="672"/>
        <w:gridCol w:w="817"/>
        <w:gridCol w:w="605"/>
        <w:gridCol w:w="601"/>
      </w:tblGrid>
      <w:tr w:rsidR="0071269D" w:rsidRPr="007C7CBF" w:rsidTr="00AA2F4D">
        <w:trPr>
          <w:cantSplit/>
          <w:trHeight w:val="240"/>
        </w:trPr>
        <w:tc>
          <w:tcPr>
            <w:tcW w:w="540" w:type="dxa"/>
            <w:vMerge w:val="restart"/>
            <w:tcBorders>
              <w:top w:val="single" w:sz="6" w:space="0" w:color="auto"/>
              <w:left w:val="single" w:sz="6" w:space="0" w:color="auto"/>
              <w:bottom w:val="nil"/>
              <w:right w:val="single" w:sz="6" w:space="0" w:color="auto"/>
            </w:tcBorders>
          </w:tcPr>
          <w:p w:rsidR="0071269D" w:rsidRPr="007C7CBF" w:rsidRDefault="002266E7" w:rsidP="00D4369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0071269D" w:rsidRPr="007C7CBF">
              <w:rPr>
                <w:rFonts w:ascii="Times New Roman" w:hAnsi="Times New Roman" w:cs="Times New Roman"/>
                <w:sz w:val="28"/>
                <w:szCs w:val="28"/>
              </w:rPr>
              <w:t xml:space="preserve"> </w:t>
            </w:r>
            <w:r w:rsidR="0071269D" w:rsidRPr="007C7CBF">
              <w:rPr>
                <w:rFonts w:ascii="Times New Roman" w:hAnsi="Times New Roman" w:cs="Times New Roman"/>
                <w:sz w:val="28"/>
                <w:szCs w:val="28"/>
              </w:rPr>
              <w:br/>
              <w:t>п/п</w:t>
            </w:r>
          </w:p>
        </w:tc>
        <w:tc>
          <w:tcPr>
            <w:tcW w:w="1798" w:type="dxa"/>
            <w:vMerge w:val="restart"/>
            <w:tcBorders>
              <w:top w:val="single" w:sz="6" w:space="0" w:color="auto"/>
              <w:left w:val="single" w:sz="6" w:space="0" w:color="auto"/>
              <w:bottom w:val="nil"/>
              <w:right w:val="single" w:sz="6" w:space="0" w:color="auto"/>
            </w:tcBorders>
          </w:tcPr>
          <w:p w:rsidR="0071269D" w:rsidRPr="007C7CBF" w:rsidRDefault="0071269D" w:rsidP="00D43694">
            <w:pPr>
              <w:pStyle w:val="ConsPlusCell"/>
              <w:widowControl/>
              <w:jc w:val="center"/>
              <w:rPr>
                <w:rFonts w:ascii="Times New Roman" w:hAnsi="Times New Roman" w:cs="Times New Roman"/>
                <w:sz w:val="28"/>
                <w:szCs w:val="28"/>
              </w:rPr>
            </w:pPr>
            <w:r w:rsidRPr="007C7CBF">
              <w:rPr>
                <w:rFonts w:ascii="Times New Roman" w:hAnsi="Times New Roman" w:cs="Times New Roman"/>
                <w:sz w:val="28"/>
                <w:szCs w:val="28"/>
              </w:rPr>
              <w:t xml:space="preserve">Сельское    </w:t>
            </w:r>
            <w:r w:rsidRPr="007C7CBF">
              <w:rPr>
                <w:rFonts w:ascii="Times New Roman" w:hAnsi="Times New Roman" w:cs="Times New Roman"/>
                <w:sz w:val="28"/>
                <w:szCs w:val="28"/>
              </w:rPr>
              <w:br/>
              <w:t>поселение</w:t>
            </w:r>
          </w:p>
        </w:tc>
        <w:tc>
          <w:tcPr>
            <w:tcW w:w="5812" w:type="dxa"/>
            <w:gridSpan w:val="8"/>
            <w:tcBorders>
              <w:top w:val="single" w:sz="6" w:space="0" w:color="auto"/>
              <w:left w:val="single" w:sz="6" w:space="0" w:color="auto"/>
              <w:bottom w:val="single" w:sz="6" w:space="0" w:color="auto"/>
              <w:right w:val="single" w:sz="6" w:space="0" w:color="auto"/>
            </w:tcBorders>
          </w:tcPr>
          <w:p w:rsidR="0071269D" w:rsidRPr="007C7CBF" w:rsidRDefault="0071269D" w:rsidP="00D43694">
            <w:pPr>
              <w:pStyle w:val="ConsPlusCell"/>
              <w:widowControl/>
              <w:jc w:val="center"/>
              <w:rPr>
                <w:rFonts w:ascii="Times New Roman" w:hAnsi="Times New Roman" w:cs="Times New Roman"/>
                <w:sz w:val="28"/>
                <w:szCs w:val="28"/>
              </w:rPr>
            </w:pPr>
            <w:r w:rsidRPr="007C7CBF">
              <w:rPr>
                <w:rFonts w:ascii="Times New Roman" w:hAnsi="Times New Roman" w:cs="Times New Roman"/>
                <w:sz w:val="28"/>
                <w:szCs w:val="28"/>
              </w:rPr>
              <w:t>Количество</w:t>
            </w:r>
          </w:p>
        </w:tc>
        <w:tc>
          <w:tcPr>
            <w:tcW w:w="1206" w:type="dxa"/>
            <w:gridSpan w:val="2"/>
            <w:vMerge w:val="restart"/>
            <w:tcBorders>
              <w:top w:val="single" w:sz="6" w:space="0" w:color="auto"/>
              <w:left w:val="single" w:sz="6" w:space="0" w:color="auto"/>
              <w:bottom w:val="nil"/>
              <w:right w:val="single" w:sz="6" w:space="0" w:color="auto"/>
            </w:tcBorders>
          </w:tcPr>
          <w:p w:rsidR="0071269D" w:rsidRPr="007C7CBF" w:rsidRDefault="0071269D" w:rsidP="00D43694">
            <w:pPr>
              <w:pStyle w:val="ConsPlusCell"/>
              <w:widowControl/>
              <w:jc w:val="center"/>
              <w:rPr>
                <w:rFonts w:ascii="Times New Roman" w:hAnsi="Times New Roman" w:cs="Times New Roman"/>
                <w:sz w:val="28"/>
                <w:szCs w:val="28"/>
              </w:rPr>
            </w:pPr>
            <w:r w:rsidRPr="007C7CBF">
              <w:rPr>
                <w:rFonts w:ascii="Times New Roman" w:hAnsi="Times New Roman" w:cs="Times New Roman"/>
                <w:sz w:val="28"/>
                <w:szCs w:val="28"/>
              </w:rPr>
              <w:t>Всего</w:t>
            </w:r>
          </w:p>
        </w:tc>
      </w:tr>
      <w:tr w:rsidR="0071269D" w:rsidRPr="007C7CBF" w:rsidTr="00AA2F4D">
        <w:trPr>
          <w:cantSplit/>
          <w:trHeight w:val="360"/>
        </w:trPr>
        <w:tc>
          <w:tcPr>
            <w:tcW w:w="540" w:type="dxa"/>
            <w:vMerge/>
            <w:tcBorders>
              <w:top w:val="nil"/>
              <w:left w:val="single" w:sz="6" w:space="0" w:color="auto"/>
              <w:bottom w:val="nil"/>
              <w:right w:val="single" w:sz="6" w:space="0" w:color="auto"/>
            </w:tcBorders>
          </w:tcPr>
          <w:p w:rsidR="0071269D" w:rsidRPr="007C7CBF" w:rsidRDefault="0071269D" w:rsidP="00D43694">
            <w:pPr>
              <w:pStyle w:val="ConsPlusCell"/>
              <w:widowControl/>
              <w:jc w:val="center"/>
              <w:rPr>
                <w:rFonts w:ascii="Times New Roman" w:hAnsi="Times New Roman" w:cs="Times New Roman"/>
                <w:sz w:val="28"/>
                <w:szCs w:val="28"/>
              </w:rPr>
            </w:pPr>
          </w:p>
        </w:tc>
        <w:tc>
          <w:tcPr>
            <w:tcW w:w="1798" w:type="dxa"/>
            <w:vMerge/>
            <w:tcBorders>
              <w:top w:val="nil"/>
              <w:left w:val="single" w:sz="6" w:space="0" w:color="auto"/>
              <w:bottom w:val="nil"/>
              <w:right w:val="single" w:sz="6" w:space="0" w:color="auto"/>
            </w:tcBorders>
          </w:tcPr>
          <w:p w:rsidR="0071269D" w:rsidRPr="007C7CBF" w:rsidRDefault="0071269D" w:rsidP="00D43694">
            <w:pPr>
              <w:pStyle w:val="ConsPlusCell"/>
              <w:widowControl/>
              <w:jc w:val="center"/>
              <w:rPr>
                <w:rFonts w:ascii="Times New Roman" w:hAnsi="Times New Roman" w:cs="Times New Roman"/>
                <w:sz w:val="28"/>
                <w:szCs w:val="28"/>
              </w:rPr>
            </w:pPr>
          </w:p>
        </w:tc>
        <w:tc>
          <w:tcPr>
            <w:tcW w:w="1346" w:type="dxa"/>
            <w:gridSpan w:val="2"/>
            <w:tcBorders>
              <w:top w:val="single" w:sz="6" w:space="0" w:color="auto"/>
              <w:left w:val="single" w:sz="6" w:space="0" w:color="auto"/>
              <w:bottom w:val="single" w:sz="6" w:space="0" w:color="auto"/>
              <w:right w:val="single" w:sz="6" w:space="0" w:color="auto"/>
            </w:tcBorders>
          </w:tcPr>
          <w:p w:rsidR="0071269D" w:rsidRPr="007C7CBF" w:rsidRDefault="0071269D" w:rsidP="00D43694">
            <w:pPr>
              <w:pStyle w:val="ConsPlusCell"/>
              <w:widowControl/>
              <w:jc w:val="center"/>
              <w:rPr>
                <w:rFonts w:ascii="Times New Roman" w:hAnsi="Times New Roman" w:cs="Times New Roman"/>
                <w:sz w:val="28"/>
                <w:szCs w:val="28"/>
              </w:rPr>
            </w:pPr>
            <w:r w:rsidRPr="007C7CBF">
              <w:rPr>
                <w:rFonts w:ascii="Times New Roman" w:hAnsi="Times New Roman" w:cs="Times New Roman"/>
                <w:sz w:val="28"/>
                <w:szCs w:val="28"/>
              </w:rPr>
              <w:t>внеочередников</w:t>
            </w:r>
          </w:p>
        </w:tc>
        <w:tc>
          <w:tcPr>
            <w:tcW w:w="1489" w:type="dxa"/>
            <w:gridSpan w:val="2"/>
            <w:tcBorders>
              <w:top w:val="single" w:sz="6" w:space="0" w:color="auto"/>
              <w:left w:val="single" w:sz="6" w:space="0" w:color="auto"/>
              <w:bottom w:val="single" w:sz="6" w:space="0" w:color="auto"/>
              <w:right w:val="single" w:sz="6" w:space="0" w:color="auto"/>
            </w:tcBorders>
          </w:tcPr>
          <w:p w:rsidR="0071269D" w:rsidRPr="007C7CBF" w:rsidRDefault="0071269D" w:rsidP="00D43694">
            <w:pPr>
              <w:pStyle w:val="ConsPlusCell"/>
              <w:widowControl/>
              <w:jc w:val="center"/>
              <w:rPr>
                <w:rFonts w:ascii="Times New Roman" w:hAnsi="Times New Roman" w:cs="Times New Roman"/>
                <w:sz w:val="28"/>
                <w:szCs w:val="28"/>
              </w:rPr>
            </w:pPr>
            <w:r w:rsidRPr="007C7CBF">
              <w:rPr>
                <w:rFonts w:ascii="Times New Roman" w:hAnsi="Times New Roman" w:cs="Times New Roman"/>
                <w:sz w:val="28"/>
                <w:szCs w:val="28"/>
              </w:rPr>
              <w:t>первоочередников</w:t>
            </w:r>
          </w:p>
        </w:tc>
        <w:tc>
          <w:tcPr>
            <w:tcW w:w="1488" w:type="dxa"/>
            <w:gridSpan w:val="2"/>
            <w:tcBorders>
              <w:top w:val="single" w:sz="6" w:space="0" w:color="auto"/>
              <w:left w:val="single" w:sz="6" w:space="0" w:color="auto"/>
              <w:bottom w:val="single" w:sz="6" w:space="0" w:color="auto"/>
              <w:right w:val="single" w:sz="6" w:space="0" w:color="auto"/>
            </w:tcBorders>
          </w:tcPr>
          <w:p w:rsidR="0071269D" w:rsidRPr="007C7CBF" w:rsidRDefault="0071269D" w:rsidP="00D43694">
            <w:pPr>
              <w:pStyle w:val="ConsPlusCell"/>
              <w:widowControl/>
              <w:jc w:val="center"/>
              <w:rPr>
                <w:rFonts w:ascii="Times New Roman" w:hAnsi="Times New Roman" w:cs="Times New Roman"/>
                <w:sz w:val="28"/>
                <w:szCs w:val="28"/>
              </w:rPr>
            </w:pPr>
            <w:r w:rsidRPr="007C7CBF">
              <w:rPr>
                <w:rFonts w:ascii="Times New Roman" w:hAnsi="Times New Roman" w:cs="Times New Roman"/>
                <w:sz w:val="28"/>
                <w:szCs w:val="28"/>
              </w:rPr>
              <w:t>очередников</w:t>
            </w:r>
          </w:p>
        </w:tc>
        <w:tc>
          <w:tcPr>
            <w:tcW w:w="1489" w:type="dxa"/>
            <w:gridSpan w:val="2"/>
            <w:tcBorders>
              <w:top w:val="single" w:sz="6" w:space="0" w:color="auto"/>
              <w:left w:val="single" w:sz="6" w:space="0" w:color="auto"/>
              <w:bottom w:val="single" w:sz="6" w:space="0" w:color="auto"/>
              <w:right w:val="single" w:sz="6" w:space="0" w:color="auto"/>
            </w:tcBorders>
          </w:tcPr>
          <w:p w:rsidR="0071269D" w:rsidRPr="007C7CBF" w:rsidRDefault="0071269D" w:rsidP="00D43694">
            <w:pPr>
              <w:pStyle w:val="ConsPlusCell"/>
              <w:widowControl/>
              <w:jc w:val="center"/>
              <w:rPr>
                <w:rFonts w:ascii="Times New Roman" w:hAnsi="Times New Roman" w:cs="Times New Roman"/>
                <w:sz w:val="28"/>
                <w:szCs w:val="28"/>
              </w:rPr>
            </w:pPr>
            <w:r w:rsidRPr="007C7CBF">
              <w:rPr>
                <w:rFonts w:ascii="Times New Roman" w:hAnsi="Times New Roman" w:cs="Times New Roman"/>
                <w:sz w:val="28"/>
                <w:szCs w:val="28"/>
              </w:rPr>
              <w:t>малоимущих</w:t>
            </w:r>
          </w:p>
        </w:tc>
        <w:tc>
          <w:tcPr>
            <w:tcW w:w="1206" w:type="dxa"/>
            <w:gridSpan w:val="2"/>
            <w:vMerge/>
            <w:tcBorders>
              <w:top w:val="nil"/>
              <w:left w:val="single" w:sz="6" w:space="0" w:color="auto"/>
              <w:bottom w:val="single" w:sz="6" w:space="0" w:color="auto"/>
              <w:right w:val="single" w:sz="6" w:space="0" w:color="auto"/>
            </w:tcBorders>
          </w:tcPr>
          <w:p w:rsidR="0071269D" w:rsidRPr="007C7CBF" w:rsidRDefault="0071269D" w:rsidP="00D43694">
            <w:pPr>
              <w:pStyle w:val="ConsPlusCell"/>
              <w:widowControl/>
              <w:jc w:val="center"/>
              <w:rPr>
                <w:rFonts w:ascii="Times New Roman" w:hAnsi="Times New Roman" w:cs="Times New Roman"/>
                <w:sz w:val="28"/>
                <w:szCs w:val="28"/>
              </w:rPr>
            </w:pPr>
          </w:p>
        </w:tc>
      </w:tr>
      <w:tr w:rsidR="0071269D" w:rsidRPr="007C7CBF" w:rsidTr="00AA2F4D">
        <w:trPr>
          <w:cantSplit/>
          <w:trHeight w:val="1266"/>
        </w:trPr>
        <w:tc>
          <w:tcPr>
            <w:tcW w:w="540" w:type="dxa"/>
            <w:vMerge/>
            <w:tcBorders>
              <w:top w:val="nil"/>
              <w:left w:val="single" w:sz="6" w:space="0" w:color="auto"/>
              <w:bottom w:val="single" w:sz="6" w:space="0" w:color="auto"/>
              <w:right w:val="single" w:sz="6" w:space="0" w:color="auto"/>
            </w:tcBorders>
          </w:tcPr>
          <w:p w:rsidR="0071269D" w:rsidRPr="007C7CBF" w:rsidRDefault="0071269D" w:rsidP="00D43694">
            <w:pPr>
              <w:pStyle w:val="ConsPlusCell"/>
              <w:widowControl/>
              <w:jc w:val="center"/>
              <w:rPr>
                <w:rFonts w:ascii="Times New Roman" w:hAnsi="Times New Roman" w:cs="Times New Roman"/>
                <w:sz w:val="28"/>
                <w:szCs w:val="28"/>
              </w:rPr>
            </w:pPr>
          </w:p>
        </w:tc>
        <w:tc>
          <w:tcPr>
            <w:tcW w:w="1798" w:type="dxa"/>
            <w:vMerge/>
            <w:tcBorders>
              <w:top w:val="nil"/>
              <w:left w:val="single" w:sz="6" w:space="0" w:color="auto"/>
              <w:bottom w:val="single" w:sz="6" w:space="0" w:color="auto"/>
              <w:right w:val="single" w:sz="6" w:space="0" w:color="auto"/>
            </w:tcBorders>
          </w:tcPr>
          <w:p w:rsidR="0071269D" w:rsidRPr="007C7CBF" w:rsidRDefault="0071269D" w:rsidP="00D43694">
            <w:pPr>
              <w:pStyle w:val="ConsPlusCell"/>
              <w:widowControl/>
              <w:jc w:val="center"/>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extDirection w:val="btLr"/>
          </w:tcPr>
          <w:p w:rsidR="0071269D" w:rsidRPr="007C7CBF" w:rsidRDefault="0071269D" w:rsidP="00D43694">
            <w:pPr>
              <w:pStyle w:val="ConsPlusCell"/>
              <w:widowControl/>
              <w:ind w:left="113" w:right="113"/>
              <w:jc w:val="center"/>
              <w:rPr>
                <w:rFonts w:ascii="Times New Roman" w:hAnsi="Times New Roman" w:cs="Times New Roman"/>
                <w:sz w:val="28"/>
                <w:szCs w:val="28"/>
              </w:rPr>
            </w:pPr>
            <w:r w:rsidRPr="007C7CBF">
              <w:rPr>
                <w:rFonts w:ascii="Times New Roman" w:hAnsi="Times New Roman" w:cs="Times New Roman"/>
                <w:sz w:val="28"/>
                <w:szCs w:val="28"/>
              </w:rPr>
              <w:t>семей</w:t>
            </w:r>
          </w:p>
        </w:tc>
        <w:tc>
          <w:tcPr>
            <w:tcW w:w="671" w:type="dxa"/>
            <w:tcBorders>
              <w:top w:val="single" w:sz="6" w:space="0" w:color="auto"/>
              <w:left w:val="single" w:sz="6" w:space="0" w:color="auto"/>
              <w:bottom w:val="single" w:sz="6" w:space="0" w:color="auto"/>
              <w:right w:val="single" w:sz="6" w:space="0" w:color="auto"/>
            </w:tcBorders>
            <w:textDirection w:val="btLr"/>
          </w:tcPr>
          <w:p w:rsidR="0071269D" w:rsidRPr="007C7CBF" w:rsidRDefault="0071269D" w:rsidP="00D43694">
            <w:pPr>
              <w:pStyle w:val="ConsPlusCell"/>
              <w:widowControl/>
              <w:ind w:left="113" w:right="113"/>
              <w:jc w:val="center"/>
              <w:rPr>
                <w:rFonts w:ascii="Times New Roman" w:hAnsi="Times New Roman" w:cs="Times New Roman"/>
                <w:sz w:val="28"/>
                <w:szCs w:val="28"/>
              </w:rPr>
            </w:pPr>
            <w:r w:rsidRPr="007C7CBF">
              <w:rPr>
                <w:rFonts w:ascii="Times New Roman" w:hAnsi="Times New Roman" w:cs="Times New Roman"/>
                <w:sz w:val="28"/>
                <w:szCs w:val="28"/>
              </w:rPr>
              <w:t>человек</w:t>
            </w:r>
          </w:p>
        </w:tc>
        <w:tc>
          <w:tcPr>
            <w:tcW w:w="709" w:type="dxa"/>
            <w:tcBorders>
              <w:top w:val="single" w:sz="6" w:space="0" w:color="auto"/>
              <w:left w:val="single" w:sz="6" w:space="0" w:color="auto"/>
              <w:bottom w:val="single" w:sz="6" w:space="0" w:color="auto"/>
              <w:right w:val="single" w:sz="6" w:space="0" w:color="auto"/>
            </w:tcBorders>
            <w:textDirection w:val="btLr"/>
          </w:tcPr>
          <w:p w:rsidR="0071269D" w:rsidRPr="007C7CBF" w:rsidRDefault="0071269D" w:rsidP="00D43694">
            <w:pPr>
              <w:pStyle w:val="ConsPlusCell"/>
              <w:widowControl/>
              <w:ind w:left="113" w:right="113"/>
              <w:jc w:val="center"/>
              <w:rPr>
                <w:rFonts w:ascii="Times New Roman" w:hAnsi="Times New Roman" w:cs="Times New Roman"/>
                <w:sz w:val="28"/>
                <w:szCs w:val="28"/>
              </w:rPr>
            </w:pPr>
            <w:r w:rsidRPr="007C7CBF">
              <w:rPr>
                <w:rFonts w:ascii="Times New Roman" w:hAnsi="Times New Roman" w:cs="Times New Roman"/>
                <w:sz w:val="28"/>
                <w:szCs w:val="28"/>
              </w:rPr>
              <w:t>семей</w:t>
            </w:r>
          </w:p>
        </w:tc>
        <w:tc>
          <w:tcPr>
            <w:tcW w:w="780" w:type="dxa"/>
            <w:tcBorders>
              <w:top w:val="single" w:sz="6" w:space="0" w:color="auto"/>
              <w:left w:val="single" w:sz="6" w:space="0" w:color="auto"/>
              <w:bottom w:val="single" w:sz="6" w:space="0" w:color="auto"/>
              <w:right w:val="single" w:sz="6" w:space="0" w:color="auto"/>
            </w:tcBorders>
            <w:textDirection w:val="btLr"/>
          </w:tcPr>
          <w:p w:rsidR="0071269D" w:rsidRPr="007C7CBF" w:rsidRDefault="0071269D" w:rsidP="00D43694">
            <w:pPr>
              <w:pStyle w:val="ConsPlusCell"/>
              <w:widowControl/>
              <w:ind w:left="113" w:right="113"/>
              <w:jc w:val="center"/>
              <w:rPr>
                <w:rFonts w:ascii="Times New Roman" w:hAnsi="Times New Roman" w:cs="Times New Roman"/>
                <w:sz w:val="28"/>
                <w:szCs w:val="28"/>
              </w:rPr>
            </w:pPr>
            <w:r w:rsidRPr="007C7CBF">
              <w:rPr>
                <w:rFonts w:ascii="Times New Roman" w:hAnsi="Times New Roman" w:cs="Times New Roman"/>
                <w:sz w:val="28"/>
                <w:szCs w:val="28"/>
              </w:rPr>
              <w:t>человек</w:t>
            </w:r>
          </w:p>
        </w:tc>
        <w:tc>
          <w:tcPr>
            <w:tcW w:w="810" w:type="dxa"/>
            <w:tcBorders>
              <w:top w:val="single" w:sz="6" w:space="0" w:color="auto"/>
              <w:left w:val="single" w:sz="6" w:space="0" w:color="auto"/>
              <w:bottom w:val="single" w:sz="6" w:space="0" w:color="auto"/>
              <w:right w:val="single" w:sz="6" w:space="0" w:color="auto"/>
            </w:tcBorders>
            <w:textDirection w:val="btLr"/>
          </w:tcPr>
          <w:p w:rsidR="0071269D" w:rsidRPr="007C7CBF" w:rsidRDefault="0071269D" w:rsidP="00D43694">
            <w:pPr>
              <w:pStyle w:val="ConsPlusCell"/>
              <w:widowControl/>
              <w:ind w:left="113" w:right="113"/>
              <w:jc w:val="center"/>
              <w:rPr>
                <w:rFonts w:ascii="Times New Roman" w:hAnsi="Times New Roman" w:cs="Times New Roman"/>
                <w:sz w:val="28"/>
                <w:szCs w:val="28"/>
              </w:rPr>
            </w:pPr>
            <w:r w:rsidRPr="007C7CBF">
              <w:rPr>
                <w:rFonts w:ascii="Times New Roman" w:hAnsi="Times New Roman" w:cs="Times New Roman"/>
                <w:sz w:val="28"/>
                <w:szCs w:val="28"/>
              </w:rPr>
              <w:t>се</w:t>
            </w:r>
            <w:r w:rsidR="00AA2F4D">
              <w:rPr>
                <w:rFonts w:ascii="Times New Roman" w:hAnsi="Times New Roman" w:cs="Times New Roman"/>
                <w:sz w:val="28"/>
                <w:szCs w:val="28"/>
              </w:rPr>
              <w:t>м</w:t>
            </w:r>
            <w:r w:rsidRPr="007C7CBF">
              <w:rPr>
                <w:rFonts w:ascii="Times New Roman" w:hAnsi="Times New Roman" w:cs="Times New Roman"/>
                <w:sz w:val="28"/>
                <w:szCs w:val="28"/>
              </w:rPr>
              <w:t>ей</w:t>
            </w:r>
          </w:p>
        </w:tc>
        <w:tc>
          <w:tcPr>
            <w:tcW w:w="678" w:type="dxa"/>
            <w:tcBorders>
              <w:top w:val="single" w:sz="6" w:space="0" w:color="auto"/>
              <w:left w:val="single" w:sz="6" w:space="0" w:color="auto"/>
              <w:bottom w:val="single" w:sz="6" w:space="0" w:color="auto"/>
              <w:right w:val="single" w:sz="6" w:space="0" w:color="auto"/>
            </w:tcBorders>
            <w:textDirection w:val="btLr"/>
          </w:tcPr>
          <w:p w:rsidR="0071269D" w:rsidRPr="007C7CBF" w:rsidRDefault="0071269D" w:rsidP="00D43694">
            <w:pPr>
              <w:pStyle w:val="ConsPlusCell"/>
              <w:widowControl/>
              <w:ind w:left="113" w:right="113"/>
              <w:jc w:val="center"/>
              <w:rPr>
                <w:rFonts w:ascii="Times New Roman" w:hAnsi="Times New Roman" w:cs="Times New Roman"/>
                <w:sz w:val="28"/>
                <w:szCs w:val="28"/>
              </w:rPr>
            </w:pPr>
            <w:r w:rsidRPr="007C7CBF">
              <w:rPr>
                <w:rFonts w:ascii="Times New Roman" w:hAnsi="Times New Roman" w:cs="Times New Roman"/>
                <w:sz w:val="28"/>
                <w:szCs w:val="28"/>
              </w:rPr>
              <w:t>человек</w:t>
            </w:r>
          </w:p>
        </w:tc>
        <w:tc>
          <w:tcPr>
            <w:tcW w:w="672" w:type="dxa"/>
            <w:tcBorders>
              <w:top w:val="single" w:sz="6" w:space="0" w:color="auto"/>
              <w:left w:val="single" w:sz="6" w:space="0" w:color="auto"/>
              <w:bottom w:val="single" w:sz="6" w:space="0" w:color="auto"/>
              <w:right w:val="single" w:sz="6" w:space="0" w:color="auto"/>
            </w:tcBorders>
            <w:textDirection w:val="btLr"/>
          </w:tcPr>
          <w:p w:rsidR="0071269D" w:rsidRPr="007C7CBF" w:rsidRDefault="0071269D" w:rsidP="00D43694">
            <w:pPr>
              <w:pStyle w:val="ConsPlusCell"/>
              <w:widowControl/>
              <w:ind w:left="113" w:right="113"/>
              <w:jc w:val="center"/>
              <w:rPr>
                <w:rFonts w:ascii="Times New Roman" w:hAnsi="Times New Roman" w:cs="Times New Roman"/>
                <w:sz w:val="28"/>
                <w:szCs w:val="28"/>
              </w:rPr>
            </w:pPr>
            <w:r w:rsidRPr="007C7CBF">
              <w:rPr>
                <w:rFonts w:ascii="Times New Roman" w:hAnsi="Times New Roman" w:cs="Times New Roman"/>
                <w:sz w:val="28"/>
                <w:szCs w:val="28"/>
              </w:rPr>
              <w:t>семей</w:t>
            </w:r>
          </w:p>
        </w:tc>
        <w:tc>
          <w:tcPr>
            <w:tcW w:w="817" w:type="dxa"/>
            <w:tcBorders>
              <w:top w:val="single" w:sz="6" w:space="0" w:color="auto"/>
              <w:left w:val="single" w:sz="6" w:space="0" w:color="auto"/>
              <w:bottom w:val="single" w:sz="6" w:space="0" w:color="auto"/>
              <w:right w:val="single" w:sz="6" w:space="0" w:color="auto"/>
            </w:tcBorders>
            <w:textDirection w:val="btLr"/>
          </w:tcPr>
          <w:p w:rsidR="0071269D" w:rsidRPr="007C7CBF" w:rsidRDefault="0071269D" w:rsidP="00D43694">
            <w:pPr>
              <w:pStyle w:val="ConsPlusCell"/>
              <w:widowControl/>
              <w:ind w:left="113" w:right="113"/>
              <w:jc w:val="center"/>
              <w:rPr>
                <w:rFonts w:ascii="Times New Roman" w:hAnsi="Times New Roman" w:cs="Times New Roman"/>
                <w:sz w:val="28"/>
                <w:szCs w:val="28"/>
              </w:rPr>
            </w:pPr>
            <w:r w:rsidRPr="007C7CBF">
              <w:rPr>
                <w:rFonts w:ascii="Times New Roman" w:hAnsi="Times New Roman" w:cs="Times New Roman"/>
                <w:sz w:val="28"/>
                <w:szCs w:val="28"/>
              </w:rPr>
              <w:t>че</w:t>
            </w:r>
            <w:r w:rsidR="00AA2F4D">
              <w:rPr>
                <w:rFonts w:ascii="Times New Roman" w:hAnsi="Times New Roman" w:cs="Times New Roman"/>
                <w:sz w:val="28"/>
                <w:szCs w:val="28"/>
              </w:rPr>
              <w:t>л</w:t>
            </w:r>
            <w:r w:rsidRPr="007C7CBF">
              <w:rPr>
                <w:rFonts w:ascii="Times New Roman" w:hAnsi="Times New Roman" w:cs="Times New Roman"/>
                <w:sz w:val="28"/>
                <w:szCs w:val="28"/>
              </w:rPr>
              <w:t>овек</w:t>
            </w:r>
          </w:p>
        </w:tc>
        <w:tc>
          <w:tcPr>
            <w:tcW w:w="605" w:type="dxa"/>
            <w:tcBorders>
              <w:top w:val="single" w:sz="6" w:space="0" w:color="auto"/>
              <w:left w:val="single" w:sz="6" w:space="0" w:color="auto"/>
              <w:bottom w:val="single" w:sz="6" w:space="0" w:color="auto"/>
              <w:right w:val="single" w:sz="6" w:space="0" w:color="auto"/>
            </w:tcBorders>
            <w:textDirection w:val="btLr"/>
          </w:tcPr>
          <w:p w:rsidR="0071269D" w:rsidRPr="007C7CBF" w:rsidRDefault="0071269D" w:rsidP="00D43694">
            <w:pPr>
              <w:pStyle w:val="ConsPlusCell"/>
              <w:widowControl/>
              <w:ind w:left="113" w:right="113"/>
              <w:jc w:val="center"/>
              <w:rPr>
                <w:rFonts w:ascii="Times New Roman" w:hAnsi="Times New Roman" w:cs="Times New Roman"/>
                <w:sz w:val="28"/>
                <w:szCs w:val="28"/>
              </w:rPr>
            </w:pPr>
            <w:r w:rsidRPr="007C7CBF">
              <w:rPr>
                <w:rFonts w:ascii="Times New Roman" w:hAnsi="Times New Roman" w:cs="Times New Roman"/>
                <w:sz w:val="28"/>
                <w:szCs w:val="28"/>
              </w:rPr>
              <w:t>семей</w:t>
            </w:r>
          </w:p>
        </w:tc>
        <w:tc>
          <w:tcPr>
            <w:tcW w:w="601" w:type="dxa"/>
            <w:tcBorders>
              <w:top w:val="single" w:sz="6" w:space="0" w:color="auto"/>
              <w:left w:val="single" w:sz="6" w:space="0" w:color="auto"/>
              <w:bottom w:val="single" w:sz="6" w:space="0" w:color="auto"/>
              <w:right w:val="single" w:sz="6" w:space="0" w:color="auto"/>
            </w:tcBorders>
            <w:textDirection w:val="btLr"/>
          </w:tcPr>
          <w:p w:rsidR="0071269D" w:rsidRPr="007C7CBF" w:rsidRDefault="0071269D" w:rsidP="00D43694">
            <w:pPr>
              <w:pStyle w:val="ConsPlusCell"/>
              <w:widowControl/>
              <w:ind w:left="113" w:right="113"/>
              <w:jc w:val="center"/>
              <w:rPr>
                <w:rFonts w:ascii="Times New Roman" w:hAnsi="Times New Roman" w:cs="Times New Roman"/>
                <w:sz w:val="28"/>
                <w:szCs w:val="28"/>
              </w:rPr>
            </w:pPr>
            <w:r w:rsidRPr="007C7CBF">
              <w:rPr>
                <w:rFonts w:ascii="Times New Roman" w:hAnsi="Times New Roman" w:cs="Times New Roman"/>
                <w:sz w:val="28"/>
                <w:szCs w:val="28"/>
              </w:rPr>
              <w:t>человек</w:t>
            </w:r>
          </w:p>
        </w:tc>
      </w:tr>
      <w:tr w:rsidR="0071269D" w:rsidRPr="00093978" w:rsidTr="00AA2F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69D" w:rsidRPr="00093978" w:rsidRDefault="0071269D" w:rsidP="00D43694">
            <w:pPr>
              <w:pStyle w:val="ConsPlusCell"/>
              <w:widowControl/>
              <w:rPr>
                <w:rFonts w:ascii="Times New Roman" w:hAnsi="Times New Roman" w:cs="Times New Roman"/>
                <w:sz w:val="28"/>
                <w:szCs w:val="28"/>
              </w:rPr>
            </w:pPr>
            <w:r w:rsidRPr="00093978">
              <w:rPr>
                <w:rFonts w:ascii="Times New Roman" w:hAnsi="Times New Roman" w:cs="Times New Roman"/>
                <w:sz w:val="28"/>
                <w:szCs w:val="28"/>
              </w:rPr>
              <w:t>1.</w:t>
            </w:r>
          </w:p>
        </w:tc>
        <w:tc>
          <w:tcPr>
            <w:tcW w:w="1798" w:type="dxa"/>
            <w:tcBorders>
              <w:top w:val="single" w:sz="6" w:space="0" w:color="auto"/>
              <w:left w:val="single" w:sz="6" w:space="0" w:color="auto"/>
              <w:bottom w:val="single" w:sz="6" w:space="0" w:color="auto"/>
              <w:right w:val="single" w:sz="6" w:space="0" w:color="auto"/>
            </w:tcBorders>
          </w:tcPr>
          <w:p w:rsidR="0071269D" w:rsidRPr="00093978" w:rsidRDefault="0071269D" w:rsidP="00D43694">
            <w:pPr>
              <w:pStyle w:val="ConsPlusCell"/>
              <w:widowControl/>
              <w:rPr>
                <w:rFonts w:ascii="Times New Roman" w:hAnsi="Times New Roman" w:cs="Times New Roman"/>
                <w:sz w:val="28"/>
                <w:szCs w:val="28"/>
              </w:rPr>
            </w:pPr>
            <w:r w:rsidRPr="00093978">
              <w:rPr>
                <w:rFonts w:ascii="Times New Roman" w:hAnsi="Times New Roman" w:cs="Times New Roman"/>
                <w:sz w:val="28"/>
                <w:szCs w:val="28"/>
              </w:rPr>
              <w:t xml:space="preserve">Шапша           </w:t>
            </w:r>
          </w:p>
        </w:tc>
        <w:tc>
          <w:tcPr>
            <w:tcW w:w="675" w:type="dxa"/>
            <w:tcBorders>
              <w:top w:val="single" w:sz="6" w:space="0" w:color="auto"/>
              <w:left w:val="single" w:sz="6" w:space="0" w:color="auto"/>
              <w:bottom w:val="single" w:sz="6" w:space="0" w:color="auto"/>
              <w:right w:val="single" w:sz="6" w:space="0" w:color="auto"/>
            </w:tcBorders>
          </w:tcPr>
          <w:p w:rsidR="0071269D" w:rsidRPr="00093978" w:rsidRDefault="00093978" w:rsidP="00D43694">
            <w:pPr>
              <w:pStyle w:val="ConsPlusCell"/>
              <w:widowControl/>
              <w:jc w:val="center"/>
              <w:rPr>
                <w:rFonts w:ascii="Times New Roman" w:hAnsi="Times New Roman" w:cs="Times New Roman"/>
                <w:sz w:val="24"/>
                <w:szCs w:val="24"/>
              </w:rPr>
            </w:pPr>
            <w:r w:rsidRPr="00093978">
              <w:rPr>
                <w:rFonts w:ascii="Times New Roman" w:hAnsi="Times New Roman" w:cs="Times New Roman"/>
                <w:sz w:val="24"/>
                <w:szCs w:val="24"/>
              </w:rPr>
              <w:t>0</w:t>
            </w:r>
          </w:p>
        </w:tc>
        <w:tc>
          <w:tcPr>
            <w:tcW w:w="671" w:type="dxa"/>
            <w:tcBorders>
              <w:top w:val="single" w:sz="6" w:space="0" w:color="auto"/>
              <w:left w:val="single" w:sz="6" w:space="0" w:color="auto"/>
              <w:bottom w:val="single" w:sz="6" w:space="0" w:color="auto"/>
              <w:right w:val="single" w:sz="6" w:space="0" w:color="auto"/>
            </w:tcBorders>
          </w:tcPr>
          <w:p w:rsidR="0071269D" w:rsidRPr="00093978" w:rsidRDefault="00093978" w:rsidP="00D43694">
            <w:pPr>
              <w:pStyle w:val="ConsPlusCell"/>
              <w:widowControl/>
              <w:jc w:val="center"/>
              <w:rPr>
                <w:rFonts w:ascii="Times New Roman" w:hAnsi="Times New Roman" w:cs="Times New Roman"/>
                <w:sz w:val="24"/>
                <w:szCs w:val="24"/>
              </w:rPr>
            </w:pPr>
            <w:r w:rsidRPr="00093978">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71269D" w:rsidRPr="00093978" w:rsidRDefault="00093978" w:rsidP="00D43694">
            <w:pPr>
              <w:pStyle w:val="ConsPlusCell"/>
              <w:widowControl/>
              <w:jc w:val="center"/>
              <w:rPr>
                <w:rFonts w:ascii="Times New Roman" w:hAnsi="Times New Roman" w:cs="Times New Roman"/>
                <w:sz w:val="24"/>
                <w:szCs w:val="24"/>
              </w:rPr>
            </w:pPr>
            <w:r w:rsidRPr="00093978">
              <w:rPr>
                <w:rFonts w:ascii="Times New Roman" w:hAnsi="Times New Roman" w:cs="Times New Roman"/>
                <w:sz w:val="24"/>
                <w:szCs w:val="24"/>
              </w:rPr>
              <w:t>2</w:t>
            </w:r>
          </w:p>
        </w:tc>
        <w:tc>
          <w:tcPr>
            <w:tcW w:w="780" w:type="dxa"/>
            <w:tcBorders>
              <w:top w:val="single" w:sz="6" w:space="0" w:color="auto"/>
              <w:left w:val="single" w:sz="6" w:space="0" w:color="auto"/>
              <w:bottom w:val="single" w:sz="6" w:space="0" w:color="auto"/>
              <w:right w:val="single" w:sz="6" w:space="0" w:color="auto"/>
            </w:tcBorders>
          </w:tcPr>
          <w:p w:rsidR="0071269D" w:rsidRPr="00093978" w:rsidRDefault="00093978" w:rsidP="00D43694">
            <w:pPr>
              <w:pStyle w:val="ConsPlusCell"/>
              <w:widowControl/>
              <w:jc w:val="center"/>
              <w:rPr>
                <w:rFonts w:ascii="Times New Roman" w:hAnsi="Times New Roman" w:cs="Times New Roman"/>
                <w:sz w:val="24"/>
                <w:szCs w:val="24"/>
              </w:rPr>
            </w:pPr>
            <w:r w:rsidRPr="00093978">
              <w:rPr>
                <w:rFonts w:ascii="Times New Roman" w:hAnsi="Times New Roman" w:cs="Times New Roman"/>
                <w:sz w:val="24"/>
                <w:szCs w:val="24"/>
              </w:rPr>
              <w:t>3</w:t>
            </w:r>
          </w:p>
        </w:tc>
        <w:tc>
          <w:tcPr>
            <w:tcW w:w="810" w:type="dxa"/>
            <w:tcBorders>
              <w:top w:val="single" w:sz="6" w:space="0" w:color="auto"/>
              <w:left w:val="single" w:sz="6" w:space="0" w:color="auto"/>
              <w:bottom w:val="single" w:sz="6" w:space="0" w:color="auto"/>
              <w:right w:val="single" w:sz="6" w:space="0" w:color="auto"/>
            </w:tcBorders>
          </w:tcPr>
          <w:p w:rsidR="0071269D" w:rsidRPr="00093978" w:rsidRDefault="00093978" w:rsidP="00D43694">
            <w:pPr>
              <w:pStyle w:val="ConsPlusCell"/>
              <w:widowControl/>
              <w:jc w:val="center"/>
              <w:rPr>
                <w:rFonts w:ascii="Times New Roman" w:hAnsi="Times New Roman" w:cs="Times New Roman"/>
                <w:sz w:val="24"/>
                <w:szCs w:val="24"/>
              </w:rPr>
            </w:pPr>
            <w:r w:rsidRPr="00093978">
              <w:rPr>
                <w:rFonts w:ascii="Times New Roman" w:hAnsi="Times New Roman" w:cs="Times New Roman"/>
                <w:sz w:val="24"/>
                <w:szCs w:val="24"/>
              </w:rPr>
              <w:t>12</w:t>
            </w:r>
          </w:p>
        </w:tc>
        <w:tc>
          <w:tcPr>
            <w:tcW w:w="678" w:type="dxa"/>
            <w:tcBorders>
              <w:top w:val="single" w:sz="6" w:space="0" w:color="auto"/>
              <w:left w:val="single" w:sz="6" w:space="0" w:color="auto"/>
              <w:bottom w:val="single" w:sz="6" w:space="0" w:color="auto"/>
              <w:right w:val="single" w:sz="6" w:space="0" w:color="auto"/>
            </w:tcBorders>
          </w:tcPr>
          <w:p w:rsidR="0071269D" w:rsidRPr="00093978" w:rsidRDefault="00093978" w:rsidP="00D43694">
            <w:pPr>
              <w:pStyle w:val="ConsPlusCell"/>
              <w:widowControl/>
              <w:jc w:val="center"/>
              <w:rPr>
                <w:rFonts w:ascii="Times New Roman" w:hAnsi="Times New Roman" w:cs="Times New Roman"/>
                <w:sz w:val="24"/>
                <w:szCs w:val="24"/>
              </w:rPr>
            </w:pPr>
            <w:r w:rsidRPr="00093978">
              <w:rPr>
                <w:rFonts w:ascii="Times New Roman" w:hAnsi="Times New Roman" w:cs="Times New Roman"/>
                <w:sz w:val="24"/>
                <w:szCs w:val="24"/>
              </w:rPr>
              <w:t>38</w:t>
            </w:r>
          </w:p>
        </w:tc>
        <w:tc>
          <w:tcPr>
            <w:tcW w:w="672" w:type="dxa"/>
            <w:tcBorders>
              <w:top w:val="single" w:sz="6" w:space="0" w:color="auto"/>
              <w:left w:val="single" w:sz="6" w:space="0" w:color="auto"/>
              <w:bottom w:val="single" w:sz="6" w:space="0" w:color="auto"/>
              <w:right w:val="single" w:sz="6" w:space="0" w:color="auto"/>
            </w:tcBorders>
          </w:tcPr>
          <w:p w:rsidR="0071269D" w:rsidRPr="00093978" w:rsidRDefault="00093978" w:rsidP="00D43694">
            <w:pPr>
              <w:pStyle w:val="ConsPlusCell"/>
              <w:widowControl/>
              <w:jc w:val="center"/>
              <w:rPr>
                <w:rFonts w:ascii="Times New Roman" w:hAnsi="Times New Roman" w:cs="Times New Roman"/>
                <w:sz w:val="24"/>
                <w:szCs w:val="24"/>
              </w:rPr>
            </w:pPr>
            <w:r w:rsidRPr="00093978">
              <w:rPr>
                <w:rFonts w:ascii="Times New Roman" w:hAnsi="Times New Roman" w:cs="Times New Roman"/>
                <w:sz w:val="24"/>
                <w:szCs w:val="24"/>
              </w:rPr>
              <w:t>19</w:t>
            </w:r>
          </w:p>
        </w:tc>
        <w:tc>
          <w:tcPr>
            <w:tcW w:w="817" w:type="dxa"/>
            <w:tcBorders>
              <w:top w:val="single" w:sz="6" w:space="0" w:color="auto"/>
              <w:left w:val="single" w:sz="6" w:space="0" w:color="auto"/>
              <w:bottom w:val="single" w:sz="6" w:space="0" w:color="auto"/>
              <w:right w:val="single" w:sz="6" w:space="0" w:color="auto"/>
            </w:tcBorders>
          </w:tcPr>
          <w:p w:rsidR="0071269D" w:rsidRPr="00093978" w:rsidRDefault="00093978" w:rsidP="00D43694">
            <w:pPr>
              <w:pStyle w:val="ConsPlusCell"/>
              <w:widowControl/>
              <w:jc w:val="center"/>
              <w:rPr>
                <w:rFonts w:ascii="Times New Roman" w:hAnsi="Times New Roman" w:cs="Times New Roman"/>
                <w:sz w:val="24"/>
                <w:szCs w:val="24"/>
              </w:rPr>
            </w:pPr>
            <w:r w:rsidRPr="00093978">
              <w:rPr>
                <w:rFonts w:ascii="Times New Roman" w:hAnsi="Times New Roman" w:cs="Times New Roman"/>
                <w:sz w:val="24"/>
                <w:szCs w:val="24"/>
              </w:rPr>
              <w:t>62</w:t>
            </w:r>
          </w:p>
        </w:tc>
        <w:tc>
          <w:tcPr>
            <w:tcW w:w="605" w:type="dxa"/>
            <w:tcBorders>
              <w:top w:val="single" w:sz="6" w:space="0" w:color="auto"/>
              <w:left w:val="single" w:sz="6" w:space="0" w:color="auto"/>
              <w:bottom w:val="single" w:sz="6" w:space="0" w:color="auto"/>
              <w:right w:val="single" w:sz="6" w:space="0" w:color="auto"/>
            </w:tcBorders>
          </w:tcPr>
          <w:p w:rsidR="0071269D" w:rsidRPr="00093978" w:rsidRDefault="00093978" w:rsidP="00D43694">
            <w:pPr>
              <w:pStyle w:val="ConsPlusCell"/>
              <w:widowControl/>
              <w:jc w:val="center"/>
              <w:rPr>
                <w:rFonts w:ascii="Times New Roman" w:hAnsi="Times New Roman" w:cs="Times New Roman"/>
                <w:sz w:val="24"/>
                <w:szCs w:val="24"/>
              </w:rPr>
            </w:pPr>
            <w:r w:rsidRPr="00093978">
              <w:rPr>
                <w:rFonts w:ascii="Times New Roman" w:hAnsi="Times New Roman" w:cs="Times New Roman"/>
                <w:sz w:val="24"/>
                <w:szCs w:val="24"/>
              </w:rPr>
              <w:t>33</w:t>
            </w:r>
          </w:p>
        </w:tc>
        <w:tc>
          <w:tcPr>
            <w:tcW w:w="601" w:type="dxa"/>
            <w:tcBorders>
              <w:top w:val="single" w:sz="6" w:space="0" w:color="auto"/>
              <w:left w:val="single" w:sz="6" w:space="0" w:color="auto"/>
              <w:bottom w:val="single" w:sz="6" w:space="0" w:color="auto"/>
              <w:right w:val="single" w:sz="6" w:space="0" w:color="auto"/>
            </w:tcBorders>
          </w:tcPr>
          <w:p w:rsidR="0071269D" w:rsidRPr="00093978" w:rsidRDefault="00093978" w:rsidP="00D43694">
            <w:pPr>
              <w:pStyle w:val="ConsPlusCell"/>
              <w:widowControl/>
              <w:jc w:val="center"/>
              <w:rPr>
                <w:rFonts w:ascii="Times New Roman" w:hAnsi="Times New Roman" w:cs="Times New Roman"/>
                <w:sz w:val="24"/>
                <w:szCs w:val="24"/>
              </w:rPr>
            </w:pPr>
            <w:r w:rsidRPr="00093978">
              <w:rPr>
                <w:rFonts w:ascii="Times New Roman" w:hAnsi="Times New Roman" w:cs="Times New Roman"/>
                <w:sz w:val="24"/>
                <w:szCs w:val="24"/>
              </w:rPr>
              <w:t>103</w:t>
            </w:r>
          </w:p>
        </w:tc>
      </w:tr>
    </w:tbl>
    <w:p w:rsidR="002F3932" w:rsidRPr="00C97F20" w:rsidRDefault="002F3932" w:rsidP="00D43694">
      <w:pPr>
        <w:ind w:firstLine="567"/>
        <w:jc w:val="both"/>
        <w:rPr>
          <w:rFonts w:ascii="Times New Roman" w:hAnsi="Times New Roman"/>
          <w:color w:val="FF0000"/>
          <w:sz w:val="28"/>
          <w:szCs w:val="28"/>
        </w:rPr>
      </w:pPr>
      <w:r w:rsidRPr="002F3932">
        <w:rPr>
          <w:rFonts w:ascii="Times New Roman" w:hAnsi="Times New Roman"/>
          <w:sz w:val="28"/>
          <w:szCs w:val="28"/>
        </w:rPr>
        <w:t xml:space="preserve">Так же существует проблема в вопросе строительства жилых домов на территории </w:t>
      </w:r>
      <w:r w:rsidR="00B75A76">
        <w:rPr>
          <w:rFonts w:ascii="Times New Roman" w:hAnsi="Times New Roman"/>
          <w:sz w:val="28"/>
          <w:szCs w:val="28"/>
        </w:rPr>
        <w:t>поселения</w:t>
      </w:r>
      <w:r w:rsidRPr="002F3932">
        <w:rPr>
          <w:rFonts w:ascii="Times New Roman" w:hAnsi="Times New Roman"/>
          <w:sz w:val="28"/>
          <w:szCs w:val="28"/>
        </w:rPr>
        <w:t xml:space="preserve"> – это привлечение строительных организаций, готовых качественно и в сроки выполнить строительные работы. Данная проблема обусловлена сложной транспортной схемой сообщения с </w:t>
      </w:r>
      <w:r w:rsidR="00AA2F4D">
        <w:rPr>
          <w:rFonts w:ascii="Times New Roman" w:hAnsi="Times New Roman"/>
          <w:sz w:val="28"/>
          <w:szCs w:val="28"/>
        </w:rPr>
        <w:t xml:space="preserve">населенными пунктами </w:t>
      </w:r>
      <w:r w:rsidR="00C3546D">
        <w:rPr>
          <w:rFonts w:ascii="Times New Roman" w:hAnsi="Times New Roman"/>
          <w:sz w:val="28"/>
          <w:szCs w:val="28"/>
        </w:rPr>
        <w:t xml:space="preserve">на территории </w:t>
      </w:r>
      <w:r w:rsidR="00B75A76">
        <w:rPr>
          <w:rFonts w:ascii="Times New Roman" w:hAnsi="Times New Roman"/>
          <w:sz w:val="28"/>
          <w:szCs w:val="28"/>
        </w:rPr>
        <w:t>поселения</w:t>
      </w:r>
      <w:r w:rsidR="00C3546D">
        <w:rPr>
          <w:rFonts w:ascii="Times New Roman" w:hAnsi="Times New Roman"/>
          <w:sz w:val="28"/>
          <w:szCs w:val="28"/>
        </w:rPr>
        <w:t xml:space="preserve"> (в </w:t>
      </w:r>
      <w:r w:rsidR="00AA2F4D">
        <w:rPr>
          <w:rFonts w:ascii="Times New Roman" w:hAnsi="Times New Roman"/>
          <w:sz w:val="28"/>
          <w:szCs w:val="28"/>
        </w:rPr>
        <w:t>33</w:t>
      </w:r>
      <w:r w:rsidR="00C3546D">
        <w:rPr>
          <w:rFonts w:ascii="Times New Roman" w:hAnsi="Times New Roman"/>
          <w:sz w:val="28"/>
          <w:szCs w:val="28"/>
        </w:rPr>
        <w:t xml:space="preserve"> процентах</w:t>
      </w:r>
      <w:r w:rsidRPr="002F3932">
        <w:rPr>
          <w:rFonts w:ascii="Times New Roman" w:hAnsi="Times New Roman"/>
          <w:sz w:val="28"/>
          <w:szCs w:val="28"/>
        </w:rPr>
        <w:t xml:space="preserve"> </w:t>
      </w:r>
      <w:r w:rsidR="00B75A76">
        <w:rPr>
          <w:rFonts w:ascii="Times New Roman" w:hAnsi="Times New Roman"/>
          <w:sz w:val="28"/>
          <w:szCs w:val="28"/>
        </w:rPr>
        <w:t>поселения</w:t>
      </w:r>
      <w:r w:rsidRPr="002F3932">
        <w:rPr>
          <w:rFonts w:ascii="Times New Roman" w:hAnsi="Times New Roman"/>
          <w:sz w:val="28"/>
          <w:szCs w:val="28"/>
        </w:rPr>
        <w:t xml:space="preserve"> </w:t>
      </w:r>
      <w:r w:rsidR="00AA2F4D" w:rsidRPr="002F3932">
        <w:rPr>
          <w:rFonts w:ascii="Times New Roman" w:hAnsi="Times New Roman"/>
          <w:sz w:val="28"/>
          <w:szCs w:val="28"/>
        </w:rPr>
        <w:t>добраться,</w:t>
      </w:r>
      <w:r w:rsidRPr="002F3932">
        <w:rPr>
          <w:rFonts w:ascii="Times New Roman" w:hAnsi="Times New Roman"/>
          <w:sz w:val="28"/>
          <w:szCs w:val="28"/>
        </w:rPr>
        <w:t xml:space="preserve"> </w:t>
      </w:r>
      <w:r w:rsidR="00AA2F4D" w:rsidRPr="002F3932">
        <w:rPr>
          <w:rFonts w:ascii="Times New Roman" w:hAnsi="Times New Roman"/>
          <w:sz w:val="28"/>
          <w:szCs w:val="28"/>
        </w:rPr>
        <w:t>возможно,</w:t>
      </w:r>
      <w:r w:rsidRPr="002F3932">
        <w:rPr>
          <w:rFonts w:ascii="Times New Roman" w:hAnsi="Times New Roman"/>
          <w:sz w:val="28"/>
          <w:szCs w:val="28"/>
        </w:rPr>
        <w:t xml:space="preserve"> только водным ил</w:t>
      </w:r>
      <w:r w:rsidR="00C3546D">
        <w:rPr>
          <w:rFonts w:ascii="Times New Roman" w:hAnsi="Times New Roman"/>
          <w:sz w:val="28"/>
          <w:szCs w:val="28"/>
        </w:rPr>
        <w:t>и воздушным транспортом), а так</w:t>
      </w:r>
      <w:r w:rsidRPr="002F3932">
        <w:rPr>
          <w:rFonts w:ascii="Times New Roman" w:hAnsi="Times New Roman"/>
          <w:sz w:val="28"/>
          <w:szCs w:val="28"/>
        </w:rPr>
        <w:t>же низкой среднерыночной стоимостью 1 квадратного метра жилья</w:t>
      </w:r>
      <w:r w:rsidR="00AA2F4D">
        <w:rPr>
          <w:rFonts w:ascii="Times New Roman" w:hAnsi="Times New Roman"/>
          <w:sz w:val="28"/>
          <w:szCs w:val="28"/>
        </w:rPr>
        <w:t>.</w:t>
      </w:r>
      <w:r w:rsidRPr="00C97F20">
        <w:rPr>
          <w:rFonts w:ascii="Times New Roman" w:hAnsi="Times New Roman"/>
          <w:color w:val="FF0000"/>
          <w:sz w:val="28"/>
          <w:szCs w:val="28"/>
        </w:rPr>
        <w:t xml:space="preserve"> </w:t>
      </w:r>
    </w:p>
    <w:p w:rsidR="00023FA0" w:rsidRPr="007C7CBF" w:rsidRDefault="00023FA0" w:rsidP="00D43694">
      <w:pPr>
        <w:autoSpaceDE w:val="0"/>
        <w:autoSpaceDN w:val="0"/>
        <w:adjustRightInd w:val="0"/>
        <w:ind w:firstLine="540"/>
        <w:jc w:val="both"/>
        <w:rPr>
          <w:rFonts w:ascii="Times New Roman" w:hAnsi="Times New Roman"/>
          <w:sz w:val="28"/>
          <w:szCs w:val="28"/>
        </w:rPr>
      </w:pPr>
    </w:p>
    <w:p w:rsidR="008972EF" w:rsidRPr="00C37163" w:rsidRDefault="00B20DCC" w:rsidP="00D43694">
      <w:pPr>
        <w:autoSpaceDE w:val="0"/>
        <w:autoSpaceDN w:val="0"/>
        <w:adjustRightInd w:val="0"/>
        <w:jc w:val="center"/>
        <w:outlineLvl w:val="1"/>
        <w:rPr>
          <w:rFonts w:ascii="Times New Roman" w:hAnsi="Times New Roman"/>
          <w:b/>
          <w:sz w:val="28"/>
          <w:szCs w:val="28"/>
        </w:rPr>
      </w:pPr>
      <w:r w:rsidRPr="00C37163">
        <w:rPr>
          <w:rFonts w:ascii="Times New Roman" w:hAnsi="Times New Roman"/>
          <w:b/>
          <w:sz w:val="28"/>
          <w:szCs w:val="28"/>
        </w:rPr>
        <w:t>4</w:t>
      </w:r>
      <w:r w:rsidR="008972EF" w:rsidRPr="00C37163">
        <w:rPr>
          <w:rFonts w:ascii="Times New Roman" w:hAnsi="Times New Roman"/>
          <w:b/>
          <w:sz w:val="28"/>
          <w:szCs w:val="28"/>
        </w:rPr>
        <w:t>. Основные цели и задачи Программы</w:t>
      </w:r>
    </w:p>
    <w:p w:rsidR="004D5F92" w:rsidRPr="007C7CBF" w:rsidRDefault="004D5F92" w:rsidP="00D43694">
      <w:pPr>
        <w:autoSpaceDE w:val="0"/>
        <w:autoSpaceDN w:val="0"/>
        <w:adjustRightInd w:val="0"/>
        <w:jc w:val="center"/>
        <w:outlineLvl w:val="1"/>
        <w:rPr>
          <w:rFonts w:ascii="Times New Roman" w:hAnsi="Times New Roman"/>
          <w:sz w:val="28"/>
          <w:szCs w:val="28"/>
        </w:rPr>
      </w:pPr>
    </w:p>
    <w:p w:rsidR="008972EF" w:rsidRPr="007C7CBF" w:rsidRDefault="003C0B21" w:rsidP="00D436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4.1. </w:t>
      </w:r>
      <w:r w:rsidR="008972EF" w:rsidRPr="007C7CBF">
        <w:rPr>
          <w:rFonts w:ascii="Times New Roman" w:hAnsi="Times New Roman"/>
          <w:sz w:val="28"/>
          <w:szCs w:val="28"/>
        </w:rPr>
        <w:t>Основными целями реализации Программы являются:</w:t>
      </w:r>
    </w:p>
    <w:p w:rsidR="008972EF" w:rsidRPr="007C7CBF"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 xml:space="preserve">создание условий, способствующих обеспечению граждан, проживающих в непригодных для постоянного проживания жилых </w:t>
      </w:r>
      <w:r w:rsidRPr="007C7CBF">
        <w:rPr>
          <w:rFonts w:ascii="Times New Roman" w:hAnsi="Times New Roman"/>
          <w:sz w:val="28"/>
          <w:szCs w:val="28"/>
        </w:rPr>
        <w:lastRenderedPageBreak/>
        <w:t xml:space="preserve">помещениях на территории </w:t>
      </w:r>
      <w:r w:rsidR="00B75A76">
        <w:rPr>
          <w:rFonts w:ascii="Times New Roman" w:hAnsi="Times New Roman"/>
          <w:sz w:val="28"/>
          <w:szCs w:val="28"/>
        </w:rPr>
        <w:t>поселения</w:t>
      </w:r>
      <w:r w:rsidRPr="007C7CBF">
        <w:rPr>
          <w:rFonts w:ascii="Times New Roman" w:hAnsi="Times New Roman"/>
          <w:sz w:val="28"/>
          <w:szCs w:val="28"/>
        </w:rPr>
        <w:t>, жилыми помещениями, соответствующими санитарно-техническим нормам;</w:t>
      </w:r>
    </w:p>
    <w:p w:rsidR="008972EF" w:rsidRPr="007C7CBF"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 xml:space="preserve">уменьшение количества непригодных для проживания жилых помещений на территории </w:t>
      </w:r>
      <w:r w:rsidR="00B75A76">
        <w:rPr>
          <w:rFonts w:ascii="Times New Roman" w:hAnsi="Times New Roman"/>
          <w:sz w:val="28"/>
          <w:szCs w:val="28"/>
        </w:rPr>
        <w:t>поселения</w:t>
      </w:r>
      <w:r w:rsidRPr="007C7CBF">
        <w:rPr>
          <w:rFonts w:ascii="Times New Roman" w:hAnsi="Times New Roman"/>
          <w:sz w:val="28"/>
          <w:szCs w:val="28"/>
        </w:rPr>
        <w:t>;</w:t>
      </w:r>
    </w:p>
    <w:p w:rsidR="008972EF" w:rsidRPr="007C7CBF"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 xml:space="preserve">обновление жилищного фонда, расположенного на территории </w:t>
      </w:r>
      <w:r w:rsidR="00B75A76">
        <w:rPr>
          <w:rFonts w:ascii="Times New Roman" w:hAnsi="Times New Roman"/>
          <w:sz w:val="28"/>
          <w:szCs w:val="28"/>
        </w:rPr>
        <w:t>поселения</w:t>
      </w:r>
      <w:r w:rsidRPr="007C7CBF">
        <w:rPr>
          <w:rFonts w:ascii="Times New Roman" w:hAnsi="Times New Roman"/>
          <w:sz w:val="28"/>
          <w:szCs w:val="28"/>
        </w:rPr>
        <w:t>;</w:t>
      </w:r>
    </w:p>
    <w:p w:rsidR="008972EF" w:rsidRPr="007C7CBF"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 xml:space="preserve">доступное жилье, безопасные и комфортные условия проживания населения в </w:t>
      </w:r>
      <w:r w:rsidR="00C97F20">
        <w:rPr>
          <w:rFonts w:ascii="Times New Roman" w:hAnsi="Times New Roman"/>
          <w:sz w:val="28"/>
          <w:szCs w:val="28"/>
        </w:rPr>
        <w:t>сельском поселении Шапша</w:t>
      </w:r>
      <w:r w:rsidRPr="007C7CBF">
        <w:rPr>
          <w:rFonts w:ascii="Times New Roman" w:hAnsi="Times New Roman"/>
          <w:sz w:val="28"/>
          <w:szCs w:val="28"/>
        </w:rPr>
        <w:t>.</w:t>
      </w:r>
    </w:p>
    <w:p w:rsidR="008972EF" w:rsidRPr="007C7CBF" w:rsidRDefault="003C0B21" w:rsidP="00D436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4.2. </w:t>
      </w:r>
      <w:r w:rsidR="008972EF" w:rsidRPr="007C7CBF">
        <w:rPr>
          <w:rFonts w:ascii="Times New Roman" w:hAnsi="Times New Roman"/>
          <w:sz w:val="28"/>
          <w:szCs w:val="28"/>
        </w:rPr>
        <w:t>Для достижения данных целей необходимо решение следующих задач:</w:t>
      </w:r>
    </w:p>
    <w:p w:rsidR="008972EF" w:rsidRPr="007C7CBF"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 xml:space="preserve">ликвидация на территории </w:t>
      </w:r>
      <w:r w:rsidR="00B75A76">
        <w:rPr>
          <w:rFonts w:ascii="Times New Roman" w:hAnsi="Times New Roman"/>
          <w:sz w:val="28"/>
          <w:szCs w:val="28"/>
        </w:rPr>
        <w:t>поселения</w:t>
      </w:r>
      <w:r w:rsidRPr="007C7CBF">
        <w:rPr>
          <w:rFonts w:ascii="Times New Roman" w:hAnsi="Times New Roman"/>
          <w:sz w:val="28"/>
          <w:szCs w:val="28"/>
        </w:rPr>
        <w:t xml:space="preserve"> существующих непригодных для проживания жилых помещений, признанных таковыми по состоянию на </w:t>
      </w:r>
      <w:r w:rsidR="00C3546D">
        <w:rPr>
          <w:rFonts w:ascii="Times New Roman" w:hAnsi="Times New Roman"/>
          <w:sz w:val="28"/>
          <w:szCs w:val="28"/>
        </w:rPr>
        <w:t xml:space="preserve">        0</w:t>
      </w:r>
      <w:r w:rsidRPr="007C7CBF">
        <w:rPr>
          <w:rFonts w:ascii="Times New Roman" w:hAnsi="Times New Roman"/>
          <w:sz w:val="28"/>
          <w:szCs w:val="28"/>
        </w:rPr>
        <w:t>1 января 20</w:t>
      </w:r>
      <w:r w:rsidR="00AA2F4D">
        <w:rPr>
          <w:rFonts w:ascii="Times New Roman" w:hAnsi="Times New Roman"/>
          <w:sz w:val="28"/>
          <w:szCs w:val="28"/>
        </w:rPr>
        <w:t>13</w:t>
      </w:r>
      <w:r w:rsidRPr="007C7CBF">
        <w:rPr>
          <w:rFonts w:ascii="Times New Roman" w:hAnsi="Times New Roman"/>
          <w:sz w:val="28"/>
          <w:szCs w:val="28"/>
        </w:rPr>
        <w:t xml:space="preserve"> года;</w:t>
      </w:r>
    </w:p>
    <w:p w:rsidR="008972EF" w:rsidRPr="007C7CBF"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использование для дальнейшей застройки земельных участков, освобожденных после сноса непригодных для проживания жилых домов;</w:t>
      </w:r>
    </w:p>
    <w:p w:rsidR="008972EF" w:rsidRPr="007C7CBF"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увеличение объема строительства жилья, обеспеченного необходимой коммунальной инфраструктурой;</w:t>
      </w:r>
    </w:p>
    <w:p w:rsidR="008972EF" w:rsidRPr="007C7CBF"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обеспечение населения жильем на уровне, соответствующем их платежеспособному спросу и социальным стандартам;</w:t>
      </w:r>
    </w:p>
    <w:p w:rsidR="00C37163"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 xml:space="preserve">уменьшение численности граждан, состоящих в </w:t>
      </w:r>
      <w:r w:rsidR="003F416B" w:rsidRPr="007C7CBF">
        <w:rPr>
          <w:rFonts w:ascii="Times New Roman" w:hAnsi="Times New Roman"/>
          <w:sz w:val="28"/>
          <w:szCs w:val="28"/>
        </w:rPr>
        <w:t>списках,</w:t>
      </w:r>
      <w:r w:rsidRPr="007C7CBF">
        <w:rPr>
          <w:rFonts w:ascii="Times New Roman" w:hAnsi="Times New Roman"/>
          <w:sz w:val="28"/>
          <w:szCs w:val="28"/>
        </w:rPr>
        <w:t xml:space="preserve"> нуждающихся в жилых помещениях;</w:t>
      </w:r>
    </w:p>
    <w:p w:rsidR="00E46093"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предоставление гражданам жилых помещений маневренного фонда.</w:t>
      </w:r>
      <w:r w:rsidR="00023FA0">
        <w:rPr>
          <w:rFonts w:ascii="Times New Roman" w:hAnsi="Times New Roman"/>
          <w:sz w:val="28"/>
          <w:szCs w:val="28"/>
        </w:rPr>
        <w:t xml:space="preserve"> </w:t>
      </w:r>
    </w:p>
    <w:p w:rsidR="008972EF" w:rsidRPr="007C7CBF" w:rsidRDefault="00E46093" w:rsidP="00D43694">
      <w:pPr>
        <w:ind w:firstLine="540"/>
        <w:jc w:val="both"/>
        <w:rPr>
          <w:rFonts w:ascii="Times New Roman" w:hAnsi="Times New Roman"/>
          <w:sz w:val="28"/>
          <w:szCs w:val="28"/>
        </w:rPr>
      </w:pPr>
      <w:r w:rsidRPr="00CD0C10">
        <w:rPr>
          <w:rFonts w:ascii="Times New Roman" w:hAnsi="Times New Roman"/>
          <w:sz w:val="28"/>
          <w:szCs w:val="28"/>
        </w:rPr>
        <w:t>Система показателей,</w:t>
      </w:r>
      <w:r>
        <w:rPr>
          <w:rFonts w:ascii="Times New Roman" w:hAnsi="Times New Roman"/>
          <w:sz w:val="28"/>
          <w:szCs w:val="28"/>
        </w:rPr>
        <w:t xml:space="preserve"> </w:t>
      </w:r>
      <w:r w:rsidRPr="00CD0C10">
        <w:rPr>
          <w:rFonts w:ascii="Times New Roman" w:hAnsi="Times New Roman"/>
          <w:sz w:val="28"/>
          <w:szCs w:val="28"/>
        </w:rPr>
        <w:t>харак</w:t>
      </w:r>
      <w:r w:rsidR="00C3546D">
        <w:rPr>
          <w:rFonts w:ascii="Times New Roman" w:hAnsi="Times New Roman"/>
          <w:sz w:val="28"/>
          <w:szCs w:val="28"/>
        </w:rPr>
        <w:t>теризующих</w:t>
      </w:r>
      <w:r>
        <w:rPr>
          <w:rFonts w:ascii="Times New Roman" w:hAnsi="Times New Roman"/>
          <w:sz w:val="28"/>
          <w:szCs w:val="28"/>
        </w:rPr>
        <w:t xml:space="preserve"> результаты реализации</w:t>
      </w:r>
      <w:r w:rsidR="00C3546D">
        <w:rPr>
          <w:rFonts w:ascii="Times New Roman" w:hAnsi="Times New Roman"/>
          <w:sz w:val="28"/>
          <w:szCs w:val="28"/>
        </w:rPr>
        <w:t xml:space="preserve"> П</w:t>
      </w:r>
      <w:r w:rsidRPr="00CD0C10">
        <w:rPr>
          <w:rFonts w:ascii="Times New Roman" w:hAnsi="Times New Roman"/>
          <w:sz w:val="28"/>
          <w:szCs w:val="28"/>
        </w:rPr>
        <w:t>рограммы</w:t>
      </w:r>
      <w:r w:rsidR="00C3546D">
        <w:rPr>
          <w:rFonts w:ascii="Times New Roman" w:hAnsi="Times New Roman"/>
          <w:sz w:val="28"/>
          <w:szCs w:val="28"/>
        </w:rPr>
        <w:t>,</w:t>
      </w:r>
      <w:r>
        <w:rPr>
          <w:rFonts w:ascii="Times New Roman" w:hAnsi="Times New Roman"/>
          <w:sz w:val="28"/>
          <w:szCs w:val="28"/>
        </w:rPr>
        <w:t xml:space="preserve"> указаны в п</w:t>
      </w:r>
      <w:r w:rsidR="00023FA0">
        <w:rPr>
          <w:rFonts w:ascii="Times New Roman" w:hAnsi="Times New Roman"/>
          <w:sz w:val="28"/>
          <w:szCs w:val="28"/>
        </w:rPr>
        <w:t>риложени</w:t>
      </w:r>
      <w:r w:rsidR="00C3546D">
        <w:rPr>
          <w:rFonts w:ascii="Times New Roman" w:hAnsi="Times New Roman"/>
          <w:sz w:val="28"/>
          <w:szCs w:val="28"/>
        </w:rPr>
        <w:t>и 1 к П</w:t>
      </w:r>
      <w:r>
        <w:rPr>
          <w:rFonts w:ascii="Times New Roman" w:hAnsi="Times New Roman"/>
          <w:sz w:val="28"/>
          <w:szCs w:val="28"/>
        </w:rPr>
        <w:t>рограмме.</w:t>
      </w:r>
    </w:p>
    <w:p w:rsidR="008972EF" w:rsidRPr="007C7CBF" w:rsidRDefault="008972EF" w:rsidP="00D43694">
      <w:pPr>
        <w:autoSpaceDE w:val="0"/>
        <w:autoSpaceDN w:val="0"/>
        <w:adjustRightInd w:val="0"/>
        <w:ind w:firstLine="540"/>
        <w:jc w:val="both"/>
        <w:rPr>
          <w:rFonts w:ascii="Times New Roman" w:hAnsi="Times New Roman"/>
          <w:sz w:val="28"/>
          <w:szCs w:val="28"/>
        </w:rPr>
      </w:pPr>
    </w:p>
    <w:p w:rsidR="008972EF" w:rsidRPr="00C37163" w:rsidRDefault="00B20DCC" w:rsidP="00D43694">
      <w:pPr>
        <w:autoSpaceDE w:val="0"/>
        <w:autoSpaceDN w:val="0"/>
        <w:adjustRightInd w:val="0"/>
        <w:jc w:val="center"/>
        <w:outlineLvl w:val="1"/>
        <w:rPr>
          <w:rFonts w:ascii="Times New Roman" w:hAnsi="Times New Roman"/>
          <w:b/>
          <w:sz w:val="28"/>
          <w:szCs w:val="28"/>
        </w:rPr>
      </w:pPr>
      <w:r w:rsidRPr="00C37163">
        <w:rPr>
          <w:rFonts w:ascii="Times New Roman" w:hAnsi="Times New Roman"/>
          <w:b/>
          <w:sz w:val="28"/>
          <w:szCs w:val="28"/>
        </w:rPr>
        <w:t>5</w:t>
      </w:r>
      <w:r w:rsidR="008972EF" w:rsidRPr="00C37163">
        <w:rPr>
          <w:rFonts w:ascii="Times New Roman" w:hAnsi="Times New Roman"/>
          <w:b/>
          <w:sz w:val="28"/>
          <w:szCs w:val="28"/>
        </w:rPr>
        <w:t>. Сроки реализации Программы</w:t>
      </w:r>
    </w:p>
    <w:p w:rsidR="00645986" w:rsidRPr="007C7CBF" w:rsidRDefault="00645986" w:rsidP="00D43694">
      <w:pPr>
        <w:autoSpaceDE w:val="0"/>
        <w:autoSpaceDN w:val="0"/>
        <w:adjustRightInd w:val="0"/>
        <w:jc w:val="center"/>
        <w:outlineLvl w:val="1"/>
        <w:rPr>
          <w:rFonts w:ascii="Times New Roman" w:hAnsi="Times New Roman"/>
          <w:sz w:val="28"/>
          <w:szCs w:val="28"/>
        </w:rPr>
      </w:pPr>
    </w:p>
    <w:p w:rsidR="008972EF" w:rsidRDefault="008972EF" w:rsidP="00D43694">
      <w:pPr>
        <w:autoSpaceDE w:val="0"/>
        <w:autoSpaceDN w:val="0"/>
        <w:adjustRightInd w:val="0"/>
        <w:ind w:firstLine="540"/>
        <w:jc w:val="both"/>
        <w:rPr>
          <w:rFonts w:ascii="Times New Roman" w:hAnsi="Times New Roman"/>
          <w:sz w:val="28"/>
          <w:szCs w:val="28"/>
        </w:rPr>
      </w:pPr>
      <w:r w:rsidRPr="007C7CBF">
        <w:rPr>
          <w:rFonts w:ascii="Times New Roman" w:hAnsi="Times New Roman"/>
          <w:sz w:val="28"/>
          <w:szCs w:val="28"/>
        </w:rPr>
        <w:t xml:space="preserve">Реализация Программы рассчитана на </w:t>
      </w:r>
      <w:r w:rsidR="009855DB">
        <w:rPr>
          <w:rFonts w:ascii="Times New Roman" w:hAnsi="Times New Roman"/>
          <w:sz w:val="28"/>
          <w:szCs w:val="28"/>
        </w:rPr>
        <w:t>2013 - 2015</w:t>
      </w:r>
      <w:r w:rsidRPr="007C7CBF">
        <w:rPr>
          <w:rFonts w:ascii="Times New Roman" w:hAnsi="Times New Roman"/>
          <w:sz w:val="28"/>
          <w:szCs w:val="28"/>
        </w:rPr>
        <w:t xml:space="preserve"> годы.</w:t>
      </w:r>
    </w:p>
    <w:p w:rsidR="00645986" w:rsidRDefault="00645986" w:rsidP="00D436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этап – 201</w:t>
      </w:r>
      <w:r w:rsidR="003F416B">
        <w:rPr>
          <w:rFonts w:ascii="Times New Roman" w:hAnsi="Times New Roman"/>
          <w:sz w:val="28"/>
          <w:szCs w:val="28"/>
        </w:rPr>
        <w:t>3</w:t>
      </w:r>
      <w:r>
        <w:rPr>
          <w:rFonts w:ascii="Times New Roman" w:hAnsi="Times New Roman"/>
          <w:sz w:val="28"/>
          <w:szCs w:val="28"/>
        </w:rPr>
        <w:t xml:space="preserve"> год;</w:t>
      </w:r>
    </w:p>
    <w:p w:rsidR="00645986" w:rsidRPr="007C7CBF" w:rsidRDefault="00645986" w:rsidP="00D436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этап – 201</w:t>
      </w:r>
      <w:r w:rsidR="003F416B">
        <w:rPr>
          <w:rFonts w:ascii="Times New Roman" w:hAnsi="Times New Roman"/>
          <w:sz w:val="28"/>
          <w:szCs w:val="28"/>
        </w:rPr>
        <w:t>4</w:t>
      </w:r>
      <w:r>
        <w:rPr>
          <w:rFonts w:ascii="Times New Roman" w:hAnsi="Times New Roman"/>
          <w:sz w:val="28"/>
          <w:szCs w:val="28"/>
        </w:rPr>
        <w:t xml:space="preserve"> год;</w:t>
      </w:r>
    </w:p>
    <w:p w:rsidR="008972EF" w:rsidRPr="007C7CBF" w:rsidRDefault="00645986" w:rsidP="00D436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этап – 201</w:t>
      </w:r>
      <w:r w:rsidR="003F416B">
        <w:rPr>
          <w:rFonts w:ascii="Times New Roman" w:hAnsi="Times New Roman"/>
          <w:sz w:val="28"/>
          <w:szCs w:val="28"/>
        </w:rPr>
        <w:t>5</w:t>
      </w:r>
      <w:r>
        <w:rPr>
          <w:rFonts w:ascii="Times New Roman" w:hAnsi="Times New Roman"/>
          <w:sz w:val="28"/>
          <w:szCs w:val="28"/>
        </w:rPr>
        <w:t xml:space="preserve"> год.</w:t>
      </w:r>
    </w:p>
    <w:p w:rsidR="00A30B6E" w:rsidRDefault="00A30B6E" w:rsidP="00D43694">
      <w:pPr>
        <w:autoSpaceDE w:val="0"/>
        <w:autoSpaceDN w:val="0"/>
        <w:adjustRightInd w:val="0"/>
        <w:jc w:val="center"/>
        <w:outlineLvl w:val="1"/>
        <w:rPr>
          <w:rFonts w:ascii="Times New Roman" w:hAnsi="Times New Roman"/>
          <w:sz w:val="28"/>
          <w:szCs w:val="28"/>
        </w:rPr>
      </w:pPr>
    </w:p>
    <w:p w:rsidR="008972EF" w:rsidRPr="00C37163" w:rsidRDefault="00B20DCC" w:rsidP="00D43694">
      <w:pPr>
        <w:autoSpaceDE w:val="0"/>
        <w:autoSpaceDN w:val="0"/>
        <w:adjustRightInd w:val="0"/>
        <w:jc w:val="center"/>
        <w:outlineLvl w:val="1"/>
        <w:rPr>
          <w:rFonts w:ascii="Times New Roman" w:hAnsi="Times New Roman"/>
          <w:b/>
          <w:sz w:val="28"/>
          <w:szCs w:val="28"/>
        </w:rPr>
      </w:pPr>
      <w:r w:rsidRPr="00C37163">
        <w:rPr>
          <w:rFonts w:ascii="Times New Roman" w:hAnsi="Times New Roman"/>
          <w:b/>
          <w:sz w:val="28"/>
          <w:szCs w:val="28"/>
        </w:rPr>
        <w:t>6</w:t>
      </w:r>
      <w:r w:rsidR="008972EF" w:rsidRPr="00C37163">
        <w:rPr>
          <w:rFonts w:ascii="Times New Roman" w:hAnsi="Times New Roman"/>
          <w:b/>
          <w:sz w:val="28"/>
          <w:szCs w:val="28"/>
        </w:rPr>
        <w:t>. Перечень программных мероприятий</w:t>
      </w:r>
    </w:p>
    <w:p w:rsidR="00187110" w:rsidRDefault="00187110" w:rsidP="00D43694">
      <w:pPr>
        <w:autoSpaceDE w:val="0"/>
        <w:autoSpaceDN w:val="0"/>
        <w:adjustRightInd w:val="0"/>
        <w:jc w:val="center"/>
        <w:outlineLvl w:val="1"/>
        <w:rPr>
          <w:rFonts w:ascii="Times New Roman" w:hAnsi="Times New Roman"/>
          <w:sz w:val="28"/>
          <w:szCs w:val="28"/>
        </w:rPr>
      </w:pPr>
    </w:p>
    <w:p w:rsidR="000B40CB" w:rsidRDefault="000B40CB" w:rsidP="00D43694">
      <w:pPr>
        <w:ind w:firstLine="567"/>
        <w:jc w:val="both"/>
        <w:rPr>
          <w:rFonts w:ascii="Times New Roman" w:hAnsi="Times New Roman"/>
          <w:sz w:val="28"/>
          <w:szCs w:val="28"/>
        </w:rPr>
      </w:pPr>
      <w:r w:rsidRPr="00367388">
        <w:rPr>
          <w:rFonts w:ascii="Times New Roman" w:hAnsi="Times New Roman"/>
          <w:sz w:val="28"/>
          <w:szCs w:val="28"/>
        </w:rPr>
        <w:t>Достижение пост</w:t>
      </w:r>
      <w:r w:rsidR="00C3546D">
        <w:rPr>
          <w:rFonts w:ascii="Times New Roman" w:hAnsi="Times New Roman"/>
          <w:sz w:val="28"/>
          <w:szCs w:val="28"/>
        </w:rPr>
        <w:t>авленных целей и решение задач П</w:t>
      </w:r>
      <w:r w:rsidRPr="00367388">
        <w:rPr>
          <w:rFonts w:ascii="Times New Roman" w:hAnsi="Times New Roman"/>
          <w:sz w:val="28"/>
          <w:szCs w:val="28"/>
        </w:rPr>
        <w:t>рограммы предполагается путем выполнения комплекса программн</w:t>
      </w:r>
      <w:r w:rsidR="00C3546D">
        <w:rPr>
          <w:rFonts w:ascii="Times New Roman" w:hAnsi="Times New Roman"/>
          <w:sz w:val="28"/>
          <w:szCs w:val="28"/>
        </w:rPr>
        <w:t>ых мероприятий (приложение 2 к П</w:t>
      </w:r>
      <w:r w:rsidRPr="00367388">
        <w:rPr>
          <w:rFonts w:ascii="Times New Roman" w:hAnsi="Times New Roman"/>
          <w:sz w:val="28"/>
          <w:szCs w:val="28"/>
        </w:rPr>
        <w:t>рограмме).</w:t>
      </w:r>
    </w:p>
    <w:p w:rsidR="00E85917" w:rsidRDefault="005A49C6" w:rsidP="00D436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Составными частями Программы «</w:t>
      </w:r>
      <w:r w:rsidR="00ED72BB">
        <w:rPr>
          <w:rFonts w:ascii="Times New Roman" w:hAnsi="Times New Roman"/>
          <w:sz w:val="28"/>
          <w:szCs w:val="28"/>
        </w:rPr>
        <w:t>Улучшение</w:t>
      </w:r>
      <w:r w:rsidR="007A6B9E">
        <w:rPr>
          <w:rFonts w:ascii="Times New Roman" w:hAnsi="Times New Roman"/>
          <w:sz w:val="28"/>
          <w:szCs w:val="28"/>
        </w:rPr>
        <w:t xml:space="preserve"> ж</w:t>
      </w:r>
      <w:r w:rsidR="00E85917">
        <w:rPr>
          <w:rFonts w:ascii="Times New Roman" w:hAnsi="Times New Roman"/>
          <w:sz w:val="28"/>
          <w:szCs w:val="28"/>
        </w:rPr>
        <w:t>илищн</w:t>
      </w:r>
      <w:r w:rsidR="007A6B9E">
        <w:rPr>
          <w:rFonts w:ascii="Times New Roman" w:hAnsi="Times New Roman"/>
          <w:sz w:val="28"/>
          <w:szCs w:val="28"/>
        </w:rPr>
        <w:t>ых</w:t>
      </w:r>
      <w:r w:rsidR="00E85917">
        <w:rPr>
          <w:rFonts w:ascii="Times New Roman" w:hAnsi="Times New Roman"/>
          <w:sz w:val="28"/>
          <w:szCs w:val="28"/>
        </w:rPr>
        <w:t xml:space="preserve"> </w:t>
      </w:r>
      <w:r w:rsidR="007A6B9E">
        <w:rPr>
          <w:rFonts w:ascii="Times New Roman" w:hAnsi="Times New Roman"/>
          <w:sz w:val="28"/>
          <w:szCs w:val="28"/>
        </w:rPr>
        <w:t>условий жителей</w:t>
      </w:r>
      <w:r w:rsidR="00E85917">
        <w:rPr>
          <w:rFonts w:ascii="Times New Roman" w:hAnsi="Times New Roman"/>
          <w:sz w:val="28"/>
          <w:szCs w:val="28"/>
        </w:rPr>
        <w:t xml:space="preserve"> сельского поселения Шапша на 2013 - 2015 годы</w:t>
      </w:r>
      <w:r>
        <w:rPr>
          <w:rFonts w:ascii="Times New Roman" w:hAnsi="Times New Roman"/>
          <w:sz w:val="28"/>
          <w:szCs w:val="28"/>
        </w:rPr>
        <w:t>»</w:t>
      </w:r>
      <w:r w:rsidR="00E85917">
        <w:rPr>
          <w:rFonts w:ascii="Times New Roman" w:hAnsi="Times New Roman"/>
          <w:sz w:val="28"/>
          <w:szCs w:val="28"/>
        </w:rPr>
        <w:t xml:space="preserve"> являются подпрограммы:</w:t>
      </w:r>
    </w:p>
    <w:p w:rsidR="00E85917" w:rsidRDefault="005A49C6" w:rsidP="00D436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w:t>
      </w:r>
      <w:r w:rsidR="00E85917">
        <w:rPr>
          <w:rFonts w:ascii="Times New Roman" w:hAnsi="Times New Roman"/>
          <w:sz w:val="28"/>
          <w:szCs w:val="28"/>
        </w:rPr>
        <w:t>Обеспечение жилыми помещениями граждан, проживающих в жилых помещениях, непригодных для прожив</w:t>
      </w:r>
      <w:r>
        <w:rPr>
          <w:rFonts w:ascii="Times New Roman" w:hAnsi="Times New Roman"/>
          <w:sz w:val="28"/>
          <w:szCs w:val="28"/>
        </w:rPr>
        <w:t>ания в сельском поселении Шапша»</w:t>
      </w:r>
      <w:r w:rsidR="00E85917">
        <w:rPr>
          <w:rFonts w:ascii="Times New Roman" w:hAnsi="Times New Roman"/>
          <w:sz w:val="28"/>
          <w:szCs w:val="28"/>
        </w:rPr>
        <w:t>;</w:t>
      </w:r>
    </w:p>
    <w:p w:rsidR="00066EAA" w:rsidRDefault="005A49C6" w:rsidP="00D436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w:t>
      </w:r>
      <w:r w:rsidR="00E85917">
        <w:rPr>
          <w:rFonts w:ascii="Times New Roman" w:hAnsi="Times New Roman"/>
          <w:sz w:val="28"/>
          <w:szCs w:val="28"/>
        </w:rPr>
        <w:t>Строительство и (или) приобретение жилых помещений для предоставления на условиях социального на</w:t>
      </w:r>
      <w:r w:rsidR="00CA3392">
        <w:rPr>
          <w:rFonts w:ascii="Times New Roman" w:hAnsi="Times New Roman"/>
          <w:sz w:val="28"/>
          <w:szCs w:val="28"/>
        </w:rPr>
        <w:t>йма в сельском поселении Шапша</w:t>
      </w:r>
      <w:r>
        <w:rPr>
          <w:rFonts w:ascii="Times New Roman" w:hAnsi="Times New Roman"/>
          <w:sz w:val="28"/>
          <w:szCs w:val="28"/>
        </w:rPr>
        <w:t>»</w:t>
      </w:r>
      <w:r w:rsidR="00066EAA">
        <w:rPr>
          <w:rFonts w:ascii="Times New Roman" w:hAnsi="Times New Roman"/>
          <w:sz w:val="28"/>
          <w:szCs w:val="28"/>
        </w:rPr>
        <w:t>;</w:t>
      </w:r>
    </w:p>
    <w:p w:rsidR="00E85917" w:rsidRDefault="00066EAA" w:rsidP="00D43694">
      <w:pPr>
        <w:autoSpaceDE w:val="0"/>
        <w:autoSpaceDN w:val="0"/>
        <w:adjustRightInd w:val="0"/>
        <w:ind w:firstLine="540"/>
        <w:jc w:val="both"/>
        <w:rPr>
          <w:rFonts w:ascii="Times New Roman" w:hAnsi="Times New Roman"/>
          <w:sz w:val="28"/>
          <w:szCs w:val="28"/>
        </w:rPr>
      </w:pPr>
      <w:r w:rsidRPr="00066EAA">
        <w:rPr>
          <w:rFonts w:ascii="Times New Roman" w:eastAsia="Times New Roman" w:hAnsi="Times New Roman"/>
          <w:sz w:val="28"/>
          <w:szCs w:val="28"/>
        </w:rPr>
        <w:t>«Стимулирование жилищного строительства»</w:t>
      </w:r>
      <w:r w:rsidR="00CA3392">
        <w:rPr>
          <w:rFonts w:ascii="Times New Roman" w:hAnsi="Times New Roman"/>
          <w:sz w:val="28"/>
          <w:szCs w:val="28"/>
        </w:rPr>
        <w:t>.</w:t>
      </w:r>
    </w:p>
    <w:p w:rsidR="00E85917" w:rsidRDefault="00E85917" w:rsidP="00D4369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6.1. Подпрограмма </w:t>
      </w:r>
      <w:r w:rsidR="005A49C6">
        <w:rPr>
          <w:rFonts w:ascii="Times New Roman" w:hAnsi="Times New Roman"/>
          <w:sz w:val="28"/>
          <w:szCs w:val="28"/>
        </w:rPr>
        <w:t>«</w:t>
      </w:r>
      <w:r>
        <w:rPr>
          <w:rFonts w:ascii="Times New Roman" w:hAnsi="Times New Roman"/>
          <w:sz w:val="28"/>
          <w:szCs w:val="28"/>
        </w:rPr>
        <w:t xml:space="preserve">Обеспечение жилыми помещениями граждан, проживающих в жилых помещениях, непригодных для проживания в </w:t>
      </w:r>
      <w:r w:rsidR="00701730">
        <w:rPr>
          <w:rFonts w:ascii="Times New Roman" w:hAnsi="Times New Roman"/>
          <w:sz w:val="28"/>
          <w:szCs w:val="28"/>
        </w:rPr>
        <w:t>сельском поселении Шапша</w:t>
      </w:r>
      <w:r w:rsidR="005A49C6">
        <w:rPr>
          <w:rFonts w:ascii="Times New Roman" w:hAnsi="Times New Roman"/>
          <w:sz w:val="28"/>
          <w:szCs w:val="28"/>
        </w:rPr>
        <w:t>»</w:t>
      </w:r>
      <w:r>
        <w:rPr>
          <w:rFonts w:ascii="Times New Roman" w:hAnsi="Times New Roman"/>
          <w:sz w:val="28"/>
          <w:szCs w:val="28"/>
        </w:rPr>
        <w:t>.</w:t>
      </w:r>
    </w:p>
    <w:p w:rsidR="00E85917" w:rsidRDefault="003C0B21" w:rsidP="00D43694">
      <w:pPr>
        <w:ind w:firstLine="567"/>
        <w:jc w:val="both"/>
        <w:rPr>
          <w:rFonts w:ascii="Times New Roman" w:hAnsi="Times New Roman"/>
          <w:sz w:val="28"/>
          <w:szCs w:val="28"/>
        </w:rPr>
      </w:pPr>
      <w:r>
        <w:rPr>
          <w:rFonts w:ascii="Times New Roman" w:hAnsi="Times New Roman"/>
          <w:sz w:val="28"/>
          <w:szCs w:val="28"/>
        </w:rPr>
        <w:t xml:space="preserve">6.1.1. </w:t>
      </w:r>
      <w:r w:rsidR="00E85917">
        <w:rPr>
          <w:rFonts w:ascii="Times New Roman" w:hAnsi="Times New Roman"/>
          <w:sz w:val="28"/>
          <w:szCs w:val="28"/>
        </w:rPr>
        <w:t>Реализация подпрограммы предусматривает взаимодействие</w:t>
      </w:r>
      <w:r w:rsidR="003F416B">
        <w:rPr>
          <w:rFonts w:ascii="Times New Roman" w:hAnsi="Times New Roman"/>
          <w:sz w:val="28"/>
          <w:szCs w:val="28"/>
        </w:rPr>
        <w:t xml:space="preserve"> с</w:t>
      </w:r>
      <w:r w:rsidR="00E85917">
        <w:rPr>
          <w:rFonts w:ascii="Times New Roman" w:hAnsi="Times New Roman"/>
          <w:sz w:val="28"/>
          <w:szCs w:val="28"/>
        </w:rPr>
        <w:t xml:space="preserve"> департамент</w:t>
      </w:r>
      <w:r w:rsidR="00701730">
        <w:rPr>
          <w:rFonts w:ascii="Times New Roman" w:hAnsi="Times New Roman"/>
          <w:sz w:val="28"/>
          <w:szCs w:val="28"/>
        </w:rPr>
        <w:t>ом</w:t>
      </w:r>
      <w:r w:rsidR="00E85917">
        <w:rPr>
          <w:rFonts w:ascii="Times New Roman" w:hAnsi="Times New Roman"/>
          <w:sz w:val="28"/>
          <w:szCs w:val="28"/>
        </w:rPr>
        <w:t xml:space="preserve"> имущественных, земельных отношений и природопользования администрации Ханты-Мансийского района, Департамент</w:t>
      </w:r>
      <w:r w:rsidR="00701730">
        <w:rPr>
          <w:rFonts w:ascii="Times New Roman" w:hAnsi="Times New Roman"/>
          <w:sz w:val="28"/>
          <w:szCs w:val="28"/>
        </w:rPr>
        <w:t>ом</w:t>
      </w:r>
      <w:r w:rsidR="00E85917">
        <w:rPr>
          <w:rFonts w:ascii="Times New Roman" w:hAnsi="Times New Roman"/>
          <w:sz w:val="28"/>
          <w:szCs w:val="28"/>
        </w:rPr>
        <w:t xml:space="preserve"> жилищной политики Ханты-Мансийского автономного округа - Югры, администраци</w:t>
      </w:r>
      <w:r w:rsidR="00701730">
        <w:rPr>
          <w:rFonts w:ascii="Times New Roman" w:hAnsi="Times New Roman"/>
          <w:sz w:val="28"/>
          <w:szCs w:val="28"/>
        </w:rPr>
        <w:t>ями</w:t>
      </w:r>
      <w:r w:rsidR="00E85917">
        <w:rPr>
          <w:rFonts w:ascii="Times New Roman" w:hAnsi="Times New Roman"/>
          <w:sz w:val="28"/>
          <w:szCs w:val="28"/>
        </w:rPr>
        <w:t xml:space="preserve"> сельских поселений Ханты-Мансийского района и участник</w:t>
      </w:r>
      <w:r w:rsidR="003F416B">
        <w:rPr>
          <w:rFonts w:ascii="Times New Roman" w:hAnsi="Times New Roman"/>
          <w:sz w:val="28"/>
          <w:szCs w:val="28"/>
        </w:rPr>
        <w:t>ами</w:t>
      </w:r>
      <w:r w:rsidR="00E85917">
        <w:rPr>
          <w:rFonts w:ascii="Times New Roman" w:hAnsi="Times New Roman"/>
          <w:sz w:val="28"/>
          <w:szCs w:val="28"/>
        </w:rPr>
        <w:t xml:space="preserve"> подпрограммы.</w:t>
      </w:r>
    </w:p>
    <w:p w:rsidR="00E85917" w:rsidRDefault="003C0B21" w:rsidP="00D43694">
      <w:pPr>
        <w:ind w:firstLine="567"/>
        <w:jc w:val="both"/>
        <w:rPr>
          <w:rFonts w:ascii="Times New Roman" w:hAnsi="Times New Roman"/>
          <w:color w:val="000000"/>
          <w:sz w:val="28"/>
          <w:szCs w:val="28"/>
        </w:rPr>
      </w:pPr>
      <w:r>
        <w:rPr>
          <w:rFonts w:ascii="Times New Roman" w:hAnsi="Times New Roman"/>
          <w:sz w:val="28"/>
          <w:szCs w:val="28"/>
        </w:rPr>
        <w:t xml:space="preserve">6.1.2. </w:t>
      </w:r>
      <w:r w:rsidR="00E85917">
        <w:rPr>
          <w:rFonts w:ascii="Times New Roman" w:hAnsi="Times New Roman"/>
          <w:sz w:val="28"/>
          <w:szCs w:val="28"/>
        </w:rPr>
        <w:t xml:space="preserve">Координатором подпрограммы на территории </w:t>
      </w:r>
      <w:r w:rsidR="00701730">
        <w:rPr>
          <w:rFonts w:ascii="Times New Roman" w:hAnsi="Times New Roman"/>
          <w:sz w:val="28"/>
          <w:szCs w:val="28"/>
        </w:rPr>
        <w:t>сельского поселения Шапша</w:t>
      </w:r>
      <w:r w:rsidR="00E85917">
        <w:rPr>
          <w:rFonts w:ascii="Times New Roman" w:hAnsi="Times New Roman"/>
          <w:sz w:val="28"/>
          <w:szCs w:val="28"/>
        </w:rPr>
        <w:t xml:space="preserve"> является администрации </w:t>
      </w:r>
      <w:r w:rsidR="00701730">
        <w:rPr>
          <w:rFonts w:ascii="Times New Roman" w:hAnsi="Times New Roman"/>
          <w:sz w:val="28"/>
          <w:szCs w:val="28"/>
        </w:rPr>
        <w:t>сельского поселения Шапша</w:t>
      </w:r>
      <w:r w:rsidR="00E85917">
        <w:rPr>
          <w:rFonts w:ascii="Times New Roman" w:hAnsi="Times New Roman"/>
          <w:sz w:val="28"/>
          <w:szCs w:val="28"/>
        </w:rPr>
        <w:t>.</w:t>
      </w:r>
    </w:p>
    <w:p w:rsidR="00E85917" w:rsidRDefault="003C0B21" w:rsidP="00D43694">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6.1.3. </w:t>
      </w:r>
      <w:r w:rsidR="00701730">
        <w:rPr>
          <w:rFonts w:ascii="Times New Roman" w:hAnsi="Times New Roman" w:cs="Times New Roman"/>
          <w:sz w:val="28"/>
          <w:szCs w:val="28"/>
        </w:rPr>
        <w:t>А</w:t>
      </w:r>
      <w:r w:rsidR="00E85917">
        <w:rPr>
          <w:rFonts w:ascii="Times New Roman" w:hAnsi="Times New Roman" w:cs="Times New Roman"/>
          <w:sz w:val="28"/>
          <w:szCs w:val="28"/>
        </w:rPr>
        <w:t xml:space="preserve">дминистрации </w:t>
      </w:r>
      <w:r w:rsidR="00701730">
        <w:rPr>
          <w:rFonts w:ascii="Times New Roman" w:hAnsi="Times New Roman" w:cs="Times New Roman"/>
          <w:sz w:val="28"/>
          <w:szCs w:val="28"/>
        </w:rPr>
        <w:t>сельского поселения Шапша</w:t>
      </w:r>
      <w:r w:rsidR="00E85917">
        <w:rPr>
          <w:rFonts w:ascii="Times New Roman" w:hAnsi="Times New Roman" w:cs="Times New Roman"/>
          <w:color w:val="000000"/>
          <w:sz w:val="28"/>
          <w:szCs w:val="28"/>
        </w:rPr>
        <w:t>:</w:t>
      </w:r>
    </w:p>
    <w:p w:rsidR="00E85917" w:rsidRDefault="003C0B21" w:rsidP="00D4369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E85917">
        <w:rPr>
          <w:rFonts w:ascii="Times New Roman" w:hAnsi="Times New Roman" w:cs="Times New Roman"/>
          <w:sz w:val="28"/>
          <w:szCs w:val="28"/>
        </w:rPr>
        <w:t xml:space="preserve">осуществляет реализацию подпрограммы на территории </w:t>
      </w:r>
      <w:r w:rsidR="00701730">
        <w:rPr>
          <w:rFonts w:ascii="Times New Roman" w:hAnsi="Times New Roman" w:cs="Times New Roman"/>
          <w:sz w:val="28"/>
          <w:szCs w:val="28"/>
        </w:rPr>
        <w:t>поселения</w:t>
      </w:r>
      <w:r w:rsidR="00E85917">
        <w:rPr>
          <w:rFonts w:ascii="Times New Roman" w:hAnsi="Times New Roman" w:cs="Times New Roman"/>
          <w:sz w:val="28"/>
          <w:szCs w:val="28"/>
        </w:rPr>
        <w:t>, несёт ответственность за ее организационное обеспечение и своевременность исполнения программных мероприятий;</w:t>
      </w:r>
    </w:p>
    <w:p w:rsidR="00E85917" w:rsidRDefault="003C0B21" w:rsidP="00D43694">
      <w:pPr>
        <w:pStyle w:val="ConsPlusNormal"/>
        <w:widowControl/>
        <w:ind w:left="68" w:firstLine="640"/>
        <w:jc w:val="both"/>
        <w:rPr>
          <w:rFonts w:ascii="Times New Roman" w:hAnsi="Times New Roman" w:cs="Times New Roman"/>
          <w:sz w:val="28"/>
          <w:szCs w:val="28"/>
        </w:rPr>
      </w:pPr>
      <w:r>
        <w:rPr>
          <w:rFonts w:ascii="Times New Roman" w:hAnsi="Times New Roman" w:cs="Times New Roman"/>
          <w:sz w:val="28"/>
          <w:szCs w:val="28"/>
        </w:rPr>
        <w:t xml:space="preserve">б) </w:t>
      </w:r>
      <w:r w:rsidR="00E85917">
        <w:rPr>
          <w:rFonts w:ascii="Times New Roman" w:hAnsi="Times New Roman" w:cs="Times New Roman"/>
          <w:sz w:val="28"/>
          <w:szCs w:val="28"/>
        </w:rPr>
        <w:t xml:space="preserve">осуществляет строительство (в том числе путем долевого участия в строительстве) жилых помещений для последующего переселения на условиях договора социального найма участников подпрограммы, проживающих в непригодных для проживания жилых помещениях на условиях договора социального найма; </w:t>
      </w:r>
    </w:p>
    <w:p w:rsidR="00E85917" w:rsidRDefault="003C0B21" w:rsidP="00D43694">
      <w:pPr>
        <w:pStyle w:val="ConsPlusNormal"/>
        <w:widowControl/>
        <w:ind w:left="68" w:firstLine="640"/>
        <w:jc w:val="both"/>
        <w:rPr>
          <w:rFonts w:ascii="Times New Roman" w:hAnsi="Times New Roman" w:cs="Times New Roman"/>
          <w:sz w:val="28"/>
          <w:szCs w:val="28"/>
        </w:rPr>
      </w:pPr>
      <w:r>
        <w:rPr>
          <w:rFonts w:ascii="Times New Roman" w:hAnsi="Times New Roman" w:cs="Times New Roman"/>
          <w:sz w:val="28"/>
          <w:szCs w:val="28"/>
        </w:rPr>
        <w:t xml:space="preserve">в) </w:t>
      </w:r>
      <w:r w:rsidR="00E85917">
        <w:rPr>
          <w:rFonts w:ascii="Times New Roman" w:hAnsi="Times New Roman" w:cs="Times New Roman"/>
          <w:sz w:val="28"/>
          <w:szCs w:val="28"/>
        </w:rPr>
        <w:t>производит выплату участникам подпрограммы, а также юридическим лицам, являющимся собственниками жилых помещений, непригодных для проживания, выкупную цену за изымаемые жилые помещения;</w:t>
      </w:r>
    </w:p>
    <w:p w:rsidR="00E85917" w:rsidRDefault="003C0B21" w:rsidP="00D4369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г) </w:t>
      </w:r>
      <w:r w:rsidR="00E85917">
        <w:rPr>
          <w:rFonts w:ascii="Times New Roman" w:hAnsi="Times New Roman" w:cs="Times New Roman"/>
          <w:sz w:val="28"/>
          <w:szCs w:val="28"/>
        </w:rPr>
        <w:t xml:space="preserve">обеспечивает все необходимые действия для государственной регистрации права собственности на построенные в рамках подпрограммы жилые помещения, в том числе изготовление всей необходимой в данных целях документации за счет средств бюджета </w:t>
      </w:r>
      <w:r w:rsidR="00701730">
        <w:rPr>
          <w:rFonts w:ascii="Times New Roman" w:hAnsi="Times New Roman" w:cs="Times New Roman"/>
          <w:sz w:val="28"/>
          <w:szCs w:val="28"/>
        </w:rPr>
        <w:t>поселения;</w:t>
      </w:r>
      <w:r w:rsidR="00E85917">
        <w:rPr>
          <w:rFonts w:ascii="Times New Roman" w:hAnsi="Times New Roman" w:cs="Times New Roman"/>
          <w:sz w:val="28"/>
          <w:szCs w:val="28"/>
        </w:rPr>
        <w:t xml:space="preserve"> </w:t>
      </w:r>
    </w:p>
    <w:p w:rsidR="00E85917" w:rsidRDefault="003C0B21" w:rsidP="00D4369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 </w:t>
      </w:r>
      <w:r w:rsidR="00E85917">
        <w:rPr>
          <w:rFonts w:ascii="Times New Roman" w:hAnsi="Times New Roman" w:cs="Times New Roman"/>
          <w:sz w:val="28"/>
          <w:szCs w:val="28"/>
        </w:rPr>
        <w:t>составляют и ведут реестр непригодных для проживания жилых помещений;</w:t>
      </w:r>
    </w:p>
    <w:p w:rsidR="00E85917" w:rsidRDefault="003C0B21" w:rsidP="00D43694">
      <w:pPr>
        <w:pStyle w:val="ConsPlusNormal"/>
        <w:widowControl/>
        <w:ind w:left="68" w:firstLine="640"/>
        <w:jc w:val="both"/>
        <w:rPr>
          <w:rFonts w:ascii="Times New Roman" w:hAnsi="Times New Roman" w:cs="Times New Roman"/>
          <w:sz w:val="28"/>
          <w:szCs w:val="28"/>
        </w:rPr>
      </w:pPr>
      <w:r>
        <w:rPr>
          <w:rFonts w:ascii="Times New Roman" w:hAnsi="Times New Roman" w:cs="Times New Roman"/>
          <w:sz w:val="28"/>
          <w:szCs w:val="28"/>
        </w:rPr>
        <w:t xml:space="preserve">е) </w:t>
      </w:r>
      <w:r w:rsidR="00E85917">
        <w:rPr>
          <w:rFonts w:ascii="Times New Roman" w:hAnsi="Times New Roman" w:cs="Times New Roman"/>
          <w:sz w:val="28"/>
          <w:szCs w:val="28"/>
        </w:rPr>
        <w:t>определяют очередность сноса жилых домов (в первую очередь предусматривают снос имеющих наибольший процент износа);</w:t>
      </w:r>
    </w:p>
    <w:p w:rsidR="00E85917" w:rsidRDefault="003C0B21" w:rsidP="00D43694">
      <w:pPr>
        <w:pStyle w:val="ConsPlusNormal"/>
        <w:widowControl/>
        <w:ind w:left="68" w:firstLine="640"/>
        <w:jc w:val="both"/>
        <w:rPr>
          <w:rFonts w:ascii="Times New Roman" w:hAnsi="Times New Roman" w:cs="Times New Roman"/>
          <w:sz w:val="28"/>
          <w:szCs w:val="28"/>
        </w:rPr>
      </w:pPr>
      <w:r>
        <w:rPr>
          <w:rFonts w:ascii="Times New Roman" w:hAnsi="Times New Roman" w:cs="Times New Roman"/>
          <w:sz w:val="28"/>
          <w:szCs w:val="28"/>
        </w:rPr>
        <w:t xml:space="preserve">ж) </w:t>
      </w:r>
      <w:r w:rsidR="00E85917">
        <w:rPr>
          <w:rFonts w:ascii="Times New Roman" w:hAnsi="Times New Roman" w:cs="Times New Roman"/>
          <w:sz w:val="28"/>
          <w:szCs w:val="28"/>
        </w:rPr>
        <w:t>принимают решения о выселении граждан из непригодных для проживания жилых помещений в связи с их сносом, содержащие сведения о порядке выселения тех или иных граждан (с предоставлением другого жилого помещения на условиях договора социального найма или договора мены жилых помещений либо выплатой выкупной цены за изымаемое жилое помещение без предоставления другого жилого помещения), и уведомление о принятом решении выселяемых граждан;</w:t>
      </w:r>
    </w:p>
    <w:p w:rsidR="00E85917" w:rsidRDefault="003C0B21" w:rsidP="00D43694">
      <w:pPr>
        <w:pStyle w:val="ConsPlusNormal"/>
        <w:widowControl/>
        <w:ind w:left="68" w:firstLine="640"/>
        <w:jc w:val="both"/>
        <w:rPr>
          <w:rFonts w:ascii="Times New Roman" w:hAnsi="Times New Roman" w:cs="Times New Roman"/>
          <w:sz w:val="28"/>
          <w:szCs w:val="28"/>
        </w:rPr>
      </w:pPr>
      <w:r>
        <w:rPr>
          <w:rFonts w:ascii="Times New Roman" w:hAnsi="Times New Roman" w:cs="Times New Roman"/>
          <w:sz w:val="28"/>
          <w:szCs w:val="28"/>
        </w:rPr>
        <w:lastRenderedPageBreak/>
        <w:t xml:space="preserve">з) </w:t>
      </w:r>
      <w:r w:rsidR="00E85917">
        <w:rPr>
          <w:rFonts w:ascii="Times New Roman" w:hAnsi="Times New Roman" w:cs="Times New Roman"/>
          <w:sz w:val="28"/>
          <w:szCs w:val="28"/>
        </w:rPr>
        <w:t>осуществляют выселение граждан из жилых помещений, признанных непригодными для проживания, в соответствии с установленной очередностью сноса непригодных для проживания жилых домов;</w:t>
      </w:r>
    </w:p>
    <w:p w:rsidR="00E85917" w:rsidRDefault="003C0B21" w:rsidP="00D4369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и) </w:t>
      </w:r>
      <w:r w:rsidR="00E85917">
        <w:rPr>
          <w:rFonts w:ascii="Times New Roman" w:hAnsi="Times New Roman" w:cs="Times New Roman"/>
          <w:sz w:val="28"/>
          <w:szCs w:val="28"/>
        </w:rPr>
        <w:t>предоставляют гражданам построенные в рамках подпрограммы жилые помещения в соответствии с их целевым назначением.</w:t>
      </w:r>
    </w:p>
    <w:p w:rsidR="00E85917" w:rsidRDefault="00E85917" w:rsidP="00D43694">
      <w:pPr>
        <w:tabs>
          <w:tab w:val="left" w:pos="2580"/>
          <w:tab w:val="left" w:pos="5310"/>
          <w:tab w:val="right" w:pos="15704"/>
        </w:tabs>
        <w:ind w:firstLine="539"/>
        <w:jc w:val="both"/>
        <w:rPr>
          <w:rFonts w:ascii="Times New Roman" w:hAnsi="Times New Roman"/>
          <w:sz w:val="28"/>
          <w:szCs w:val="28"/>
        </w:rPr>
      </w:pPr>
      <w:r>
        <w:rPr>
          <w:rFonts w:ascii="Times New Roman" w:hAnsi="Times New Roman"/>
          <w:sz w:val="28"/>
          <w:szCs w:val="28"/>
        </w:rPr>
        <w:t xml:space="preserve">  </w:t>
      </w:r>
      <w:r w:rsidR="003C0B21">
        <w:rPr>
          <w:rFonts w:ascii="Times New Roman" w:hAnsi="Times New Roman"/>
          <w:sz w:val="28"/>
          <w:szCs w:val="28"/>
        </w:rPr>
        <w:t>6.1.4.</w:t>
      </w:r>
      <w:r>
        <w:rPr>
          <w:rFonts w:ascii="Times New Roman" w:hAnsi="Times New Roman"/>
          <w:sz w:val="28"/>
          <w:szCs w:val="28"/>
        </w:rPr>
        <w:t>Департамент жилищной политики Ханты-Мансийского автономного округа - Югры выделяет целевые средства бюджета автономного округа, ко</w:t>
      </w:r>
      <w:r w:rsidR="00701730">
        <w:rPr>
          <w:rFonts w:ascii="Times New Roman" w:hAnsi="Times New Roman"/>
          <w:sz w:val="28"/>
          <w:szCs w:val="28"/>
        </w:rPr>
        <w:t>торые поступают в бюджет Ханты-Мансийского района, Ханты-Мансийский район</w:t>
      </w:r>
      <w:r w:rsidR="00701730" w:rsidRPr="00701730">
        <w:rPr>
          <w:rFonts w:ascii="Times New Roman" w:hAnsi="Times New Roman"/>
          <w:sz w:val="28"/>
          <w:szCs w:val="28"/>
        </w:rPr>
        <w:t xml:space="preserve"> </w:t>
      </w:r>
      <w:r w:rsidR="00701730">
        <w:rPr>
          <w:rFonts w:ascii="Times New Roman" w:hAnsi="Times New Roman"/>
          <w:sz w:val="28"/>
          <w:szCs w:val="28"/>
        </w:rPr>
        <w:t xml:space="preserve">выделяет целевые средства бюджета района, которые поступают в бюджет поселения, </w:t>
      </w:r>
      <w:r>
        <w:rPr>
          <w:rFonts w:ascii="Times New Roman" w:hAnsi="Times New Roman"/>
          <w:sz w:val="28"/>
          <w:szCs w:val="28"/>
        </w:rPr>
        <w:t xml:space="preserve">и используются на строительство жилых домов и на выплату выкупной цены за изымаемые жилые помещения, а также заключает договоры </w:t>
      </w:r>
      <w:r w:rsidR="003F416B">
        <w:rPr>
          <w:rFonts w:ascii="Times New Roman" w:hAnsi="Times New Roman"/>
          <w:sz w:val="28"/>
          <w:szCs w:val="28"/>
        </w:rPr>
        <w:t xml:space="preserve">с </w:t>
      </w:r>
      <w:r w:rsidR="00701730">
        <w:rPr>
          <w:rFonts w:ascii="Times New Roman" w:hAnsi="Times New Roman"/>
          <w:sz w:val="28"/>
          <w:szCs w:val="28"/>
        </w:rPr>
        <w:t xml:space="preserve">администрацией сельского поселения </w:t>
      </w:r>
      <w:r>
        <w:rPr>
          <w:rFonts w:ascii="Times New Roman" w:hAnsi="Times New Roman"/>
          <w:sz w:val="28"/>
          <w:szCs w:val="28"/>
        </w:rPr>
        <w:t>на строительство жилых домов и на выплату выкупной цены за изымаемые жилые помещения.</w:t>
      </w:r>
    </w:p>
    <w:p w:rsidR="00E85917" w:rsidRDefault="00E85917" w:rsidP="003F416B">
      <w:pPr>
        <w:pStyle w:val="HTML"/>
        <w:tabs>
          <w:tab w:val="clear" w:pos="3664"/>
          <w:tab w:val="left" w:pos="709"/>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Информационно-разъяснительная работа, связанная  с  реализацией подпрограммы, организуется </w:t>
      </w:r>
      <w:r w:rsidR="00701730">
        <w:rPr>
          <w:rFonts w:ascii="Times New Roman" w:hAnsi="Times New Roman" w:cs="Times New Roman"/>
          <w:color w:val="000000"/>
          <w:sz w:val="28"/>
          <w:szCs w:val="28"/>
        </w:rPr>
        <w:t>администрацией сельского поселения</w:t>
      </w:r>
      <w:r>
        <w:rPr>
          <w:rFonts w:ascii="Times New Roman" w:hAnsi="Times New Roman" w:cs="Times New Roman"/>
          <w:color w:val="000000"/>
          <w:sz w:val="28"/>
          <w:szCs w:val="28"/>
        </w:rPr>
        <w:t xml:space="preserve"> через печатные и электронные средства</w:t>
      </w:r>
      <w:r>
        <w:rPr>
          <w:rFonts w:ascii="Times New Roman" w:hAnsi="Times New Roman" w:cs="Times New Roman"/>
          <w:sz w:val="28"/>
          <w:szCs w:val="28"/>
        </w:rPr>
        <w:t xml:space="preserve"> массовой  информации при обязательном участии  </w:t>
      </w:r>
      <w:r w:rsidR="00701730">
        <w:rPr>
          <w:rFonts w:ascii="Times New Roman" w:hAnsi="Times New Roman" w:cs="Times New Roman"/>
          <w:sz w:val="28"/>
          <w:szCs w:val="28"/>
        </w:rPr>
        <w:t>главы поселения</w:t>
      </w:r>
      <w:r>
        <w:rPr>
          <w:rFonts w:ascii="Times New Roman" w:hAnsi="Times New Roman" w:cs="Times New Roman"/>
          <w:sz w:val="28"/>
          <w:szCs w:val="28"/>
        </w:rPr>
        <w:t xml:space="preserve"> и редакции газеты «Наш район».</w:t>
      </w:r>
    </w:p>
    <w:p w:rsidR="00E85917" w:rsidRDefault="005A49C6" w:rsidP="00D43694">
      <w:pPr>
        <w:pStyle w:val="a3"/>
        <w:tabs>
          <w:tab w:val="left" w:pos="675"/>
          <w:tab w:val="left" w:pos="916"/>
          <w:tab w:val="left" w:pos="1832"/>
          <w:tab w:val="left" w:pos="2748"/>
          <w:tab w:val="left" w:pos="3664"/>
          <w:tab w:val="left" w:pos="4545"/>
          <w:tab w:val="left" w:pos="4580"/>
          <w:tab w:val="left" w:pos="5496"/>
          <w:tab w:val="left" w:pos="6412"/>
          <w:tab w:val="left" w:pos="7328"/>
          <w:tab w:val="center" w:pos="7852"/>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6.2. Подпрограмма «</w:t>
      </w:r>
      <w:r w:rsidR="00E85917">
        <w:rPr>
          <w:sz w:val="28"/>
          <w:szCs w:val="28"/>
        </w:rPr>
        <w:t xml:space="preserve">Строительство и (или) приобретение жилых помещений для предоставления на условиях социального найма в </w:t>
      </w:r>
      <w:r w:rsidR="00EF4F2A">
        <w:rPr>
          <w:sz w:val="28"/>
          <w:szCs w:val="28"/>
        </w:rPr>
        <w:t>сельском поселении Шапша</w:t>
      </w:r>
      <w:r>
        <w:rPr>
          <w:sz w:val="28"/>
          <w:szCs w:val="28"/>
        </w:rPr>
        <w:t>»</w:t>
      </w:r>
      <w:r w:rsidR="00E85917">
        <w:rPr>
          <w:sz w:val="28"/>
          <w:szCs w:val="28"/>
        </w:rPr>
        <w:t>.</w:t>
      </w:r>
    </w:p>
    <w:p w:rsidR="00E85917" w:rsidRDefault="003C0B21" w:rsidP="00D43694">
      <w:pPr>
        <w:pStyle w:val="a3"/>
        <w:tabs>
          <w:tab w:val="left" w:pos="675"/>
          <w:tab w:val="left" w:pos="916"/>
          <w:tab w:val="left" w:pos="1832"/>
          <w:tab w:val="left" w:pos="2748"/>
          <w:tab w:val="left" w:pos="3664"/>
          <w:tab w:val="left" w:pos="4545"/>
          <w:tab w:val="left" w:pos="4580"/>
          <w:tab w:val="left" w:pos="5496"/>
          <w:tab w:val="left" w:pos="6412"/>
          <w:tab w:val="left" w:pos="7328"/>
          <w:tab w:val="center" w:pos="7852"/>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6.2.1. </w:t>
      </w:r>
      <w:r w:rsidR="00E85917">
        <w:rPr>
          <w:sz w:val="28"/>
          <w:szCs w:val="28"/>
        </w:rPr>
        <w:t>Реализация подпрограммы предусматривает взаимодействие</w:t>
      </w:r>
      <w:r w:rsidR="00EF4F2A">
        <w:rPr>
          <w:sz w:val="28"/>
          <w:szCs w:val="28"/>
        </w:rPr>
        <w:t xml:space="preserve"> с </w:t>
      </w:r>
      <w:r w:rsidR="00E85917">
        <w:rPr>
          <w:sz w:val="28"/>
          <w:szCs w:val="28"/>
        </w:rPr>
        <w:t xml:space="preserve"> департамент</w:t>
      </w:r>
      <w:r w:rsidR="00EF4F2A">
        <w:rPr>
          <w:sz w:val="28"/>
          <w:szCs w:val="28"/>
        </w:rPr>
        <w:t>ом</w:t>
      </w:r>
      <w:r w:rsidR="00E85917">
        <w:rPr>
          <w:sz w:val="28"/>
          <w:szCs w:val="28"/>
        </w:rPr>
        <w:t xml:space="preserve"> имущественных, земельных отношений и природопользования администрации Ханты-Мансийского района, Департамент</w:t>
      </w:r>
      <w:r w:rsidR="00EF4F2A">
        <w:rPr>
          <w:sz w:val="28"/>
          <w:szCs w:val="28"/>
        </w:rPr>
        <w:t>ом</w:t>
      </w:r>
      <w:r w:rsidR="00E85917">
        <w:rPr>
          <w:sz w:val="28"/>
          <w:szCs w:val="28"/>
        </w:rPr>
        <w:t xml:space="preserve"> жилищной политики Ханты-Мансийского </w:t>
      </w:r>
      <w:r w:rsidR="00EF4F2A">
        <w:rPr>
          <w:sz w:val="28"/>
          <w:szCs w:val="28"/>
        </w:rPr>
        <w:t>автономного округа - Югры</w:t>
      </w:r>
      <w:r w:rsidR="00E85917">
        <w:rPr>
          <w:sz w:val="28"/>
          <w:szCs w:val="28"/>
        </w:rPr>
        <w:t xml:space="preserve"> и участник</w:t>
      </w:r>
      <w:r w:rsidR="00EF4F2A">
        <w:rPr>
          <w:sz w:val="28"/>
          <w:szCs w:val="28"/>
        </w:rPr>
        <w:t>ами</w:t>
      </w:r>
      <w:r w:rsidR="00E85917">
        <w:rPr>
          <w:sz w:val="28"/>
          <w:szCs w:val="28"/>
        </w:rPr>
        <w:t xml:space="preserve"> подпрограммы.</w:t>
      </w:r>
    </w:p>
    <w:p w:rsidR="00E85917" w:rsidRDefault="003C0B21" w:rsidP="00D43694">
      <w:pPr>
        <w:pStyle w:val="a3"/>
        <w:tabs>
          <w:tab w:val="left" w:pos="675"/>
          <w:tab w:val="left" w:pos="916"/>
          <w:tab w:val="left" w:pos="1832"/>
          <w:tab w:val="left" w:pos="2748"/>
          <w:tab w:val="left" w:pos="3664"/>
          <w:tab w:val="left" w:pos="4545"/>
          <w:tab w:val="left" w:pos="4580"/>
          <w:tab w:val="left" w:pos="5496"/>
          <w:tab w:val="left" w:pos="6412"/>
          <w:tab w:val="left" w:pos="7328"/>
          <w:tab w:val="center" w:pos="7852"/>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sz w:val="28"/>
          <w:szCs w:val="28"/>
        </w:rPr>
        <w:t xml:space="preserve">6.2.2. </w:t>
      </w:r>
      <w:r w:rsidR="00E85917">
        <w:rPr>
          <w:sz w:val="28"/>
          <w:szCs w:val="28"/>
        </w:rPr>
        <w:t xml:space="preserve">Координатором подпрограммы на территории </w:t>
      </w:r>
      <w:r w:rsidR="00EF4F2A">
        <w:rPr>
          <w:sz w:val="28"/>
          <w:szCs w:val="28"/>
        </w:rPr>
        <w:t>сельского поселения Шапша</w:t>
      </w:r>
      <w:r w:rsidR="00E85917">
        <w:rPr>
          <w:sz w:val="28"/>
          <w:szCs w:val="28"/>
        </w:rPr>
        <w:t xml:space="preserve"> является </w:t>
      </w:r>
      <w:r w:rsidR="00EF4F2A">
        <w:rPr>
          <w:sz w:val="28"/>
          <w:szCs w:val="28"/>
        </w:rPr>
        <w:t>администрация сельского поселения Шапша</w:t>
      </w:r>
      <w:r w:rsidR="00E85917">
        <w:rPr>
          <w:sz w:val="28"/>
          <w:szCs w:val="28"/>
        </w:rPr>
        <w:t>.</w:t>
      </w:r>
    </w:p>
    <w:p w:rsidR="00E85917" w:rsidRDefault="003C0B21" w:rsidP="00D43694">
      <w:pPr>
        <w:pStyle w:val="a3"/>
        <w:tabs>
          <w:tab w:val="left" w:pos="675"/>
          <w:tab w:val="left" w:pos="916"/>
          <w:tab w:val="left" w:pos="1832"/>
          <w:tab w:val="left" w:pos="2748"/>
          <w:tab w:val="left" w:pos="3664"/>
          <w:tab w:val="left" w:pos="4545"/>
          <w:tab w:val="left" w:pos="4580"/>
          <w:tab w:val="left" w:pos="5496"/>
          <w:tab w:val="left" w:pos="6412"/>
          <w:tab w:val="left" w:pos="7328"/>
          <w:tab w:val="center" w:pos="7852"/>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sz w:val="28"/>
          <w:szCs w:val="28"/>
        </w:rPr>
        <w:t xml:space="preserve">6.2.3. </w:t>
      </w:r>
      <w:r w:rsidR="00EF4F2A">
        <w:rPr>
          <w:sz w:val="28"/>
          <w:szCs w:val="28"/>
        </w:rPr>
        <w:t>А</w:t>
      </w:r>
      <w:r w:rsidR="00E85917">
        <w:rPr>
          <w:sz w:val="28"/>
          <w:szCs w:val="28"/>
        </w:rPr>
        <w:t>дминистраци</w:t>
      </w:r>
      <w:r w:rsidR="00EF4F2A">
        <w:rPr>
          <w:sz w:val="28"/>
          <w:szCs w:val="28"/>
        </w:rPr>
        <w:t>я</w:t>
      </w:r>
      <w:r w:rsidR="00E85917">
        <w:rPr>
          <w:sz w:val="28"/>
          <w:szCs w:val="28"/>
        </w:rPr>
        <w:t xml:space="preserve"> </w:t>
      </w:r>
      <w:r w:rsidR="00EF4F2A">
        <w:rPr>
          <w:sz w:val="28"/>
          <w:szCs w:val="28"/>
        </w:rPr>
        <w:t>сельского поселения Шапша</w:t>
      </w:r>
      <w:r w:rsidR="00E85917">
        <w:rPr>
          <w:color w:val="000000"/>
          <w:sz w:val="28"/>
          <w:szCs w:val="28"/>
        </w:rPr>
        <w:t>:</w:t>
      </w:r>
    </w:p>
    <w:p w:rsidR="00E85917" w:rsidRDefault="003C0B21" w:rsidP="00D43694">
      <w:pPr>
        <w:pStyle w:val="a3"/>
        <w:tabs>
          <w:tab w:val="left" w:pos="675"/>
          <w:tab w:val="left" w:pos="916"/>
          <w:tab w:val="left" w:pos="1832"/>
          <w:tab w:val="left" w:pos="2748"/>
          <w:tab w:val="left" w:pos="3664"/>
          <w:tab w:val="left" w:pos="4545"/>
          <w:tab w:val="left" w:pos="4580"/>
          <w:tab w:val="left" w:pos="5496"/>
          <w:tab w:val="left" w:pos="6412"/>
          <w:tab w:val="left" w:pos="7328"/>
          <w:tab w:val="center" w:pos="7852"/>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а) </w:t>
      </w:r>
      <w:r w:rsidR="00E85917">
        <w:rPr>
          <w:sz w:val="28"/>
          <w:szCs w:val="28"/>
        </w:rPr>
        <w:t xml:space="preserve">осуществляет реализацию подпрограммы на территории </w:t>
      </w:r>
      <w:r w:rsidR="00EF4F2A">
        <w:rPr>
          <w:sz w:val="28"/>
          <w:szCs w:val="28"/>
        </w:rPr>
        <w:t>поселения</w:t>
      </w:r>
      <w:r w:rsidR="00E85917">
        <w:rPr>
          <w:sz w:val="28"/>
          <w:szCs w:val="28"/>
        </w:rPr>
        <w:t>, несёт ответственность за ее организационное обеспечение и своевременность исполнения программных мероприятий;</w:t>
      </w:r>
    </w:p>
    <w:p w:rsidR="00E85917" w:rsidRDefault="003C0B21" w:rsidP="00D43694">
      <w:pPr>
        <w:pStyle w:val="a3"/>
        <w:tabs>
          <w:tab w:val="left" w:pos="675"/>
          <w:tab w:val="left" w:pos="916"/>
          <w:tab w:val="left" w:pos="1832"/>
          <w:tab w:val="left" w:pos="2748"/>
          <w:tab w:val="left" w:pos="3664"/>
          <w:tab w:val="left" w:pos="4545"/>
          <w:tab w:val="left" w:pos="4580"/>
          <w:tab w:val="left" w:pos="5496"/>
          <w:tab w:val="left" w:pos="6412"/>
          <w:tab w:val="left" w:pos="7328"/>
          <w:tab w:val="center" w:pos="7852"/>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б) </w:t>
      </w:r>
      <w:r w:rsidR="00E85917">
        <w:rPr>
          <w:sz w:val="28"/>
          <w:szCs w:val="28"/>
        </w:rPr>
        <w:t>осуществляет строительство и (или) приобретение (в том числе путем долевого участия в строительстве) жилых помещений;</w:t>
      </w:r>
    </w:p>
    <w:p w:rsidR="00E85917" w:rsidRDefault="003C0B21" w:rsidP="00D43694">
      <w:pPr>
        <w:pStyle w:val="a3"/>
        <w:tabs>
          <w:tab w:val="left" w:pos="675"/>
          <w:tab w:val="left" w:pos="916"/>
          <w:tab w:val="left" w:pos="1832"/>
          <w:tab w:val="left" w:pos="2748"/>
          <w:tab w:val="left" w:pos="3664"/>
          <w:tab w:val="left" w:pos="4545"/>
          <w:tab w:val="left" w:pos="4580"/>
          <w:tab w:val="left" w:pos="5496"/>
          <w:tab w:val="left" w:pos="6412"/>
          <w:tab w:val="left" w:pos="7328"/>
          <w:tab w:val="center" w:pos="7852"/>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в) </w:t>
      </w:r>
      <w:r w:rsidR="00E85917">
        <w:rPr>
          <w:sz w:val="28"/>
          <w:szCs w:val="28"/>
        </w:rPr>
        <w:t xml:space="preserve">обеспечивает все необходимые действия для государственной регистрации права собственности на построенные и (или) приобретенные в рамках подпрограммы жилые помещения, в том числе изготовление всей необходимой в данных целях документации за счет средств бюджета </w:t>
      </w:r>
      <w:r w:rsidR="00EF4F2A">
        <w:rPr>
          <w:sz w:val="28"/>
          <w:szCs w:val="28"/>
        </w:rPr>
        <w:t>поселения</w:t>
      </w:r>
      <w:r w:rsidR="00E85917">
        <w:rPr>
          <w:sz w:val="28"/>
          <w:szCs w:val="28"/>
        </w:rPr>
        <w:t>;</w:t>
      </w:r>
    </w:p>
    <w:p w:rsidR="00E85917" w:rsidRDefault="003C0B21" w:rsidP="00D43694">
      <w:pPr>
        <w:pStyle w:val="a3"/>
        <w:tabs>
          <w:tab w:val="left" w:pos="675"/>
          <w:tab w:val="left" w:pos="916"/>
          <w:tab w:val="left" w:pos="1832"/>
          <w:tab w:val="left" w:pos="2748"/>
          <w:tab w:val="left" w:pos="3664"/>
          <w:tab w:val="left" w:pos="4545"/>
          <w:tab w:val="left" w:pos="4580"/>
          <w:tab w:val="left" w:pos="5496"/>
          <w:tab w:val="left" w:pos="6412"/>
          <w:tab w:val="left" w:pos="7328"/>
          <w:tab w:val="center" w:pos="7852"/>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г) </w:t>
      </w:r>
      <w:r w:rsidR="00E85917">
        <w:rPr>
          <w:sz w:val="28"/>
          <w:szCs w:val="28"/>
        </w:rPr>
        <w:t>предоставляет гражданам построенные и (или) приобретенные в рамках подпрограммы жилые помещения в соответствии с их целевым назначением.</w:t>
      </w:r>
    </w:p>
    <w:p w:rsidR="00EF4F2A" w:rsidRDefault="00EF4F2A" w:rsidP="00D43694">
      <w:pPr>
        <w:tabs>
          <w:tab w:val="left" w:pos="2580"/>
          <w:tab w:val="left" w:pos="5310"/>
          <w:tab w:val="right" w:pos="15704"/>
        </w:tabs>
        <w:ind w:firstLine="539"/>
        <w:jc w:val="both"/>
        <w:rPr>
          <w:rFonts w:ascii="Times New Roman" w:hAnsi="Times New Roman"/>
          <w:sz w:val="28"/>
          <w:szCs w:val="28"/>
        </w:rPr>
      </w:pPr>
      <w:r>
        <w:rPr>
          <w:rFonts w:ascii="Times New Roman" w:hAnsi="Times New Roman"/>
          <w:sz w:val="28"/>
          <w:szCs w:val="28"/>
        </w:rPr>
        <w:t xml:space="preserve">  </w:t>
      </w:r>
      <w:r w:rsidR="003C0B21">
        <w:rPr>
          <w:rFonts w:ascii="Times New Roman" w:hAnsi="Times New Roman"/>
          <w:sz w:val="28"/>
          <w:szCs w:val="28"/>
        </w:rPr>
        <w:t xml:space="preserve">6.2.4. </w:t>
      </w:r>
      <w:r>
        <w:rPr>
          <w:rFonts w:ascii="Times New Roman" w:hAnsi="Times New Roman"/>
          <w:sz w:val="28"/>
          <w:szCs w:val="28"/>
        </w:rPr>
        <w:t xml:space="preserve">Департамент жилищной политики Ханты-Мансийского автономного округа - Югры выделяет целевые средства бюджета </w:t>
      </w:r>
      <w:r>
        <w:rPr>
          <w:rFonts w:ascii="Times New Roman" w:hAnsi="Times New Roman"/>
          <w:sz w:val="28"/>
          <w:szCs w:val="28"/>
        </w:rPr>
        <w:lastRenderedPageBreak/>
        <w:t>автономного округа, которые поступают в бюджет Ханты-Мансийского района, Ханты-Мансийский район</w:t>
      </w:r>
      <w:r w:rsidRPr="00701730">
        <w:rPr>
          <w:rFonts w:ascii="Times New Roman" w:hAnsi="Times New Roman"/>
          <w:sz w:val="28"/>
          <w:szCs w:val="28"/>
        </w:rPr>
        <w:t xml:space="preserve"> </w:t>
      </w:r>
      <w:r>
        <w:rPr>
          <w:rFonts w:ascii="Times New Roman" w:hAnsi="Times New Roman"/>
          <w:sz w:val="28"/>
          <w:szCs w:val="28"/>
        </w:rPr>
        <w:t>выделяет целевые средства бюджета района, которые поступают в бюджет поселения, и используются на строительство жилых домов и на выплату выкупной цены за изымаемые жилые помещения, а также заключает договоры администрацией сельского поселения на строительство жилых домов и на выплату выкупной цены за изымаемые жилые помещения.</w:t>
      </w:r>
    </w:p>
    <w:p w:rsidR="00066EAA" w:rsidRDefault="00EF4F2A" w:rsidP="003C0B21">
      <w:pPr>
        <w:pStyle w:val="HTML"/>
        <w:ind w:firstLine="709"/>
        <w:jc w:val="both"/>
        <w:rPr>
          <w:rFonts w:ascii="Times New Roman" w:hAnsi="Times New Roman" w:cs="Times New Roman"/>
          <w:sz w:val="28"/>
          <w:szCs w:val="28"/>
        </w:rPr>
      </w:pPr>
      <w:r>
        <w:rPr>
          <w:rFonts w:ascii="Times New Roman" w:hAnsi="Times New Roman" w:cs="Times New Roman"/>
          <w:color w:val="000000"/>
          <w:sz w:val="28"/>
          <w:szCs w:val="28"/>
        </w:rPr>
        <w:t>Информационно-разъяснительная работа, связанная  с  реализацией подпрограммы, организуется администрацией сельского поселения через печатные и электронные средства</w:t>
      </w:r>
      <w:r>
        <w:rPr>
          <w:rFonts w:ascii="Times New Roman" w:hAnsi="Times New Roman" w:cs="Times New Roman"/>
          <w:sz w:val="28"/>
          <w:szCs w:val="28"/>
        </w:rPr>
        <w:t xml:space="preserve"> массовой  информации при обязательном участии  главы поселения и редакции газеты «Наш район».</w:t>
      </w:r>
    </w:p>
    <w:p w:rsidR="00066EAA" w:rsidRPr="00066EAA" w:rsidRDefault="00066EAA" w:rsidP="0058005B">
      <w:pPr>
        <w:pStyle w:val="HTML"/>
        <w:ind w:firstLine="709"/>
        <w:jc w:val="both"/>
        <w:rPr>
          <w:rFonts w:ascii="Times New Roman" w:hAnsi="Times New Roman" w:cs="Times New Roman"/>
          <w:sz w:val="28"/>
          <w:szCs w:val="28"/>
        </w:rPr>
      </w:pPr>
      <w:r>
        <w:rPr>
          <w:rFonts w:ascii="Times New Roman" w:hAnsi="Times New Roman"/>
          <w:sz w:val="28"/>
          <w:szCs w:val="28"/>
        </w:rPr>
        <w:t>6</w:t>
      </w:r>
      <w:r w:rsidRPr="00066EAA">
        <w:rPr>
          <w:rFonts w:ascii="Times New Roman" w:hAnsi="Times New Roman" w:cs="Times New Roman"/>
          <w:sz w:val="28"/>
          <w:szCs w:val="28"/>
        </w:rPr>
        <w:t>.</w:t>
      </w:r>
      <w:r>
        <w:rPr>
          <w:rFonts w:ascii="Times New Roman" w:hAnsi="Times New Roman" w:cs="Times New Roman"/>
          <w:sz w:val="28"/>
          <w:szCs w:val="28"/>
        </w:rPr>
        <w:t>3</w:t>
      </w:r>
      <w:r w:rsidRPr="00066EAA">
        <w:rPr>
          <w:rFonts w:ascii="Times New Roman" w:hAnsi="Times New Roman" w:cs="Times New Roman"/>
          <w:sz w:val="28"/>
          <w:szCs w:val="28"/>
        </w:rPr>
        <w:t xml:space="preserve">. </w:t>
      </w:r>
      <w:r>
        <w:rPr>
          <w:rFonts w:ascii="Times New Roman" w:hAnsi="Times New Roman" w:cs="Times New Roman"/>
          <w:sz w:val="28"/>
          <w:szCs w:val="28"/>
        </w:rPr>
        <w:t>П</w:t>
      </w:r>
      <w:r w:rsidRPr="00066EAA">
        <w:rPr>
          <w:rFonts w:ascii="Times New Roman" w:hAnsi="Times New Roman" w:cs="Times New Roman"/>
          <w:sz w:val="28"/>
          <w:szCs w:val="28"/>
        </w:rPr>
        <w:t>одпрограмма «Стимулирование жилищного строительства».</w:t>
      </w:r>
    </w:p>
    <w:p w:rsidR="00066EAA" w:rsidRPr="00066EAA" w:rsidRDefault="003C0B21" w:rsidP="0058005B">
      <w:pPr>
        <w:shd w:val="clear" w:color="auto" w:fill="FFFFFF"/>
        <w:spacing w:line="317" w:lineRule="exact"/>
        <w:ind w:firstLine="709"/>
        <w:jc w:val="both"/>
        <w:rPr>
          <w:rFonts w:ascii="Times New Roman" w:hAnsi="Times New Roman"/>
        </w:rPr>
      </w:pPr>
      <w:r>
        <w:rPr>
          <w:rFonts w:ascii="Times New Roman" w:eastAsia="Times New Roman" w:hAnsi="Times New Roman"/>
          <w:sz w:val="28"/>
          <w:szCs w:val="28"/>
        </w:rPr>
        <w:t xml:space="preserve">6.3.1. </w:t>
      </w:r>
      <w:r w:rsidR="00066EAA" w:rsidRPr="00066EAA">
        <w:rPr>
          <w:rFonts w:ascii="Times New Roman" w:eastAsia="Times New Roman" w:hAnsi="Times New Roman"/>
          <w:sz w:val="28"/>
          <w:szCs w:val="28"/>
        </w:rPr>
        <w:t>Финансирование подпрограммы осуществляется за счет средств бюджета Ханты-Мансийского автономного округа - Югры и бюджета Ханты-Мансийского района</w:t>
      </w:r>
      <w:r w:rsidR="005A49C6">
        <w:rPr>
          <w:rFonts w:ascii="Times New Roman" w:eastAsia="Times New Roman" w:hAnsi="Times New Roman"/>
          <w:sz w:val="28"/>
          <w:szCs w:val="28"/>
        </w:rPr>
        <w:t>, бюджета сельского поселения Шапша</w:t>
      </w:r>
      <w:r w:rsidR="00066EAA" w:rsidRPr="00066EAA">
        <w:rPr>
          <w:rFonts w:ascii="Times New Roman" w:eastAsia="Times New Roman" w:hAnsi="Times New Roman"/>
          <w:sz w:val="28"/>
          <w:szCs w:val="28"/>
        </w:rPr>
        <w:t>.</w:t>
      </w:r>
    </w:p>
    <w:p w:rsidR="00066EAA" w:rsidRPr="00066EAA" w:rsidRDefault="003C0B21" w:rsidP="0058005B">
      <w:pPr>
        <w:shd w:val="clear" w:color="auto" w:fill="FFFFFF"/>
        <w:spacing w:line="317" w:lineRule="exact"/>
        <w:ind w:firstLine="709"/>
        <w:rPr>
          <w:rFonts w:ascii="Times New Roman" w:hAnsi="Times New Roman"/>
        </w:rPr>
      </w:pPr>
      <w:r>
        <w:rPr>
          <w:rFonts w:ascii="Times New Roman" w:eastAsia="Times New Roman" w:hAnsi="Times New Roman"/>
          <w:spacing w:val="-1"/>
          <w:sz w:val="28"/>
          <w:szCs w:val="28"/>
        </w:rPr>
        <w:t xml:space="preserve">6.3.2. </w:t>
      </w:r>
      <w:r w:rsidR="00066EAA" w:rsidRPr="00066EAA">
        <w:rPr>
          <w:rFonts w:ascii="Times New Roman" w:eastAsia="Times New Roman" w:hAnsi="Times New Roman"/>
          <w:spacing w:val="-1"/>
          <w:sz w:val="28"/>
          <w:szCs w:val="28"/>
        </w:rPr>
        <w:t>Мероприятиями подпрограммы являются:</w:t>
      </w:r>
    </w:p>
    <w:p w:rsidR="00066EAA" w:rsidRPr="00066EAA" w:rsidRDefault="00066EAA" w:rsidP="0058005B">
      <w:pPr>
        <w:widowControl w:val="0"/>
        <w:numPr>
          <w:ilvl w:val="0"/>
          <w:numId w:val="15"/>
        </w:numPr>
        <w:shd w:val="clear" w:color="auto" w:fill="FFFFFF"/>
        <w:tabs>
          <w:tab w:val="left" w:pos="749"/>
        </w:tabs>
        <w:autoSpaceDE w:val="0"/>
        <w:autoSpaceDN w:val="0"/>
        <w:adjustRightInd w:val="0"/>
        <w:spacing w:line="317" w:lineRule="exact"/>
        <w:ind w:firstLine="709"/>
        <w:jc w:val="both"/>
        <w:rPr>
          <w:rFonts w:ascii="Times New Roman" w:hAnsi="Times New Roman"/>
          <w:sz w:val="28"/>
          <w:szCs w:val="28"/>
        </w:rPr>
      </w:pPr>
      <w:r w:rsidRPr="00066EAA">
        <w:rPr>
          <w:rFonts w:ascii="Times New Roman" w:eastAsia="Times New Roman" w:hAnsi="Times New Roman"/>
          <w:spacing w:val="-2"/>
          <w:sz w:val="28"/>
          <w:szCs w:val="28"/>
        </w:rPr>
        <w:t xml:space="preserve">приобретение жилых помещений по договорам купли-продажи и (или) </w:t>
      </w:r>
      <w:r w:rsidRPr="00066EAA">
        <w:rPr>
          <w:rFonts w:ascii="Times New Roman" w:eastAsia="Times New Roman" w:hAnsi="Times New Roman"/>
          <w:sz w:val="28"/>
          <w:szCs w:val="28"/>
        </w:rPr>
        <w:t>договорам участия в долевом строительстве;</w:t>
      </w:r>
    </w:p>
    <w:p w:rsidR="00066EAA" w:rsidRPr="00066EAA" w:rsidRDefault="00066EAA" w:rsidP="0058005B">
      <w:pPr>
        <w:widowControl w:val="0"/>
        <w:numPr>
          <w:ilvl w:val="0"/>
          <w:numId w:val="15"/>
        </w:numPr>
        <w:shd w:val="clear" w:color="auto" w:fill="FFFFFF"/>
        <w:tabs>
          <w:tab w:val="left" w:pos="749"/>
        </w:tabs>
        <w:autoSpaceDE w:val="0"/>
        <w:autoSpaceDN w:val="0"/>
        <w:adjustRightInd w:val="0"/>
        <w:spacing w:line="317" w:lineRule="exact"/>
        <w:ind w:firstLine="709"/>
        <w:jc w:val="both"/>
        <w:rPr>
          <w:rFonts w:ascii="Times New Roman" w:hAnsi="Times New Roman"/>
          <w:sz w:val="28"/>
          <w:szCs w:val="28"/>
        </w:rPr>
      </w:pPr>
      <w:r w:rsidRPr="00066EAA">
        <w:rPr>
          <w:rFonts w:ascii="Times New Roman" w:eastAsia="Times New Roman" w:hAnsi="Times New Roman"/>
          <w:spacing w:val="-2"/>
          <w:sz w:val="28"/>
          <w:szCs w:val="28"/>
        </w:rPr>
        <w:t xml:space="preserve">выплата выкупной цены собственникам жилых помещений, расселение </w:t>
      </w:r>
      <w:r w:rsidRPr="00066EAA">
        <w:rPr>
          <w:rFonts w:ascii="Times New Roman" w:eastAsia="Times New Roman" w:hAnsi="Times New Roman"/>
          <w:spacing w:val="-1"/>
          <w:sz w:val="28"/>
          <w:szCs w:val="28"/>
        </w:rPr>
        <w:t xml:space="preserve">которых осуществлялось в период до 1 января </w:t>
      </w:r>
      <w:r w:rsidRPr="00066EAA">
        <w:rPr>
          <w:rFonts w:ascii="Times New Roman" w:eastAsia="Times New Roman" w:hAnsi="Times New Roman"/>
          <w:spacing w:val="18"/>
          <w:sz w:val="28"/>
          <w:szCs w:val="28"/>
        </w:rPr>
        <w:t>2011</w:t>
      </w:r>
      <w:r w:rsidRPr="00066EAA">
        <w:rPr>
          <w:rFonts w:ascii="Times New Roman" w:eastAsia="Times New Roman" w:hAnsi="Times New Roman"/>
          <w:spacing w:val="-1"/>
          <w:sz w:val="28"/>
          <w:szCs w:val="28"/>
        </w:rPr>
        <w:t xml:space="preserve"> года в соответствии с </w:t>
      </w:r>
      <w:r w:rsidRPr="00066EAA">
        <w:rPr>
          <w:rFonts w:ascii="Times New Roman" w:eastAsia="Times New Roman" w:hAnsi="Times New Roman"/>
          <w:sz w:val="28"/>
          <w:szCs w:val="28"/>
        </w:rPr>
        <w:t>Законом Ханты-Мансийского автономного округа - Югры от 11 ноября 2005 года №103-оз «О программе Ханты-Мансийского автономного округа -Югры «Улучшение жилищных условий населения Ханты-Мансийского автономного округа - Югры" на 2005 - 2015 годы».</w:t>
      </w:r>
    </w:p>
    <w:p w:rsidR="00066EAA" w:rsidRPr="00066EAA" w:rsidRDefault="003C0B21" w:rsidP="0058005B">
      <w:pPr>
        <w:shd w:val="clear" w:color="auto" w:fill="FFFFFF"/>
        <w:spacing w:line="317" w:lineRule="exact"/>
        <w:ind w:firstLine="709"/>
        <w:jc w:val="both"/>
        <w:rPr>
          <w:rFonts w:ascii="Times New Roman" w:hAnsi="Times New Roman"/>
        </w:rPr>
      </w:pPr>
      <w:r>
        <w:rPr>
          <w:rFonts w:ascii="Times New Roman" w:eastAsia="Times New Roman" w:hAnsi="Times New Roman"/>
          <w:sz w:val="28"/>
          <w:szCs w:val="28"/>
        </w:rPr>
        <w:t xml:space="preserve">6.3.3. </w:t>
      </w:r>
      <w:r w:rsidR="00066EAA" w:rsidRPr="00066EAA">
        <w:rPr>
          <w:rFonts w:ascii="Times New Roman" w:eastAsia="Times New Roman" w:hAnsi="Times New Roman"/>
          <w:sz w:val="28"/>
          <w:szCs w:val="28"/>
        </w:rPr>
        <w:t>Объем финансирования мероприятия по приобретению жилых помещений осуществляется в соответствии с Постановлением Ханты-Мансийского автономного округа - Югры от 03 ноября 2010 года №285-п за счет средств бюджета Ханты-Мансийского автономного округа - Югры, передаваемых в форме субсидии, и бюджета Ханты-Мансийского района устанавливается в соотношении 90 процентов и 10 процентов соответственно.</w:t>
      </w:r>
    </w:p>
    <w:p w:rsidR="00066EAA" w:rsidRPr="00066EAA" w:rsidRDefault="00066EAA" w:rsidP="0058005B">
      <w:pPr>
        <w:shd w:val="clear" w:color="auto" w:fill="FFFFFF"/>
        <w:spacing w:before="7" w:line="317" w:lineRule="exact"/>
        <w:ind w:firstLine="709"/>
        <w:jc w:val="both"/>
        <w:rPr>
          <w:rFonts w:ascii="Times New Roman" w:hAnsi="Times New Roman"/>
        </w:rPr>
      </w:pPr>
      <w:r w:rsidRPr="00066EAA">
        <w:rPr>
          <w:rFonts w:ascii="Times New Roman" w:eastAsia="Times New Roman" w:hAnsi="Times New Roman"/>
          <w:sz w:val="28"/>
          <w:szCs w:val="28"/>
        </w:rPr>
        <w:t xml:space="preserve">Финансирование мероприятия по выплате выкупной цены </w:t>
      </w:r>
      <w:r w:rsidRPr="00066EAA">
        <w:rPr>
          <w:rFonts w:ascii="Times New Roman" w:eastAsia="Times New Roman" w:hAnsi="Times New Roman"/>
          <w:spacing w:val="-1"/>
          <w:sz w:val="28"/>
          <w:szCs w:val="28"/>
        </w:rPr>
        <w:t xml:space="preserve">осуществляется за счет средств бюджета </w:t>
      </w:r>
      <w:r w:rsidR="005A49C6">
        <w:rPr>
          <w:rFonts w:ascii="Times New Roman" w:eastAsia="Times New Roman" w:hAnsi="Times New Roman"/>
          <w:spacing w:val="-1"/>
          <w:sz w:val="28"/>
          <w:szCs w:val="28"/>
        </w:rPr>
        <w:t>сельского поселения Шапша</w:t>
      </w:r>
      <w:r w:rsidRPr="00066EAA">
        <w:rPr>
          <w:rFonts w:ascii="Times New Roman" w:eastAsia="Times New Roman" w:hAnsi="Times New Roman"/>
          <w:spacing w:val="-1"/>
          <w:sz w:val="28"/>
          <w:szCs w:val="28"/>
        </w:rPr>
        <w:t xml:space="preserve">. Размер выплачиваемой гражданину выкупной цены рассчитывается по следующей </w:t>
      </w:r>
      <w:r w:rsidRPr="00066EAA">
        <w:rPr>
          <w:rFonts w:ascii="Times New Roman" w:eastAsia="Times New Roman" w:hAnsi="Times New Roman"/>
          <w:sz w:val="28"/>
          <w:szCs w:val="28"/>
        </w:rPr>
        <w:t>формуле:</w:t>
      </w:r>
    </w:p>
    <w:p w:rsidR="00066EAA" w:rsidRPr="00066EAA" w:rsidRDefault="00066EAA" w:rsidP="0058005B">
      <w:pPr>
        <w:shd w:val="clear" w:color="auto" w:fill="FFFFFF"/>
        <w:spacing w:before="324" w:line="317" w:lineRule="exact"/>
        <w:ind w:firstLine="709"/>
        <w:jc w:val="center"/>
        <w:rPr>
          <w:rFonts w:ascii="Times New Roman" w:hAnsi="Times New Roman"/>
        </w:rPr>
      </w:pPr>
      <w:r w:rsidRPr="00066EAA">
        <w:rPr>
          <w:rFonts w:ascii="Times New Roman" w:eastAsia="Times New Roman" w:hAnsi="Times New Roman"/>
          <w:sz w:val="28"/>
          <w:szCs w:val="28"/>
        </w:rPr>
        <w:t>Рвц = Пв х См,</w:t>
      </w:r>
    </w:p>
    <w:p w:rsidR="00066EAA" w:rsidRPr="00066EAA" w:rsidRDefault="00066EAA" w:rsidP="0058005B">
      <w:pPr>
        <w:shd w:val="clear" w:color="auto" w:fill="FFFFFF"/>
        <w:spacing w:line="317" w:lineRule="exact"/>
        <w:ind w:firstLine="709"/>
        <w:rPr>
          <w:rFonts w:ascii="Times New Roman" w:hAnsi="Times New Roman"/>
        </w:rPr>
      </w:pPr>
      <w:r w:rsidRPr="00066EAA">
        <w:rPr>
          <w:rFonts w:ascii="Times New Roman" w:eastAsia="Times New Roman" w:hAnsi="Times New Roman"/>
          <w:spacing w:val="-9"/>
          <w:sz w:val="28"/>
          <w:szCs w:val="28"/>
        </w:rPr>
        <w:t>где:</w:t>
      </w:r>
    </w:p>
    <w:p w:rsidR="00066EAA" w:rsidRPr="00066EAA" w:rsidRDefault="00066EAA" w:rsidP="0058005B">
      <w:pPr>
        <w:shd w:val="clear" w:color="auto" w:fill="FFFFFF"/>
        <w:spacing w:line="317" w:lineRule="exact"/>
        <w:ind w:firstLine="709"/>
        <w:rPr>
          <w:rFonts w:ascii="Times New Roman" w:hAnsi="Times New Roman"/>
        </w:rPr>
      </w:pPr>
      <w:r w:rsidRPr="00066EAA">
        <w:rPr>
          <w:rFonts w:ascii="Times New Roman" w:eastAsia="Times New Roman" w:hAnsi="Times New Roman"/>
          <w:sz w:val="28"/>
          <w:szCs w:val="28"/>
        </w:rPr>
        <w:t>Рвц - размер выплачиваемой гражданину выкупной цены;</w:t>
      </w:r>
    </w:p>
    <w:p w:rsidR="00066EAA" w:rsidRPr="00066EAA" w:rsidRDefault="00066EAA" w:rsidP="0058005B">
      <w:pPr>
        <w:shd w:val="clear" w:color="auto" w:fill="FFFFFF"/>
        <w:spacing w:line="317" w:lineRule="exact"/>
        <w:ind w:firstLine="709"/>
        <w:rPr>
          <w:rFonts w:ascii="Times New Roman" w:hAnsi="Times New Roman"/>
        </w:rPr>
      </w:pPr>
      <w:r w:rsidRPr="00066EAA">
        <w:rPr>
          <w:rFonts w:ascii="Times New Roman" w:eastAsia="Times New Roman" w:hAnsi="Times New Roman"/>
          <w:sz w:val="28"/>
          <w:szCs w:val="28"/>
        </w:rPr>
        <w:t>Пв - площадь выкупаемого непригодного для проживания помещения;</w:t>
      </w:r>
    </w:p>
    <w:p w:rsidR="00066EAA" w:rsidRPr="00066EAA" w:rsidRDefault="00066EAA" w:rsidP="0058005B">
      <w:pPr>
        <w:shd w:val="clear" w:color="auto" w:fill="FFFFFF"/>
        <w:spacing w:line="317" w:lineRule="exact"/>
        <w:ind w:firstLine="709"/>
        <w:jc w:val="both"/>
        <w:rPr>
          <w:rFonts w:ascii="Times New Roman" w:hAnsi="Times New Roman"/>
        </w:rPr>
      </w:pPr>
      <w:r w:rsidRPr="00066EAA">
        <w:rPr>
          <w:rFonts w:ascii="Times New Roman" w:eastAsia="Times New Roman" w:hAnsi="Times New Roman"/>
          <w:sz w:val="28"/>
          <w:szCs w:val="28"/>
        </w:rPr>
        <w:t xml:space="preserve">См - норматив средней рыночной стоимости одного квадратного метра общей площади жилого помещения, установленный уполномоченным </w:t>
      </w:r>
      <w:r w:rsidRPr="00066EAA">
        <w:rPr>
          <w:rFonts w:ascii="Times New Roman" w:eastAsia="Times New Roman" w:hAnsi="Times New Roman"/>
          <w:spacing w:val="-1"/>
          <w:sz w:val="28"/>
          <w:szCs w:val="28"/>
        </w:rPr>
        <w:t>органом исполнительной власти автономного округа на момент выплаты.</w:t>
      </w:r>
    </w:p>
    <w:p w:rsidR="00066EAA" w:rsidRPr="00066EAA" w:rsidRDefault="003C0B21" w:rsidP="0058005B">
      <w:pPr>
        <w:shd w:val="clear" w:color="auto" w:fill="FFFFFF"/>
        <w:spacing w:line="317" w:lineRule="exact"/>
        <w:ind w:firstLine="709"/>
        <w:jc w:val="both"/>
        <w:rPr>
          <w:rFonts w:ascii="Times New Roman" w:hAnsi="Times New Roman"/>
        </w:rPr>
      </w:pPr>
      <w:r>
        <w:rPr>
          <w:rFonts w:ascii="Times New Roman" w:eastAsia="Times New Roman" w:hAnsi="Times New Roman"/>
          <w:sz w:val="28"/>
          <w:szCs w:val="28"/>
        </w:rPr>
        <w:t xml:space="preserve">6.3.4. </w:t>
      </w:r>
      <w:r w:rsidR="00066EAA" w:rsidRPr="00066EAA">
        <w:rPr>
          <w:rFonts w:ascii="Times New Roman" w:eastAsia="Times New Roman" w:hAnsi="Times New Roman"/>
          <w:sz w:val="28"/>
          <w:szCs w:val="28"/>
        </w:rPr>
        <w:t xml:space="preserve">Мероприятие по приобретению жилых помещений направлено на переселение граждан из жилых домов, признанных аварийными и </w:t>
      </w:r>
      <w:r w:rsidR="00066EAA" w:rsidRPr="00066EAA">
        <w:rPr>
          <w:rFonts w:ascii="Times New Roman" w:eastAsia="Times New Roman" w:hAnsi="Times New Roman"/>
          <w:spacing w:val="-1"/>
          <w:sz w:val="28"/>
          <w:szCs w:val="28"/>
        </w:rPr>
        <w:lastRenderedPageBreak/>
        <w:t xml:space="preserve">подлежащими сносу, на обеспечение жильем граждан, состоящих на учете в </w:t>
      </w:r>
      <w:r w:rsidR="00066EAA" w:rsidRPr="00066EAA">
        <w:rPr>
          <w:rFonts w:ascii="Times New Roman" w:eastAsia="Times New Roman" w:hAnsi="Times New Roman"/>
          <w:sz w:val="28"/>
          <w:szCs w:val="28"/>
        </w:rPr>
        <w:t>качестве нуждающихся, а также на обеспечение работников бюджетной сферы служебным жильем.</w:t>
      </w:r>
    </w:p>
    <w:p w:rsidR="00066EAA" w:rsidRPr="00066EAA" w:rsidRDefault="00066EAA" w:rsidP="005A49C6">
      <w:pPr>
        <w:shd w:val="clear" w:color="auto" w:fill="FFFFFF"/>
        <w:ind w:firstLine="709"/>
        <w:jc w:val="both"/>
        <w:rPr>
          <w:rFonts w:ascii="Times New Roman" w:hAnsi="Times New Roman"/>
        </w:rPr>
      </w:pPr>
      <w:r w:rsidRPr="00066EAA">
        <w:rPr>
          <w:rFonts w:ascii="Times New Roman" w:eastAsia="Times New Roman" w:hAnsi="Times New Roman"/>
          <w:sz w:val="28"/>
          <w:szCs w:val="28"/>
        </w:rPr>
        <w:t xml:space="preserve">Предоставление приобретенных жилых помещений гражданам, проживающих в аварийном жилищном фонде, а также гражданам, </w:t>
      </w:r>
      <w:r w:rsidRPr="00066EAA">
        <w:rPr>
          <w:rFonts w:ascii="Times New Roman" w:eastAsia="Times New Roman" w:hAnsi="Times New Roman"/>
          <w:spacing w:val="-1"/>
          <w:sz w:val="28"/>
          <w:szCs w:val="28"/>
        </w:rPr>
        <w:t>состоящим на учете в качестве нуждающихся в жилых помещениях по месту жительства осуществляется в рамках принят</w:t>
      </w:r>
      <w:r w:rsidR="0058005B">
        <w:rPr>
          <w:rFonts w:ascii="Times New Roman" w:eastAsia="Times New Roman" w:hAnsi="Times New Roman"/>
          <w:spacing w:val="-1"/>
          <w:sz w:val="28"/>
          <w:szCs w:val="28"/>
        </w:rPr>
        <w:t>ого</w:t>
      </w:r>
      <w:r w:rsidRPr="00066EAA">
        <w:rPr>
          <w:rFonts w:ascii="Times New Roman" w:eastAsia="Times New Roman" w:hAnsi="Times New Roman"/>
          <w:spacing w:val="-1"/>
          <w:sz w:val="28"/>
          <w:szCs w:val="28"/>
        </w:rPr>
        <w:t xml:space="preserve"> сельским</w:t>
      </w:r>
      <w:r w:rsidR="0058005B">
        <w:rPr>
          <w:rFonts w:ascii="Times New Roman" w:eastAsia="Times New Roman" w:hAnsi="Times New Roman"/>
          <w:spacing w:val="-1"/>
          <w:sz w:val="28"/>
          <w:szCs w:val="28"/>
        </w:rPr>
        <w:t xml:space="preserve"> </w:t>
      </w:r>
      <w:r w:rsidRPr="00066EAA">
        <w:rPr>
          <w:rFonts w:ascii="Times New Roman" w:eastAsia="Times New Roman" w:hAnsi="Times New Roman"/>
          <w:spacing w:val="-1"/>
          <w:sz w:val="28"/>
          <w:szCs w:val="28"/>
        </w:rPr>
        <w:t>поселени</w:t>
      </w:r>
      <w:r w:rsidR="0058005B">
        <w:rPr>
          <w:rFonts w:ascii="Times New Roman" w:eastAsia="Times New Roman" w:hAnsi="Times New Roman"/>
          <w:spacing w:val="-1"/>
          <w:sz w:val="28"/>
          <w:szCs w:val="28"/>
        </w:rPr>
        <w:t>ем</w:t>
      </w:r>
      <w:r w:rsidRPr="00066EAA">
        <w:rPr>
          <w:rFonts w:ascii="Times New Roman" w:eastAsia="Times New Roman" w:hAnsi="Times New Roman"/>
          <w:spacing w:val="-1"/>
          <w:sz w:val="28"/>
          <w:szCs w:val="28"/>
        </w:rPr>
        <w:t xml:space="preserve"> </w:t>
      </w:r>
      <w:r w:rsidRPr="00066EAA">
        <w:rPr>
          <w:rFonts w:ascii="Times New Roman" w:eastAsia="Times New Roman" w:hAnsi="Times New Roman"/>
          <w:sz w:val="28"/>
          <w:szCs w:val="28"/>
        </w:rPr>
        <w:t>муниципальных программ, с учетом действующего жилищного законодательства Российской Федерации.</w:t>
      </w:r>
    </w:p>
    <w:p w:rsidR="00066EAA" w:rsidRPr="00066EAA" w:rsidRDefault="003C0B21" w:rsidP="005A49C6">
      <w:pPr>
        <w:shd w:val="clear" w:color="auto" w:fill="FFFFFF"/>
        <w:ind w:firstLine="709"/>
        <w:jc w:val="both"/>
        <w:rPr>
          <w:rFonts w:ascii="Times New Roman" w:hAnsi="Times New Roman"/>
        </w:rPr>
      </w:pPr>
      <w:r>
        <w:rPr>
          <w:rFonts w:ascii="Times New Roman" w:eastAsia="Times New Roman" w:hAnsi="Times New Roman"/>
          <w:sz w:val="28"/>
          <w:szCs w:val="28"/>
        </w:rPr>
        <w:t xml:space="preserve">6.3.5. </w:t>
      </w:r>
      <w:r w:rsidR="00066EAA" w:rsidRPr="00066EAA">
        <w:rPr>
          <w:rFonts w:ascii="Times New Roman" w:eastAsia="Times New Roman" w:hAnsi="Times New Roman"/>
          <w:sz w:val="28"/>
          <w:szCs w:val="28"/>
        </w:rPr>
        <w:t xml:space="preserve">В целях реализации настоящей подпрограммы </w:t>
      </w:r>
      <w:r w:rsidR="0058005B">
        <w:rPr>
          <w:rFonts w:ascii="Times New Roman" w:eastAsia="Times New Roman" w:hAnsi="Times New Roman"/>
          <w:sz w:val="28"/>
          <w:szCs w:val="28"/>
        </w:rPr>
        <w:t>администрация сельского поселения Шапша</w:t>
      </w:r>
      <w:r w:rsidR="00066EAA" w:rsidRPr="00066EAA">
        <w:rPr>
          <w:rFonts w:ascii="Times New Roman" w:eastAsia="Times New Roman" w:hAnsi="Times New Roman"/>
          <w:sz w:val="28"/>
          <w:szCs w:val="28"/>
        </w:rPr>
        <w:t>:</w:t>
      </w:r>
    </w:p>
    <w:p w:rsidR="00066EAA" w:rsidRPr="00066EAA" w:rsidRDefault="003C0B21" w:rsidP="005A49C6">
      <w:pPr>
        <w:shd w:val="clear" w:color="auto" w:fill="FFFFFF"/>
        <w:ind w:right="7" w:firstLine="709"/>
        <w:jc w:val="both"/>
        <w:rPr>
          <w:rFonts w:ascii="Times New Roman" w:hAnsi="Times New Roman"/>
        </w:rPr>
      </w:pPr>
      <w:r>
        <w:rPr>
          <w:rFonts w:ascii="Times New Roman" w:eastAsia="Times New Roman" w:hAnsi="Times New Roman"/>
          <w:sz w:val="28"/>
          <w:szCs w:val="28"/>
        </w:rPr>
        <w:t xml:space="preserve">а) </w:t>
      </w:r>
      <w:r w:rsidR="00066EAA" w:rsidRPr="00066EAA">
        <w:rPr>
          <w:rFonts w:ascii="Times New Roman" w:eastAsia="Times New Roman" w:hAnsi="Times New Roman"/>
          <w:sz w:val="28"/>
          <w:szCs w:val="28"/>
        </w:rPr>
        <w:t>приобретает жилые помещения по договорам купли-продажи и (или) участия в долевом строительстве;</w:t>
      </w:r>
    </w:p>
    <w:p w:rsidR="00066EAA" w:rsidRPr="003C0B21" w:rsidRDefault="003C0B21" w:rsidP="005A49C6">
      <w:pPr>
        <w:shd w:val="clear" w:color="auto" w:fill="FFFFFF"/>
        <w:ind w:firstLine="709"/>
        <w:rPr>
          <w:rFonts w:ascii="Times New Roman" w:eastAsia="Times New Roman" w:hAnsi="Times New Roman"/>
          <w:sz w:val="28"/>
          <w:szCs w:val="28"/>
        </w:rPr>
      </w:pPr>
      <w:r>
        <w:rPr>
          <w:rFonts w:ascii="Times New Roman" w:eastAsia="Times New Roman" w:hAnsi="Times New Roman"/>
          <w:sz w:val="28"/>
          <w:szCs w:val="28"/>
        </w:rPr>
        <w:t xml:space="preserve">б) </w:t>
      </w:r>
      <w:r w:rsidR="00066EAA" w:rsidRPr="00066EAA">
        <w:rPr>
          <w:rFonts w:ascii="Times New Roman" w:eastAsia="Times New Roman" w:hAnsi="Times New Roman"/>
          <w:sz w:val="28"/>
          <w:szCs w:val="28"/>
        </w:rPr>
        <w:t>заключает договоры найма служебных жилых помещений;</w:t>
      </w:r>
    </w:p>
    <w:p w:rsidR="00066EAA" w:rsidRPr="00066EAA" w:rsidRDefault="003C0B21" w:rsidP="005A49C6">
      <w:pPr>
        <w:shd w:val="clear" w:color="auto" w:fill="FFFFFF"/>
        <w:ind w:right="7" w:firstLine="709"/>
        <w:jc w:val="both"/>
        <w:rPr>
          <w:rFonts w:ascii="Times New Roman" w:hAnsi="Times New Roman"/>
        </w:rPr>
      </w:pPr>
      <w:r>
        <w:rPr>
          <w:rFonts w:ascii="Times New Roman" w:eastAsia="Times New Roman" w:hAnsi="Times New Roman"/>
          <w:sz w:val="28"/>
          <w:szCs w:val="28"/>
        </w:rPr>
        <w:t xml:space="preserve">в) </w:t>
      </w:r>
      <w:r w:rsidR="00066EAA" w:rsidRPr="00066EAA">
        <w:rPr>
          <w:rFonts w:ascii="Times New Roman" w:eastAsia="Times New Roman" w:hAnsi="Times New Roman"/>
          <w:sz w:val="28"/>
          <w:szCs w:val="28"/>
        </w:rPr>
        <w:t>производит выплату выкупной цены собственникам жилых помещений, расселение которых осуществлялось в период до 1 января 2011 года в соответствии с Законом Ханты-Мансийского автономного округа</w:t>
      </w:r>
      <w:r w:rsidR="0058005B">
        <w:rPr>
          <w:rFonts w:ascii="Times New Roman" w:eastAsia="Times New Roman" w:hAnsi="Times New Roman"/>
          <w:sz w:val="28"/>
          <w:szCs w:val="28"/>
        </w:rPr>
        <w:t>-</w:t>
      </w:r>
      <w:r w:rsidR="00066EAA" w:rsidRPr="00066EAA">
        <w:rPr>
          <w:rFonts w:ascii="Times New Roman" w:eastAsia="Times New Roman" w:hAnsi="Times New Roman"/>
          <w:sz w:val="28"/>
          <w:szCs w:val="28"/>
        </w:rPr>
        <w:t xml:space="preserve">Югры от 11 ноября 2005 года №103-оз «О программе Ханты-Мансийского автономного округа - Югры «Улучшение жилищных условий населения </w:t>
      </w:r>
      <w:r w:rsidR="00066EAA" w:rsidRPr="00066EAA">
        <w:rPr>
          <w:rFonts w:ascii="Times New Roman" w:eastAsia="Times New Roman" w:hAnsi="Times New Roman"/>
          <w:spacing w:val="-1"/>
          <w:sz w:val="28"/>
          <w:szCs w:val="28"/>
        </w:rPr>
        <w:t>Ханты-Мансийского автономного округа - Югры" на 2005 - 2015 годы»;</w:t>
      </w:r>
    </w:p>
    <w:p w:rsidR="00066EAA" w:rsidRPr="00066EAA" w:rsidRDefault="003C0B21" w:rsidP="005A49C6">
      <w:pPr>
        <w:shd w:val="clear" w:color="auto" w:fill="FFFFFF"/>
        <w:ind w:right="22" w:firstLine="709"/>
        <w:jc w:val="both"/>
        <w:rPr>
          <w:rFonts w:ascii="Times New Roman" w:hAnsi="Times New Roman"/>
        </w:rPr>
      </w:pPr>
      <w:r>
        <w:rPr>
          <w:rFonts w:ascii="Times New Roman" w:eastAsia="Times New Roman" w:hAnsi="Times New Roman"/>
          <w:sz w:val="28"/>
          <w:szCs w:val="28"/>
        </w:rPr>
        <w:t xml:space="preserve">г) </w:t>
      </w:r>
      <w:r w:rsidR="00066EAA" w:rsidRPr="00066EAA">
        <w:rPr>
          <w:rFonts w:ascii="Times New Roman" w:eastAsia="Times New Roman" w:hAnsi="Times New Roman"/>
          <w:sz w:val="28"/>
          <w:szCs w:val="28"/>
        </w:rPr>
        <w:t>несёт ответственность за своевременность исполнения программных мероприятий.</w:t>
      </w:r>
    </w:p>
    <w:p w:rsidR="00066EAA" w:rsidRPr="00066EAA" w:rsidRDefault="003C0B21" w:rsidP="005A49C6">
      <w:pPr>
        <w:shd w:val="clear" w:color="auto" w:fill="FFFFFF"/>
        <w:ind w:right="36" w:firstLine="709"/>
        <w:jc w:val="both"/>
        <w:rPr>
          <w:rFonts w:ascii="Times New Roman" w:hAnsi="Times New Roman"/>
        </w:rPr>
      </w:pPr>
      <w:r>
        <w:rPr>
          <w:rFonts w:ascii="Times New Roman" w:eastAsia="Times New Roman" w:hAnsi="Times New Roman"/>
          <w:sz w:val="28"/>
          <w:szCs w:val="28"/>
        </w:rPr>
        <w:t xml:space="preserve">д) </w:t>
      </w:r>
      <w:r w:rsidR="00066EAA" w:rsidRPr="00066EAA">
        <w:rPr>
          <w:rFonts w:ascii="Times New Roman" w:eastAsia="Times New Roman" w:hAnsi="Times New Roman"/>
          <w:sz w:val="28"/>
          <w:szCs w:val="28"/>
        </w:rPr>
        <w:t>принима</w:t>
      </w:r>
      <w:r w:rsidR="0058005B">
        <w:rPr>
          <w:rFonts w:ascii="Times New Roman" w:eastAsia="Times New Roman" w:hAnsi="Times New Roman"/>
          <w:sz w:val="28"/>
          <w:szCs w:val="28"/>
        </w:rPr>
        <w:t>е</w:t>
      </w:r>
      <w:r w:rsidR="00066EAA" w:rsidRPr="00066EAA">
        <w:rPr>
          <w:rFonts w:ascii="Times New Roman" w:eastAsia="Times New Roman" w:hAnsi="Times New Roman"/>
          <w:sz w:val="28"/>
          <w:szCs w:val="28"/>
        </w:rPr>
        <w:t>т в собственность сельск</w:t>
      </w:r>
      <w:r w:rsidR="0058005B">
        <w:rPr>
          <w:rFonts w:ascii="Times New Roman" w:eastAsia="Times New Roman" w:hAnsi="Times New Roman"/>
          <w:sz w:val="28"/>
          <w:szCs w:val="28"/>
        </w:rPr>
        <w:t>ого</w:t>
      </w:r>
      <w:r w:rsidR="00066EAA" w:rsidRPr="00066EAA">
        <w:rPr>
          <w:rFonts w:ascii="Times New Roman" w:eastAsia="Times New Roman" w:hAnsi="Times New Roman"/>
          <w:sz w:val="28"/>
          <w:szCs w:val="28"/>
        </w:rPr>
        <w:t xml:space="preserve"> поселени</w:t>
      </w:r>
      <w:r w:rsidR="0058005B">
        <w:rPr>
          <w:rFonts w:ascii="Times New Roman" w:eastAsia="Times New Roman" w:hAnsi="Times New Roman"/>
          <w:sz w:val="28"/>
          <w:szCs w:val="28"/>
        </w:rPr>
        <w:t>я</w:t>
      </w:r>
      <w:r w:rsidR="00066EAA" w:rsidRPr="00066EAA">
        <w:rPr>
          <w:rFonts w:ascii="Times New Roman" w:eastAsia="Times New Roman" w:hAnsi="Times New Roman"/>
          <w:sz w:val="28"/>
          <w:szCs w:val="28"/>
        </w:rPr>
        <w:t xml:space="preserve"> жилые помещения, для дальнейшего предоставления гражданам по договорам социального найма, по договорам найма служебного жилого помещения либо по договорам мены;</w:t>
      </w:r>
    </w:p>
    <w:p w:rsidR="00066EAA" w:rsidRPr="00066EAA" w:rsidRDefault="003C0B21" w:rsidP="005A49C6">
      <w:pPr>
        <w:shd w:val="clear" w:color="auto" w:fill="FFFFFF"/>
        <w:ind w:firstLine="709"/>
        <w:rPr>
          <w:rFonts w:ascii="Times New Roman" w:hAnsi="Times New Roman"/>
        </w:rPr>
      </w:pPr>
      <w:r>
        <w:rPr>
          <w:rFonts w:ascii="Times New Roman" w:eastAsia="Times New Roman" w:hAnsi="Times New Roman"/>
          <w:sz w:val="28"/>
          <w:szCs w:val="28"/>
        </w:rPr>
        <w:t xml:space="preserve">е) </w:t>
      </w:r>
      <w:r w:rsidR="00066EAA" w:rsidRPr="00066EAA">
        <w:rPr>
          <w:rFonts w:ascii="Times New Roman" w:eastAsia="Times New Roman" w:hAnsi="Times New Roman"/>
          <w:sz w:val="28"/>
          <w:szCs w:val="28"/>
        </w:rPr>
        <w:t>принима</w:t>
      </w:r>
      <w:r w:rsidR="0058005B">
        <w:rPr>
          <w:rFonts w:ascii="Times New Roman" w:eastAsia="Times New Roman" w:hAnsi="Times New Roman"/>
          <w:sz w:val="28"/>
          <w:szCs w:val="28"/>
        </w:rPr>
        <w:t>е</w:t>
      </w:r>
      <w:r w:rsidR="00066EAA" w:rsidRPr="00066EAA">
        <w:rPr>
          <w:rFonts w:ascii="Times New Roman" w:eastAsia="Times New Roman" w:hAnsi="Times New Roman"/>
          <w:sz w:val="28"/>
          <w:szCs w:val="28"/>
        </w:rPr>
        <w:t>т решения о сносе аварийного жилого дома;</w:t>
      </w:r>
    </w:p>
    <w:p w:rsidR="00066EAA" w:rsidRPr="00066EAA" w:rsidRDefault="003C0B21" w:rsidP="005A49C6">
      <w:pPr>
        <w:shd w:val="clear" w:color="auto" w:fill="FFFFFF"/>
        <w:ind w:right="36" w:firstLine="709"/>
        <w:jc w:val="both"/>
        <w:rPr>
          <w:rFonts w:ascii="Times New Roman" w:hAnsi="Times New Roman"/>
        </w:rPr>
      </w:pPr>
      <w:r>
        <w:rPr>
          <w:rFonts w:ascii="Times New Roman" w:eastAsia="Times New Roman" w:hAnsi="Times New Roman"/>
          <w:sz w:val="28"/>
          <w:szCs w:val="28"/>
        </w:rPr>
        <w:t xml:space="preserve">ж) </w:t>
      </w:r>
      <w:r w:rsidR="00066EAA" w:rsidRPr="00066EAA">
        <w:rPr>
          <w:rFonts w:ascii="Times New Roman" w:eastAsia="Times New Roman" w:hAnsi="Times New Roman"/>
          <w:sz w:val="28"/>
          <w:szCs w:val="28"/>
        </w:rPr>
        <w:t>заключа</w:t>
      </w:r>
      <w:r w:rsidR="0058005B">
        <w:rPr>
          <w:rFonts w:ascii="Times New Roman" w:eastAsia="Times New Roman" w:hAnsi="Times New Roman"/>
          <w:sz w:val="28"/>
          <w:szCs w:val="28"/>
        </w:rPr>
        <w:t>е</w:t>
      </w:r>
      <w:r w:rsidR="00066EAA" w:rsidRPr="00066EAA">
        <w:rPr>
          <w:rFonts w:ascii="Times New Roman" w:eastAsia="Times New Roman" w:hAnsi="Times New Roman"/>
          <w:sz w:val="28"/>
          <w:szCs w:val="28"/>
        </w:rPr>
        <w:t>т договоры мены с собственниками аварийного жилищного фонда;</w:t>
      </w:r>
    </w:p>
    <w:p w:rsidR="0058005B" w:rsidRDefault="003C0B21" w:rsidP="005A49C6">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з) </w:t>
      </w:r>
      <w:r w:rsidR="00066EAA" w:rsidRPr="00066EAA">
        <w:rPr>
          <w:rFonts w:ascii="Times New Roman" w:eastAsia="Times New Roman" w:hAnsi="Times New Roman"/>
          <w:sz w:val="28"/>
          <w:szCs w:val="28"/>
        </w:rPr>
        <w:t>заключа</w:t>
      </w:r>
      <w:r w:rsidR="0058005B">
        <w:rPr>
          <w:rFonts w:ascii="Times New Roman" w:eastAsia="Times New Roman" w:hAnsi="Times New Roman"/>
          <w:sz w:val="28"/>
          <w:szCs w:val="28"/>
        </w:rPr>
        <w:t>е</w:t>
      </w:r>
      <w:r w:rsidR="00066EAA" w:rsidRPr="00066EAA">
        <w:rPr>
          <w:rFonts w:ascii="Times New Roman" w:eastAsia="Times New Roman" w:hAnsi="Times New Roman"/>
          <w:sz w:val="28"/>
          <w:szCs w:val="28"/>
        </w:rPr>
        <w:t xml:space="preserve">т договоры социального найма с гражданами; </w:t>
      </w:r>
    </w:p>
    <w:p w:rsidR="0058005B" w:rsidRDefault="003C0B21" w:rsidP="005A49C6">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и) </w:t>
      </w:r>
      <w:r w:rsidR="00066EAA" w:rsidRPr="00066EAA">
        <w:rPr>
          <w:rFonts w:ascii="Times New Roman" w:eastAsia="Times New Roman" w:hAnsi="Times New Roman"/>
          <w:sz w:val="28"/>
          <w:szCs w:val="28"/>
        </w:rPr>
        <w:t>заключа</w:t>
      </w:r>
      <w:r w:rsidR="0058005B">
        <w:rPr>
          <w:rFonts w:ascii="Times New Roman" w:eastAsia="Times New Roman" w:hAnsi="Times New Roman"/>
          <w:sz w:val="28"/>
          <w:szCs w:val="28"/>
        </w:rPr>
        <w:t>е</w:t>
      </w:r>
      <w:r w:rsidR="00066EAA" w:rsidRPr="00066EAA">
        <w:rPr>
          <w:rFonts w:ascii="Times New Roman" w:eastAsia="Times New Roman" w:hAnsi="Times New Roman"/>
          <w:sz w:val="28"/>
          <w:szCs w:val="28"/>
        </w:rPr>
        <w:t xml:space="preserve">т договоры найма служебных жилых помещений; </w:t>
      </w:r>
    </w:p>
    <w:p w:rsidR="00066EAA" w:rsidRPr="00066EAA" w:rsidRDefault="003C0B21" w:rsidP="005A49C6">
      <w:pPr>
        <w:shd w:val="clear" w:color="auto" w:fill="FFFFFF"/>
        <w:ind w:firstLine="709"/>
        <w:jc w:val="both"/>
        <w:rPr>
          <w:rFonts w:ascii="Times New Roman" w:hAnsi="Times New Roman"/>
        </w:rPr>
      </w:pPr>
      <w:r>
        <w:rPr>
          <w:rFonts w:ascii="Times New Roman" w:eastAsia="Times New Roman" w:hAnsi="Times New Roman"/>
          <w:sz w:val="28"/>
          <w:szCs w:val="28"/>
        </w:rPr>
        <w:t xml:space="preserve">к) </w:t>
      </w:r>
      <w:r w:rsidR="0058005B">
        <w:rPr>
          <w:rFonts w:ascii="Times New Roman" w:eastAsia="Times New Roman" w:hAnsi="Times New Roman"/>
          <w:sz w:val="28"/>
          <w:szCs w:val="28"/>
        </w:rPr>
        <w:t>обеспечивае</w:t>
      </w:r>
      <w:r w:rsidR="00066EAA" w:rsidRPr="00066EAA">
        <w:rPr>
          <w:rFonts w:ascii="Times New Roman" w:eastAsia="Times New Roman" w:hAnsi="Times New Roman"/>
          <w:sz w:val="28"/>
          <w:szCs w:val="28"/>
        </w:rPr>
        <w:t>т все необходимые действия для государственной регистрации права собственности на приобретаемые и отчуждаемые жилые помещения;</w:t>
      </w:r>
    </w:p>
    <w:p w:rsidR="00066EAA" w:rsidRPr="00066EAA" w:rsidRDefault="003C0B21" w:rsidP="005A49C6">
      <w:pPr>
        <w:shd w:val="clear" w:color="auto" w:fill="FFFFFF"/>
        <w:ind w:firstLine="709"/>
        <w:jc w:val="both"/>
        <w:rPr>
          <w:rFonts w:ascii="Times New Roman" w:hAnsi="Times New Roman"/>
        </w:rPr>
      </w:pPr>
      <w:r>
        <w:rPr>
          <w:rFonts w:ascii="Times New Roman" w:eastAsia="Times New Roman" w:hAnsi="Times New Roman"/>
          <w:spacing w:val="-1"/>
          <w:sz w:val="28"/>
          <w:szCs w:val="28"/>
        </w:rPr>
        <w:t xml:space="preserve">л) </w:t>
      </w:r>
      <w:r w:rsidR="00066EAA" w:rsidRPr="00066EAA">
        <w:rPr>
          <w:rFonts w:ascii="Times New Roman" w:eastAsia="Times New Roman" w:hAnsi="Times New Roman"/>
          <w:spacing w:val="-1"/>
          <w:sz w:val="28"/>
          <w:szCs w:val="28"/>
        </w:rPr>
        <w:t>осуществля</w:t>
      </w:r>
      <w:r w:rsidR="0058005B">
        <w:rPr>
          <w:rFonts w:ascii="Times New Roman" w:eastAsia="Times New Roman" w:hAnsi="Times New Roman"/>
          <w:spacing w:val="-1"/>
          <w:sz w:val="28"/>
          <w:szCs w:val="28"/>
        </w:rPr>
        <w:t>е</w:t>
      </w:r>
      <w:r w:rsidR="00066EAA" w:rsidRPr="00066EAA">
        <w:rPr>
          <w:rFonts w:ascii="Times New Roman" w:eastAsia="Times New Roman" w:hAnsi="Times New Roman"/>
          <w:spacing w:val="-1"/>
          <w:sz w:val="28"/>
          <w:szCs w:val="28"/>
        </w:rPr>
        <w:t>т снос аварийных жилых домов.</w:t>
      </w:r>
    </w:p>
    <w:p w:rsidR="008972EF" w:rsidRPr="00BA6233" w:rsidRDefault="008972EF" w:rsidP="00D43694">
      <w:pPr>
        <w:pStyle w:val="a3"/>
        <w:jc w:val="both"/>
        <w:rPr>
          <w:sz w:val="28"/>
          <w:szCs w:val="28"/>
        </w:rPr>
      </w:pPr>
    </w:p>
    <w:p w:rsidR="008972EF" w:rsidRPr="006D67D4" w:rsidRDefault="00B20DCC" w:rsidP="00D43694">
      <w:pPr>
        <w:pStyle w:val="a3"/>
        <w:jc w:val="center"/>
        <w:rPr>
          <w:b/>
          <w:sz w:val="28"/>
          <w:szCs w:val="28"/>
        </w:rPr>
      </w:pPr>
      <w:r w:rsidRPr="006D67D4">
        <w:rPr>
          <w:b/>
          <w:sz w:val="28"/>
          <w:szCs w:val="28"/>
        </w:rPr>
        <w:t>7</w:t>
      </w:r>
      <w:r w:rsidR="008972EF" w:rsidRPr="006D67D4">
        <w:rPr>
          <w:b/>
          <w:sz w:val="28"/>
          <w:szCs w:val="28"/>
        </w:rPr>
        <w:t>. Механизм реализации Программы</w:t>
      </w:r>
    </w:p>
    <w:p w:rsidR="008972EF" w:rsidRPr="00BA6233" w:rsidRDefault="008972EF" w:rsidP="00D43694">
      <w:pPr>
        <w:pStyle w:val="a3"/>
        <w:jc w:val="both"/>
        <w:rPr>
          <w:sz w:val="28"/>
          <w:szCs w:val="28"/>
        </w:rPr>
      </w:pPr>
    </w:p>
    <w:p w:rsidR="008972EF" w:rsidRPr="00BA6233" w:rsidRDefault="003C0B21" w:rsidP="00D43694">
      <w:pPr>
        <w:pStyle w:val="a3"/>
        <w:ind w:firstLine="708"/>
        <w:jc w:val="both"/>
        <w:rPr>
          <w:sz w:val="28"/>
          <w:szCs w:val="28"/>
        </w:rPr>
      </w:pPr>
      <w:r>
        <w:rPr>
          <w:sz w:val="28"/>
          <w:szCs w:val="28"/>
        </w:rPr>
        <w:t xml:space="preserve">7.1. </w:t>
      </w:r>
      <w:r w:rsidR="00C97F20">
        <w:rPr>
          <w:sz w:val="28"/>
          <w:szCs w:val="28"/>
        </w:rPr>
        <w:t>А</w:t>
      </w:r>
      <w:r w:rsidR="008972EF" w:rsidRPr="00BA6233">
        <w:rPr>
          <w:sz w:val="28"/>
          <w:szCs w:val="28"/>
        </w:rPr>
        <w:t>дминистраци</w:t>
      </w:r>
      <w:r w:rsidR="00C97F20">
        <w:rPr>
          <w:sz w:val="28"/>
          <w:szCs w:val="28"/>
        </w:rPr>
        <w:t>я</w:t>
      </w:r>
      <w:r w:rsidR="008972EF" w:rsidRPr="00BA6233">
        <w:rPr>
          <w:sz w:val="28"/>
          <w:szCs w:val="28"/>
        </w:rPr>
        <w:t xml:space="preserve"> </w:t>
      </w:r>
      <w:r w:rsidR="00C97F20">
        <w:rPr>
          <w:sz w:val="28"/>
          <w:szCs w:val="28"/>
        </w:rPr>
        <w:t>с</w:t>
      </w:r>
      <w:r w:rsidR="00C804F6">
        <w:rPr>
          <w:sz w:val="28"/>
          <w:szCs w:val="28"/>
        </w:rPr>
        <w:t>ельского поселения Шапша</w:t>
      </w:r>
      <w:r w:rsidR="008972EF" w:rsidRPr="00BA6233">
        <w:rPr>
          <w:sz w:val="28"/>
          <w:szCs w:val="28"/>
        </w:rPr>
        <w:t>:</w:t>
      </w:r>
    </w:p>
    <w:p w:rsidR="008972EF" w:rsidRPr="00BA6233" w:rsidRDefault="003C0B21" w:rsidP="00D43694">
      <w:pPr>
        <w:pStyle w:val="a3"/>
        <w:ind w:firstLine="708"/>
        <w:jc w:val="both"/>
        <w:rPr>
          <w:sz w:val="28"/>
          <w:szCs w:val="28"/>
        </w:rPr>
      </w:pPr>
      <w:r>
        <w:rPr>
          <w:sz w:val="28"/>
          <w:szCs w:val="28"/>
        </w:rPr>
        <w:t xml:space="preserve">а) </w:t>
      </w:r>
      <w:r w:rsidR="008972EF" w:rsidRPr="00BA6233">
        <w:rPr>
          <w:sz w:val="28"/>
          <w:szCs w:val="28"/>
        </w:rPr>
        <w:t xml:space="preserve">осуществляет реализацию </w:t>
      </w:r>
      <w:r w:rsidR="00DA31C5" w:rsidRPr="00BA6233">
        <w:rPr>
          <w:sz w:val="28"/>
          <w:szCs w:val="28"/>
        </w:rPr>
        <w:t xml:space="preserve">подпрограмм </w:t>
      </w:r>
      <w:r w:rsidR="005A49C6">
        <w:rPr>
          <w:sz w:val="28"/>
          <w:szCs w:val="28"/>
        </w:rPr>
        <w:t>«</w:t>
      </w:r>
      <w:r w:rsidR="00DA31C5" w:rsidRPr="00BA6233">
        <w:rPr>
          <w:sz w:val="28"/>
          <w:szCs w:val="28"/>
        </w:rPr>
        <w:t xml:space="preserve">Обеспечение жилыми помещениями граждан, проживающих в жилых помещениях, непригодных для проживания в </w:t>
      </w:r>
      <w:r w:rsidR="00D43694">
        <w:rPr>
          <w:sz w:val="28"/>
          <w:szCs w:val="28"/>
        </w:rPr>
        <w:t>сельском поселении Шапша</w:t>
      </w:r>
      <w:r w:rsidR="005A49C6">
        <w:rPr>
          <w:sz w:val="28"/>
          <w:szCs w:val="28"/>
        </w:rPr>
        <w:t>»,</w:t>
      </w:r>
      <w:r w:rsidR="00DA31C5" w:rsidRPr="00BA6233">
        <w:rPr>
          <w:sz w:val="28"/>
          <w:szCs w:val="28"/>
        </w:rPr>
        <w:t xml:space="preserve"> </w:t>
      </w:r>
      <w:r w:rsidR="005A49C6">
        <w:rPr>
          <w:sz w:val="28"/>
          <w:szCs w:val="28"/>
        </w:rPr>
        <w:t>«</w:t>
      </w:r>
      <w:r w:rsidR="00DA31C5" w:rsidRPr="00BA6233">
        <w:rPr>
          <w:sz w:val="28"/>
          <w:szCs w:val="28"/>
        </w:rPr>
        <w:t xml:space="preserve">Строительство и (или) приобретение жилых помещений для предоставления на условиях социального найма в </w:t>
      </w:r>
      <w:r w:rsidR="00D43694">
        <w:rPr>
          <w:sz w:val="28"/>
          <w:szCs w:val="28"/>
        </w:rPr>
        <w:t>сельском поселении Шапша</w:t>
      </w:r>
      <w:r w:rsidR="005A49C6">
        <w:rPr>
          <w:sz w:val="28"/>
          <w:szCs w:val="28"/>
        </w:rPr>
        <w:t xml:space="preserve">» и </w:t>
      </w:r>
      <w:r w:rsidR="005A49C6" w:rsidRPr="00066EAA">
        <w:rPr>
          <w:sz w:val="28"/>
          <w:szCs w:val="28"/>
        </w:rPr>
        <w:t xml:space="preserve">«Стимулирование </w:t>
      </w:r>
      <w:r w:rsidR="005A49C6" w:rsidRPr="00066EAA">
        <w:rPr>
          <w:sz w:val="28"/>
          <w:szCs w:val="28"/>
        </w:rPr>
        <w:lastRenderedPageBreak/>
        <w:t>жилищного строительства»</w:t>
      </w:r>
      <w:r w:rsidR="005A49C6">
        <w:rPr>
          <w:sz w:val="28"/>
          <w:szCs w:val="28"/>
        </w:rPr>
        <w:t xml:space="preserve"> </w:t>
      </w:r>
      <w:r w:rsidR="008972EF" w:rsidRPr="00BA6233">
        <w:rPr>
          <w:sz w:val="28"/>
          <w:szCs w:val="28"/>
        </w:rPr>
        <w:t xml:space="preserve"> на территории </w:t>
      </w:r>
      <w:r w:rsidR="00B75A76">
        <w:rPr>
          <w:sz w:val="28"/>
          <w:szCs w:val="28"/>
        </w:rPr>
        <w:t>поселения</w:t>
      </w:r>
      <w:r w:rsidR="008972EF" w:rsidRPr="00BA6233">
        <w:rPr>
          <w:sz w:val="28"/>
          <w:szCs w:val="28"/>
        </w:rPr>
        <w:t xml:space="preserve">, несет ответственность за </w:t>
      </w:r>
      <w:r w:rsidR="00DA31C5" w:rsidRPr="00BA6233">
        <w:rPr>
          <w:sz w:val="28"/>
          <w:szCs w:val="28"/>
        </w:rPr>
        <w:t>их</w:t>
      </w:r>
      <w:r w:rsidR="008972EF" w:rsidRPr="00BA6233">
        <w:rPr>
          <w:sz w:val="28"/>
          <w:szCs w:val="28"/>
        </w:rPr>
        <w:t xml:space="preserve"> организационное обеспечение и своевременность исполнения программных мероприятий;</w:t>
      </w:r>
    </w:p>
    <w:p w:rsidR="008972EF" w:rsidRPr="00BA6233" w:rsidRDefault="003C0B21" w:rsidP="00D43694">
      <w:pPr>
        <w:pStyle w:val="a3"/>
        <w:ind w:firstLine="708"/>
        <w:jc w:val="both"/>
        <w:rPr>
          <w:sz w:val="28"/>
          <w:szCs w:val="28"/>
        </w:rPr>
      </w:pPr>
      <w:r>
        <w:rPr>
          <w:sz w:val="28"/>
          <w:szCs w:val="28"/>
        </w:rPr>
        <w:t xml:space="preserve">б) </w:t>
      </w:r>
      <w:r w:rsidR="008972EF" w:rsidRPr="00BA6233">
        <w:rPr>
          <w:sz w:val="28"/>
          <w:szCs w:val="28"/>
        </w:rPr>
        <w:t>программные мероприятия исполняются посредством заключения муниципальных контрактов (договоров) в рамках реализации Программы;</w:t>
      </w:r>
    </w:p>
    <w:p w:rsidR="008972EF" w:rsidRPr="00BA6233" w:rsidRDefault="003C0B21" w:rsidP="00D43694">
      <w:pPr>
        <w:pStyle w:val="a3"/>
        <w:ind w:firstLine="708"/>
        <w:jc w:val="both"/>
        <w:rPr>
          <w:sz w:val="28"/>
          <w:szCs w:val="28"/>
        </w:rPr>
      </w:pPr>
      <w:r>
        <w:rPr>
          <w:sz w:val="28"/>
          <w:szCs w:val="28"/>
        </w:rPr>
        <w:t xml:space="preserve">в) </w:t>
      </w:r>
      <w:r w:rsidR="008972EF" w:rsidRPr="00BA6233">
        <w:rPr>
          <w:sz w:val="28"/>
          <w:szCs w:val="28"/>
        </w:rPr>
        <w:t>производит выплату участникам Программы, а также юридическим лицам, являющимся собственниками жилых помещений, непригодных для проживания, выкупную цену за изымаемые жилые помещения;</w:t>
      </w:r>
    </w:p>
    <w:p w:rsidR="008972EF" w:rsidRPr="00BA6233" w:rsidRDefault="003C0B21" w:rsidP="00D43694">
      <w:pPr>
        <w:pStyle w:val="a3"/>
        <w:ind w:firstLine="708"/>
        <w:jc w:val="both"/>
        <w:rPr>
          <w:sz w:val="28"/>
          <w:szCs w:val="28"/>
        </w:rPr>
      </w:pPr>
      <w:r>
        <w:rPr>
          <w:sz w:val="28"/>
          <w:szCs w:val="28"/>
        </w:rPr>
        <w:t xml:space="preserve">г) </w:t>
      </w:r>
      <w:r w:rsidR="008972EF" w:rsidRPr="00BA6233">
        <w:rPr>
          <w:sz w:val="28"/>
          <w:szCs w:val="28"/>
        </w:rPr>
        <w:t>предоставляет субсидии участникам Программы, проживающим в непригодных для проживания жилых помещениях на условиях договора социального найма;</w:t>
      </w:r>
    </w:p>
    <w:p w:rsidR="008972EF" w:rsidRPr="00BA6233" w:rsidRDefault="003C0B21" w:rsidP="00D43694">
      <w:pPr>
        <w:pStyle w:val="a3"/>
        <w:ind w:firstLine="708"/>
        <w:jc w:val="both"/>
        <w:rPr>
          <w:sz w:val="28"/>
          <w:szCs w:val="28"/>
        </w:rPr>
      </w:pPr>
      <w:r>
        <w:rPr>
          <w:sz w:val="28"/>
          <w:szCs w:val="28"/>
        </w:rPr>
        <w:t xml:space="preserve">д) </w:t>
      </w:r>
      <w:r w:rsidR="008972EF" w:rsidRPr="00BA6233">
        <w:rPr>
          <w:sz w:val="28"/>
          <w:szCs w:val="28"/>
        </w:rPr>
        <w:t>осуществляет строительство и (или) приобретение (в том числе путем долевого участия в строительстве) жилых помещений;</w:t>
      </w:r>
    </w:p>
    <w:p w:rsidR="008972EF" w:rsidRPr="00BA6233" w:rsidRDefault="003C0B21" w:rsidP="00D43694">
      <w:pPr>
        <w:pStyle w:val="a3"/>
        <w:ind w:firstLine="708"/>
        <w:jc w:val="both"/>
        <w:rPr>
          <w:sz w:val="28"/>
          <w:szCs w:val="28"/>
        </w:rPr>
      </w:pPr>
      <w:r>
        <w:rPr>
          <w:sz w:val="28"/>
          <w:szCs w:val="28"/>
        </w:rPr>
        <w:t xml:space="preserve">е) </w:t>
      </w:r>
      <w:r w:rsidR="008972EF" w:rsidRPr="00BA6233">
        <w:rPr>
          <w:sz w:val="28"/>
          <w:szCs w:val="28"/>
        </w:rPr>
        <w:t>готовит заявку о размещении муниципального заказа в рамках реализации Программы;</w:t>
      </w:r>
    </w:p>
    <w:p w:rsidR="008972EF" w:rsidRPr="00BA6233" w:rsidRDefault="003C0B21" w:rsidP="00D43694">
      <w:pPr>
        <w:pStyle w:val="a3"/>
        <w:ind w:firstLine="708"/>
        <w:jc w:val="both"/>
        <w:rPr>
          <w:sz w:val="28"/>
          <w:szCs w:val="28"/>
        </w:rPr>
      </w:pPr>
      <w:r>
        <w:rPr>
          <w:sz w:val="28"/>
          <w:szCs w:val="28"/>
        </w:rPr>
        <w:t xml:space="preserve">ж) </w:t>
      </w:r>
      <w:r w:rsidR="008972EF" w:rsidRPr="00BA6233">
        <w:rPr>
          <w:sz w:val="28"/>
          <w:szCs w:val="28"/>
        </w:rPr>
        <w:t>координирует исполнение программных мероприятий;</w:t>
      </w:r>
    </w:p>
    <w:p w:rsidR="008972EF" w:rsidRPr="00BA6233" w:rsidRDefault="003C0B21" w:rsidP="00D43694">
      <w:pPr>
        <w:pStyle w:val="a3"/>
        <w:ind w:firstLine="708"/>
        <w:jc w:val="both"/>
        <w:rPr>
          <w:sz w:val="28"/>
          <w:szCs w:val="28"/>
        </w:rPr>
      </w:pPr>
      <w:r>
        <w:rPr>
          <w:sz w:val="28"/>
          <w:szCs w:val="28"/>
        </w:rPr>
        <w:t xml:space="preserve">з) </w:t>
      </w:r>
      <w:r w:rsidR="008972EF" w:rsidRPr="00BA6233">
        <w:rPr>
          <w:sz w:val="28"/>
          <w:szCs w:val="28"/>
        </w:rPr>
        <w:t>обеспечивает все необходимые действия для государственной регистрации права собственности на построенные в рамках Программы жилые помещения, в том числе изготовление всей необходимой</w:t>
      </w:r>
      <w:r w:rsidR="00BB4D93">
        <w:rPr>
          <w:sz w:val="28"/>
          <w:szCs w:val="28"/>
        </w:rPr>
        <w:t>,</w:t>
      </w:r>
      <w:r w:rsidR="008972EF" w:rsidRPr="00BA6233">
        <w:rPr>
          <w:sz w:val="28"/>
          <w:szCs w:val="28"/>
        </w:rPr>
        <w:t xml:space="preserve"> в данных целях</w:t>
      </w:r>
      <w:r w:rsidR="00BB4D93">
        <w:rPr>
          <w:sz w:val="28"/>
          <w:szCs w:val="28"/>
        </w:rPr>
        <w:t>, документации</w:t>
      </w:r>
      <w:r w:rsidR="008972EF" w:rsidRPr="00BA6233">
        <w:rPr>
          <w:sz w:val="28"/>
          <w:szCs w:val="28"/>
        </w:rPr>
        <w:t xml:space="preserve"> за счет средств бюджета </w:t>
      </w:r>
      <w:r w:rsidR="00B75A76">
        <w:rPr>
          <w:sz w:val="28"/>
          <w:szCs w:val="28"/>
        </w:rPr>
        <w:t>поселения</w:t>
      </w:r>
      <w:r w:rsidR="00017D4D">
        <w:rPr>
          <w:sz w:val="28"/>
          <w:szCs w:val="28"/>
        </w:rPr>
        <w:t>;</w:t>
      </w:r>
    </w:p>
    <w:p w:rsidR="008972EF" w:rsidRPr="00BA6233" w:rsidRDefault="003C0B21" w:rsidP="00D43694">
      <w:pPr>
        <w:pStyle w:val="a3"/>
        <w:ind w:firstLine="708"/>
        <w:jc w:val="both"/>
        <w:rPr>
          <w:sz w:val="28"/>
          <w:szCs w:val="28"/>
        </w:rPr>
      </w:pPr>
      <w:r>
        <w:rPr>
          <w:sz w:val="28"/>
          <w:szCs w:val="28"/>
        </w:rPr>
        <w:t xml:space="preserve">и) </w:t>
      </w:r>
      <w:r w:rsidR="008972EF" w:rsidRPr="00BA6233">
        <w:rPr>
          <w:sz w:val="28"/>
          <w:szCs w:val="28"/>
        </w:rPr>
        <w:t>составляют и ведут реестр непригодных для проживания жилых помещений;</w:t>
      </w:r>
    </w:p>
    <w:p w:rsidR="008972EF" w:rsidRPr="00BA6233" w:rsidRDefault="003C0B21" w:rsidP="00D43694">
      <w:pPr>
        <w:pStyle w:val="a3"/>
        <w:ind w:firstLine="708"/>
        <w:jc w:val="both"/>
        <w:rPr>
          <w:sz w:val="28"/>
          <w:szCs w:val="28"/>
        </w:rPr>
      </w:pPr>
      <w:r>
        <w:rPr>
          <w:sz w:val="28"/>
          <w:szCs w:val="28"/>
        </w:rPr>
        <w:t xml:space="preserve">к) </w:t>
      </w:r>
      <w:r w:rsidR="008972EF" w:rsidRPr="00BA6233">
        <w:rPr>
          <w:sz w:val="28"/>
          <w:szCs w:val="28"/>
        </w:rPr>
        <w:t>определяют очередность сноса жилых домов (в первую очередь предусматривают снос имеющих наибольший процент износа);</w:t>
      </w:r>
    </w:p>
    <w:p w:rsidR="008972EF" w:rsidRPr="00BA6233" w:rsidRDefault="003C0B21" w:rsidP="00D43694">
      <w:pPr>
        <w:pStyle w:val="a3"/>
        <w:ind w:firstLine="708"/>
        <w:jc w:val="both"/>
        <w:rPr>
          <w:sz w:val="28"/>
          <w:szCs w:val="28"/>
        </w:rPr>
      </w:pPr>
      <w:r>
        <w:rPr>
          <w:sz w:val="28"/>
          <w:szCs w:val="28"/>
        </w:rPr>
        <w:t xml:space="preserve">л) </w:t>
      </w:r>
      <w:r w:rsidR="008972EF" w:rsidRPr="00BA6233">
        <w:rPr>
          <w:sz w:val="28"/>
          <w:szCs w:val="28"/>
        </w:rPr>
        <w:t>принимают решения о выселении граждан из непригодных для проживания жилых помещений в связи с их сносом, содержащие сведения о порядке выселения тех или иных граждан (с предоставлением другого жилого помещения на условиях договора социального найма или договора мены жилых помещений либо выплатой выкупной цены за изымаемое жилое помещение без предоставления другого жилого</w:t>
      </w:r>
      <w:r w:rsidR="006D67D4">
        <w:rPr>
          <w:sz w:val="28"/>
          <w:szCs w:val="28"/>
        </w:rPr>
        <w:t xml:space="preserve"> помещения), и уведомление</w:t>
      </w:r>
      <w:r w:rsidR="008972EF" w:rsidRPr="00BA6233">
        <w:rPr>
          <w:sz w:val="28"/>
          <w:szCs w:val="28"/>
        </w:rPr>
        <w:t xml:space="preserve"> о принятом решении выселяемых граждан;</w:t>
      </w:r>
    </w:p>
    <w:p w:rsidR="008972EF" w:rsidRPr="00BA6233" w:rsidRDefault="003C0B21" w:rsidP="00D43694">
      <w:pPr>
        <w:pStyle w:val="a3"/>
        <w:ind w:firstLine="708"/>
        <w:jc w:val="both"/>
        <w:rPr>
          <w:sz w:val="28"/>
          <w:szCs w:val="28"/>
        </w:rPr>
      </w:pPr>
      <w:r>
        <w:rPr>
          <w:sz w:val="28"/>
          <w:szCs w:val="28"/>
        </w:rPr>
        <w:t xml:space="preserve">м) </w:t>
      </w:r>
      <w:r w:rsidR="008972EF" w:rsidRPr="00BA6233">
        <w:rPr>
          <w:sz w:val="28"/>
          <w:szCs w:val="28"/>
        </w:rPr>
        <w:t>осуществляют выселение граждан из жилых помещений, признанных непригодными для проживания, в соответствии с установленной очередностью сноса непригодных для проживания жилых домов;</w:t>
      </w:r>
    </w:p>
    <w:p w:rsidR="008972EF" w:rsidRPr="00BA6233" w:rsidRDefault="003C0B21" w:rsidP="00D43694">
      <w:pPr>
        <w:pStyle w:val="a3"/>
        <w:ind w:firstLine="708"/>
        <w:jc w:val="both"/>
        <w:rPr>
          <w:sz w:val="28"/>
          <w:szCs w:val="28"/>
        </w:rPr>
      </w:pPr>
      <w:r>
        <w:rPr>
          <w:sz w:val="28"/>
          <w:szCs w:val="28"/>
        </w:rPr>
        <w:t xml:space="preserve">н) </w:t>
      </w:r>
      <w:r w:rsidR="00BB4D93">
        <w:rPr>
          <w:sz w:val="28"/>
          <w:szCs w:val="28"/>
        </w:rPr>
        <w:t>предоставляю</w:t>
      </w:r>
      <w:r w:rsidR="008972EF" w:rsidRPr="00BA6233">
        <w:rPr>
          <w:sz w:val="28"/>
          <w:szCs w:val="28"/>
        </w:rPr>
        <w:t>т гражданам построенные в рамках Программы жилые помещения в соответствии с их целевым назначением.</w:t>
      </w:r>
    </w:p>
    <w:p w:rsidR="008972EF" w:rsidRDefault="003C0B21" w:rsidP="00D43694">
      <w:pPr>
        <w:pStyle w:val="a3"/>
        <w:ind w:firstLine="708"/>
        <w:jc w:val="both"/>
        <w:rPr>
          <w:sz w:val="28"/>
          <w:szCs w:val="28"/>
        </w:rPr>
      </w:pPr>
      <w:r>
        <w:rPr>
          <w:sz w:val="28"/>
          <w:szCs w:val="28"/>
        </w:rPr>
        <w:t xml:space="preserve">7.2. </w:t>
      </w:r>
      <w:r w:rsidR="008972EF" w:rsidRPr="00BA6233">
        <w:rPr>
          <w:sz w:val="28"/>
          <w:szCs w:val="28"/>
        </w:rPr>
        <w:t>Информационно-разъяснительная работа, связанная с реализацией Программы, организуется администраци</w:t>
      </w:r>
      <w:r w:rsidR="00AA2F4D">
        <w:rPr>
          <w:sz w:val="28"/>
          <w:szCs w:val="28"/>
        </w:rPr>
        <w:t>ей</w:t>
      </w:r>
      <w:r w:rsidR="008972EF" w:rsidRPr="00BA6233">
        <w:rPr>
          <w:sz w:val="28"/>
          <w:szCs w:val="28"/>
        </w:rPr>
        <w:t xml:space="preserve"> </w:t>
      </w:r>
      <w:r w:rsidR="00AA2F4D">
        <w:rPr>
          <w:sz w:val="28"/>
          <w:szCs w:val="28"/>
        </w:rPr>
        <w:t>с</w:t>
      </w:r>
      <w:r w:rsidR="00C804F6">
        <w:rPr>
          <w:sz w:val="28"/>
          <w:szCs w:val="28"/>
        </w:rPr>
        <w:t>ельского поселения Шапша</w:t>
      </w:r>
      <w:r w:rsidR="008972EF" w:rsidRPr="00BA6233">
        <w:rPr>
          <w:sz w:val="28"/>
          <w:szCs w:val="28"/>
        </w:rPr>
        <w:t xml:space="preserve"> через печатные и электронные средства массовой информации при обязательном участии главы </w:t>
      </w:r>
      <w:r w:rsidR="00B75A76">
        <w:rPr>
          <w:sz w:val="28"/>
          <w:szCs w:val="28"/>
        </w:rPr>
        <w:t>поселения</w:t>
      </w:r>
      <w:r w:rsidR="008972EF" w:rsidRPr="00BA6233">
        <w:rPr>
          <w:sz w:val="28"/>
          <w:szCs w:val="28"/>
        </w:rPr>
        <w:t xml:space="preserve"> и редакции газеты "Наш район".</w:t>
      </w:r>
    </w:p>
    <w:p w:rsidR="0007574C" w:rsidRPr="00C5244A" w:rsidRDefault="003C0B21" w:rsidP="002704D3">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7.3. </w:t>
      </w:r>
      <w:r w:rsidR="0007574C" w:rsidRPr="00C5244A">
        <w:rPr>
          <w:rFonts w:ascii="Times New Roman" w:hAnsi="Times New Roman"/>
          <w:sz w:val="28"/>
          <w:szCs w:val="28"/>
        </w:rPr>
        <w:t>Участниками программы являются:</w:t>
      </w:r>
    </w:p>
    <w:p w:rsidR="0007574C" w:rsidRDefault="0007574C" w:rsidP="002704D3">
      <w:pPr>
        <w:autoSpaceDE w:val="0"/>
        <w:autoSpaceDN w:val="0"/>
        <w:adjustRightInd w:val="0"/>
        <w:ind w:firstLine="709"/>
        <w:jc w:val="both"/>
        <w:outlineLvl w:val="1"/>
        <w:rPr>
          <w:rFonts w:ascii="Times New Roman" w:hAnsi="Times New Roman"/>
          <w:sz w:val="28"/>
          <w:szCs w:val="28"/>
        </w:rPr>
      </w:pPr>
      <w:r w:rsidRPr="00C5244A">
        <w:rPr>
          <w:rFonts w:ascii="Times New Roman" w:hAnsi="Times New Roman"/>
          <w:sz w:val="28"/>
          <w:szCs w:val="28"/>
        </w:rPr>
        <w:t xml:space="preserve">граждане, проживающие в многоквартирных жилых домах, признанных в установленном </w:t>
      </w:r>
      <w:hyperlink r:id="rId8" w:history="1">
        <w:r w:rsidRPr="00C5244A">
          <w:rPr>
            <w:rFonts w:ascii="Times New Roman" w:hAnsi="Times New Roman"/>
            <w:sz w:val="28"/>
            <w:szCs w:val="28"/>
          </w:rPr>
          <w:t>порядке</w:t>
        </w:r>
      </w:hyperlink>
      <w:r w:rsidRPr="00C5244A">
        <w:rPr>
          <w:rFonts w:ascii="Times New Roman" w:hAnsi="Times New Roman"/>
          <w:sz w:val="28"/>
          <w:szCs w:val="28"/>
        </w:rPr>
        <w:t xml:space="preserve"> аварийными и подлежащими сносу, и являющиеся собственниками жилых помещений или нанимателями жилых </w:t>
      </w:r>
      <w:r w:rsidRPr="00C5244A">
        <w:rPr>
          <w:rFonts w:ascii="Times New Roman" w:hAnsi="Times New Roman"/>
          <w:sz w:val="28"/>
          <w:szCs w:val="28"/>
        </w:rPr>
        <w:lastRenderedPageBreak/>
        <w:t>помещений муниципального жилищного фонда по договорам социального найма</w:t>
      </w:r>
      <w:r>
        <w:rPr>
          <w:rFonts w:ascii="Times New Roman" w:hAnsi="Times New Roman"/>
          <w:sz w:val="28"/>
          <w:szCs w:val="28"/>
        </w:rPr>
        <w:t>;</w:t>
      </w:r>
    </w:p>
    <w:p w:rsidR="0007574C" w:rsidRDefault="0007574C" w:rsidP="002704D3">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граждане, состоящие на учете нуждающихся в улучшении жилищных условий по договорам социального найма;</w:t>
      </w:r>
    </w:p>
    <w:p w:rsidR="0007574C" w:rsidRPr="00C5244A" w:rsidRDefault="0007574C" w:rsidP="002704D3">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работники бюджетной </w:t>
      </w:r>
      <w:r w:rsidR="002704D3">
        <w:rPr>
          <w:rFonts w:ascii="Times New Roman" w:hAnsi="Times New Roman"/>
          <w:sz w:val="28"/>
          <w:szCs w:val="28"/>
        </w:rPr>
        <w:t>сферы сельского поселения Шапша.</w:t>
      </w:r>
    </w:p>
    <w:p w:rsidR="0007574C" w:rsidRPr="00C5244A" w:rsidRDefault="003C0B21" w:rsidP="002704D3">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7.4. </w:t>
      </w:r>
      <w:r w:rsidR="0007574C">
        <w:rPr>
          <w:rFonts w:ascii="Times New Roman" w:hAnsi="Times New Roman"/>
          <w:sz w:val="28"/>
          <w:szCs w:val="28"/>
        </w:rPr>
        <w:t xml:space="preserve">Переселение участников </w:t>
      </w:r>
      <w:r w:rsidR="0007574C" w:rsidRPr="00C5244A">
        <w:rPr>
          <w:rFonts w:ascii="Times New Roman" w:hAnsi="Times New Roman"/>
          <w:sz w:val="28"/>
          <w:szCs w:val="28"/>
        </w:rPr>
        <w:t xml:space="preserve">программы из </w:t>
      </w:r>
      <w:r w:rsidR="0007574C">
        <w:rPr>
          <w:rFonts w:ascii="Times New Roman" w:hAnsi="Times New Roman"/>
          <w:sz w:val="28"/>
          <w:szCs w:val="28"/>
        </w:rPr>
        <w:t>аварийного жилищного фонда пр</w:t>
      </w:r>
      <w:r w:rsidR="0007574C" w:rsidRPr="00C5244A">
        <w:rPr>
          <w:rFonts w:ascii="Times New Roman" w:hAnsi="Times New Roman"/>
          <w:sz w:val="28"/>
          <w:szCs w:val="28"/>
        </w:rPr>
        <w:t>оизводится с соблюдением их жилищных прав, установленных действующим жилищным законодательством Российской Федерации, Ханты-Мансийского автономного округа – Югры и настоящей программой, которой предусматриваются механизмы обеспечения указанных прав, а именно:</w:t>
      </w:r>
    </w:p>
    <w:p w:rsidR="0007574C" w:rsidRDefault="0007574C" w:rsidP="002704D3">
      <w:pPr>
        <w:tabs>
          <w:tab w:val="left" w:pos="851"/>
        </w:tabs>
        <w:autoSpaceDE w:val="0"/>
        <w:autoSpaceDN w:val="0"/>
        <w:adjustRightInd w:val="0"/>
        <w:ind w:firstLine="709"/>
        <w:jc w:val="both"/>
        <w:outlineLvl w:val="1"/>
        <w:rPr>
          <w:rFonts w:ascii="Times New Roman" w:hAnsi="Times New Roman"/>
          <w:sz w:val="28"/>
          <w:szCs w:val="28"/>
        </w:rPr>
      </w:pPr>
      <w:r w:rsidRPr="000F11F8">
        <w:rPr>
          <w:rFonts w:ascii="Times New Roman" w:hAnsi="Times New Roman"/>
          <w:sz w:val="28"/>
          <w:szCs w:val="28"/>
        </w:rPr>
        <w:t xml:space="preserve">Участнику программы, проживающему в аварийном муниципальном жилищном фонде на условиях договора социального найма, в соответствии с действующим законодательством Российской Федерации, законодательством Ханты-Мансийского автономного округа – Югры и настоящей программой предоставляется другое жилое помещение на условиях договора социального найма. </w:t>
      </w:r>
    </w:p>
    <w:p w:rsidR="0007574C" w:rsidRPr="000F11F8" w:rsidRDefault="0007574C" w:rsidP="002704D3">
      <w:pPr>
        <w:tabs>
          <w:tab w:val="left" w:pos="851"/>
        </w:tabs>
        <w:autoSpaceDE w:val="0"/>
        <w:autoSpaceDN w:val="0"/>
        <w:adjustRightInd w:val="0"/>
        <w:ind w:firstLine="709"/>
        <w:jc w:val="both"/>
        <w:outlineLvl w:val="1"/>
        <w:rPr>
          <w:rFonts w:ascii="Times New Roman" w:hAnsi="Times New Roman"/>
          <w:sz w:val="28"/>
          <w:szCs w:val="28"/>
        </w:rPr>
      </w:pPr>
      <w:r w:rsidRPr="000F11F8">
        <w:rPr>
          <w:rFonts w:ascii="Times New Roman" w:hAnsi="Times New Roman"/>
          <w:sz w:val="28"/>
          <w:szCs w:val="28"/>
        </w:rPr>
        <w:t>Участникам программы, являющимся собственниками жилых помещений в многоквартирных домах, признанных аварийными и подлежащими сносу, по согласованию с ними и в соответствии с действующим законодательством, настоящей программой предусматриваются следующие механизмы обеспечения жилищных прав:</w:t>
      </w:r>
    </w:p>
    <w:p w:rsidR="0007574C" w:rsidRDefault="002704D3" w:rsidP="002704D3">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в</w:t>
      </w:r>
      <w:r w:rsidR="0007574C" w:rsidRPr="00C00C13">
        <w:rPr>
          <w:rFonts w:ascii="Times New Roman" w:hAnsi="Times New Roman"/>
          <w:sz w:val="28"/>
          <w:szCs w:val="28"/>
          <w:lang w:eastAsia="ru-RU"/>
        </w:rPr>
        <w:t>ыплата выкупной цены за жилые помещения в многоквартирных домах</w:t>
      </w:r>
      <w:r w:rsidR="0007574C">
        <w:rPr>
          <w:rFonts w:ascii="Times New Roman" w:hAnsi="Times New Roman"/>
          <w:sz w:val="28"/>
          <w:szCs w:val="28"/>
          <w:lang w:eastAsia="ru-RU"/>
        </w:rPr>
        <w:t>.</w:t>
      </w:r>
    </w:p>
    <w:p w:rsidR="0007574C" w:rsidRPr="00C00C13" w:rsidRDefault="002704D3" w:rsidP="002704D3">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в</w:t>
      </w:r>
      <w:r w:rsidR="0007574C" w:rsidRPr="00C00C13">
        <w:rPr>
          <w:rFonts w:ascii="Times New Roman" w:hAnsi="Times New Roman"/>
          <w:sz w:val="28"/>
          <w:szCs w:val="28"/>
          <w:lang w:eastAsia="ru-RU"/>
        </w:rPr>
        <w:t xml:space="preserve">ыплата выкупной цены производится согласно </w:t>
      </w:r>
      <w:r w:rsidR="0007574C" w:rsidRPr="00C5244A">
        <w:rPr>
          <w:rFonts w:ascii="Times New Roman" w:hAnsi="Times New Roman"/>
          <w:sz w:val="28"/>
          <w:szCs w:val="28"/>
        </w:rPr>
        <w:t>отчета об оценке рыночной стоимости</w:t>
      </w:r>
      <w:r w:rsidR="0007574C" w:rsidRPr="00C00C13">
        <w:rPr>
          <w:rFonts w:ascii="Times New Roman" w:hAnsi="Times New Roman"/>
          <w:sz w:val="28"/>
          <w:szCs w:val="28"/>
          <w:lang w:eastAsia="ru-RU"/>
        </w:rPr>
        <w:t>, определенной независимым оценщиком, при этом в отчет включается стоимость земельного участка, а также надворных построек.</w:t>
      </w:r>
    </w:p>
    <w:p w:rsidR="0007574C" w:rsidRPr="007D3E04" w:rsidRDefault="0007574C" w:rsidP="002704D3">
      <w:pPr>
        <w:pStyle w:val="ae"/>
        <w:autoSpaceDE w:val="0"/>
        <w:autoSpaceDN w:val="0"/>
        <w:adjustRightInd w:val="0"/>
        <w:ind w:left="0" w:firstLine="709"/>
        <w:jc w:val="both"/>
        <w:rPr>
          <w:rFonts w:ascii="Times New Roman" w:hAnsi="Times New Roman"/>
          <w:sz w:val="28"/>
          <w:szCs w:val="28"/>
          <w:lang w:eastAsia="ru-RU"/>
        </w:rPr>
      </w:pPr>
      <w:r>
        <w:rPr>
          <w:rFonts w:ascii="Times New Roman" w:hAnsi="Times New Roman"/>
          <w:sz w:val="28"/>
          <w:szCs w:val="28"/>
          <w:lang w:eastAsia="ru-RU"/>
        </w:rPr>
        <w:t>Н</w:t>
      </w:r>
      <w:r w:rsidRPr="007D3E04">
        <w:rPr>
          <w:rFonts w:ascii="Times New Roman" w:hAnsi="Times New Roman"/>
          <w:sz w:val="28"/>
          <w:szCs w:val="28"/>
          <w:lang w:eastAsia="ru-RU"/>
        </w:rPr>
        <w:t>езависимая оценка производится за счет средств собственника с последующим зачетом ее стоимости в выкупную цену</w:t>
      </w:r>
      <w:r>
        <w:rPr>
          <w:rFonts w:ascii="Times New Roman" w:hAnsi="Times New Roman"/>
          <w:sz w:val="28"/>
          <w:szCs w:val="28"/>
          <w:lang w:eastAsia="ru-RU"/>
        </w:rPr>
        <w:t>.</w:t>
      </w:r>
    </w:p>
    <w:p w:rsidR="0007574C" w:rsidRPr="00C5244A" w:rsidRDefault="0007574C" w:rsidP="002704D3">
      <w:pPr>
        <w:pStyle w:val="ae"/>
        <w:tabs>
          <w:tab w:val="left" w:pos="0"/>
          <w:tab w:val="left" w:pos="426"/>
          <w:tab w:val="left" w:pos="709"/>
          <w:tab w:val="left" w:pos="1276"/>
        </w:tabs>
        <w:autoSpaceDE w:val="0"/>
        <w:autoSpaceDN w:val="0"/>
        <w:adjustRightInd w:val="0"/>
        <w:ind w:left="0" w:firstLine="709"/>
        <w:jc w:val="both"/>
        <w:outlineLvl w:val="1"/>
        <w:rPr>
          <w:rFonts w:ascii="Times New Roman" w:hAnsi="Times New Roman"/>
          <w:sz w:val="28"/>
          <w:szCs w:val="28"/>
        </w:rPr>
      </w:pPr>
      <w:r w:rsidRPr="00C5244A">
        <w:rPr>
          <w:rFonts w:ascii="Times New Roman" w:hAnsi="Times New Roman"/>
          <w:sz w:val="28"/>
          <w:szCs w:val="28"/>
        </w:rPr>
        <w:t>Сроки и другие условия выкупа определяются договором, заключаемым с собственником жилого помещения.</w:t>
      </w:r>
    </w:p>
    <w:p w:rsidR="0007574C" w:rsidRDefault="0007574C" w:rsidP="002704D3">
      <w:pPr>
        <w:pStyle w:val="ae"/>
        <w:tabs>
          <w:tab w:val="left" w:pos="1134"/>
        </w:tabs>
        <w:autoSpaceDE w:val="0"/>
        <w:autoSpaceDN w:val="0"/>
        <w:adjustRightInd w:val="0"/>
        <w:ind w:left="0" w:firstLine="709"/>
        <w:jc w:val="both"/>
        <w:outlineLvl w:val="1"/>
        <w:rPr>
          <w:rFonts w:ascii="Times New Roman" w:hAnsi="Times New Roman"/>
          <w:sz w:val="28"/>
          <w:szCs w:val="28"/>
        </w:rPr>
      </w:pPr>
      <w:r w:rsidRPr="00C5244A">
        <w:rPr>
          <w:rFonts w:ascii="Times New Roman" w:hAnsi="Times New Roman"/>
          <w:sz w:val="28"/>
          <w:szCs w:val="28"/>
        </w:rPr>
        <w:t>Заключение договоров мены занимаемого жилого помещения в многоквартирном доме</w:t>
      </w:r>
      <w:r>
        <w:rPr>
          <w:rFonts w:ascii="Times New Roman" w:hAnsi="Times New Roman"/>
          <w:sz w:val="28"/>
          <w:szCs w:val="28"/>
        </w:rPr>
        <w:t>.</w:t>
      </w:r>
    </w:p>
    <w:p w:rsidR="0007574C" w:rsidRPr="00C5244A" w:rsidRDefault="0007574C" w:rsidP="002704D3">
      <w:pPr>
        <w:pStyle w:val="ae"/>
        <w:tabs>
          <w:tab w:val="left" w:pos="1134"/>
        </w:tabs>
        <w:autoSpaceDE w:val="0"/>
        <w:autoSpaceDN w:val="0"/>
        <w:adjustRightInd w:val="0"/>
        <w:ind w:left="0" w:firstLine="709"/>
        <w:jc w:val="both"/>
        <w:outlineLvl w:val="1"/>
        <w:rPr>
          <w:rFonts w:ascii="Times New Roman" w:hAnsi="Times New Roman"/>
          <w:sz w:val="28"/>
          <w:szCs w:val="28"/>
        </w:rPr>
      </w:pPr>
      <w:r w:rsidRPr="00C5244A">
        <w:rPr>
          <w:rFonts w:ascii="Times New Roman" w:hAnsi="Times New Roman"/>
          <w:sz w:val="28"/>
          <w:szCs w:val="28"/>
        </w:rPr>
        <w:t xml:space="preserve">Заключение договоров мены </w:t>
      </w:r>
      <w:r>
        <w:rPr>
          <w:rFonts w:ascii="Times New Roman" w:hAnsi="Times New Roman"/>
          <w:sz w:val="28"/>
          <w:szCs w:val="28"/>
        </w:rPr>
        <w:t xml:space="preserve">производится </w:t>
      </w:r>
      <w:r w:rsidRPr="00C5244A">
        <w:rPr>
          <w:rFonts w:ascii="Times New Roman" w:hAnsi="Times New Roman"/>
          <w:sz w:val="28"/>
          <w:szCs w:val="28"/>
        </w:rPr>
        <w:t>с оплатой разницы между стоимостью приобретаемого и размером выкупной цены отчуждаемого жилого помещения.</w:t>
      </w:r>
    </w:p>
    <w:p w:rsidR="0007574C" w:rsidRPr="00C5244A" w:rsidRDefault="0007574C" w:rsidP="002704D3">
      <w:pPr>
        <w:autoSpaceDE w:val="0"/>
        <w:autoSpaceDN w:val="0"/>
        <w:adjustRightInd w:val="0"/>
        <w:ind w:firstLine="709"/>
        <w:jc w:val="both"/>
        <w:rPr>
          <w:rFonts w:ascii="Times New Roman" w:hAnsi="Times New Roman"/>
          <w:sz w:val="28"/>
          <w:szCs w:val="28"/>
        </w:rPr>
      </w:pPr>
      <w:r w:rsidRPr="00C5244A">
        <w:rPr>
          <w:rFonts w:ascii="Times New Roman" w:hAnsi="Times New Roman"/>
          <w:sz w:val="28"/>
          <w:szCs w:val="28"/>
        </w:rPr>
        <w:t xml:space="preserve">Стоимость </w:t>
      </w:r>
      <w:r>
        <w:rPr>
          <w:rFonts w:ascii="Times New Roman" w:hAnsi="Times New Roman"/>
          <w:sz w:val="28"/>
          <w:szCs w:val="28"/>
        </w:rPr>
        <w:t>приобретаемого и отчуждаемого</w:t>
      </w:r>
      <w:r w:rsidRPr="00C5244A">
        <w:rPr>
          <w:rFonts w:ascii="Times New Roman" w:hAnsi="Times New Roman"/>
          <w:sz w:val="28"/>
          <w:szCs w:val="28"/>
        </w:rPr>
        <w:t xml:space="preserve"> жилого помещения устанавливается на основании отчета об оценке рыночной стоимости объекта в соответствии с законодательством Российской Федерации. </w:t>
      </w:r>
      <w:r>
        <w:rPr>
          <w:rFonts w:ascii="Times New Roman" w:hAnsi="Times New Roman"/>
          <w:sz w:val="28"/>
          <w:szCs w:val="28"/>
          <w:lang w:eastAsia="ru-RU"/>
        </w:rPr>
        <w:t>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w:t>
      </w:r>
      <w:r w:rsidRPr="00C5244A">
        <w:rPr>
          <w:rFonts w:ascii="Times New Roman" w:hAnsi="Times New Roman"/>
          <w:sz w:val="28"/>
          <w:szCs w:val="28"/>
        </w:rPr>
        <w:t xml:space="preserve"> </w:t>
      </w:r>
    </w:p>
    <w:p w:rsidR="0007574C" w:rsidRPr="00C5244A" w:rsidRDefault="0007574C" w:rsidP="002704D3">
      <w:pPr>
        <w:autoSpaceDE w:val="0"/>
        <w:autoSpaceDN w:val="0"/>
        <w:adjustRightInd w:val="0"/>
        <w:ind w:firstLine="709"/>
        <w:jc w:val="both"/>
        <w:outlineLvl w:val="1"/>
        <w:rPr>
          <w:rFonts w:ascii="Times New Roman" w:hAnsi="Times New Roman"/>
          <w:sz w:val="28"/>
          <w:szCs w:val="28"/>
        </w:rPr>
      </w:pPr>
      <w:r w:rsidRPr="00C5244A">
        <w:rPr>
          <w:rFonts w:ascii="Times New Roman" w:hAnsi="Times New Roman"/>
          <w:sz w:val="28"/>
          <w:szCs w:val="28"/>
        </w:rPr>
        <w:lastRenderedPageBreak/>
        <w:t>В целях определения и оплаты разницы в стоимости жилых помещений при заключении с гражданами – участниками Программы договора мены применяется следующий расчет:</w:t>
      </w:r>
    </w:p>
    <w:p w:rsidR="0007574C" w:rsidRPr="00C5244A" w:rsidRDefault="0007574C" w:rsidP="002704D3">
      <w:pPr>
        <w:autoSpaceDE w:val="0"/>
        <w:autoSpaceDN w:val="0"/>
        <w:adjustRightInd w:val="0"/>
        <w:ind w:firstLine="709"/>
        <w:jc w:val="both"/>
        <w:outlineLvl w:val="1"/>
        <w:rPr>
          <w:rFonts w:ascii="Times New Roman" w:hAnsi="Times New Roman"/>
          <w:sz w:val="28"/>
          <w:szCs w:val="28"/>
        </w:rPr>
      </w:pPr>
    </w:p>
    <w:p w:rsidR="0007574C" w:rsidRPr="00C5244A" w:rsidRDefault="0007574C" w:rsidP="002704D3">
      <w:pPr>
        <w:autoSpaceDE w:val="0"/>
        <w:autoSpaceDN w:val="0"/>
        <w:adjustRightInd w:val="0"/>
        <w:ind w:firstLine="709"/>
        <w:jc w:val="center"/>
        <w:outlineLvl w:val="1"/>
        <w:rPr>
          <w:rFonts w:ascii="Times New Roman" w:hAnsi="Times New Roman"/>
          <w:sz w:val="28"/>
          <w:szCs w:val="28"/>
        </w:rPr>
      </w:pPr>
      <w:r w:rsidRPr="00C5244A">
        <w:rPr>
          <w:rFonts w:ascii="Times New Roman" w:hAnsi="Times New Roman"/>
          <w:sz w:val="28"/>
          <w:szCs w:val="28"/>
        </w:rPr>
        <w:t>Рс = Сп - Рвц,</w:t>
      </w:r>
    </w:p>
    <w:p w:rsidR="0007574C" w:rsidRPr="00C5244A" w:rsidRDefault="0007574C" w:rsidP="002704D3">
      <w:pPr>
        <w:autoSpaceDE w:val="0"/>
        <w:autoSpaceDN w:val="0"/>
        <w:adjustRightInd w:val="0"/>
        <w:ind w:firstLine="709"/>
        <w:jc w:val="both"/>
        <w:outlineLvl w:val="1"/>
        <w:rPr>
          <w:rFonts w:ascii="Times New Roman" w:hAnsi="Times New Roman"/>
          <w:sz w:val="28"/>
          <w:szCs w:val="28"/>
        </w:rPr>
      </w:pPr>
      <w:r w:rsidRPr="00C5244A">
        <w:rPr>
          <w:rFonts w:ascii="Times New Roman" w:hAnsi="Times New Roman"/>
          <w:sz w:val="28"/>
          <w:szCs w:val="28"/>
        </w:rPr>
        <w:t>где:</w:t>
      </w:r>
    </w:p>
    <w:p w:rsidR="0007574C" w:rsidRPr="00C5244A" w:rsidRDefault="0007574C" w:rsidP="002704D3">
      <w:pPr>
        <w:autoSpaceDE w:val="0"/>
        <w:autoSpaceDN w:val="0"/>
        <w:adjustRightInd w:val="0"/>
        <w:ind w:firstLine="709"/>
        <w:jc w:val="both"/>
        <w:outlineLvl w:val="1"/>
        <w:rPr>
          <w:rFonts w:ascii="Times New Roman" w:hAnsi="Times New Roman"/>
          <w:sz w:val="28"/>
          <w:szCs w:val="28"/>
        </w:rPr>
      </w:pPr>
      <w:r w:rsidRPr="00C5244A">
        <w:rPr>
          <w:rFonts w:ascii="Times New Roman" w:hAnsi="Times New Roman"/>
          <w:sz w:val="28"/>
          <w:szCs w:val="28"/>
        </w:rPr>
        <w:t>Рс  – разница в стоимости жилых помещений;</w:t>
      </w:r>
    </w:p>
    <w:p w:rsidR="0007574C" w:rsidRPr="00C5244A" w:rsidRDefault="0007574C" w:rsidP="002704D3">
      <w:pPr>
        <w:autoSpaceDE w:val="0"/>
        <w:autoSpaceDN w:val="0"/>
        <w:adjustRightInd w:val="0"/>
        <w:ind w:firstLine="709"/>
        <w:jc w:val="both"/>
        <w:outlineLvl w:val="1"/>
        <w:rPr>
          <w:rFonts w:ascii="Times New Roman" w:hAnsi="Times New Roman"/>
          <w:sz w:val="28"/>
          <w:szCs w:val="28"/>
        </w:rPr>
      </w:pPr>
      <w:r w:rsidRPr="00C5244A">
        <w:rPr>
          <w:rFonts w:ascii="Times New Roman" w:hAnsi="Times New Roman"/>
          <w:sz w:val="28"/>
          <w:szCs w:val="28"/>
        </w:rPr>
        <w:t xml:space="preserve">Сп  –  стоимость </w:t>
      </w:r>
      <w:r>
        <w:rPr>
          <w:rFonts w:ascii="Times New Roman" w:hAnsi="Times New Roman"/>
          <w:sz w:val="28"/>
          <w:szCs w:val="28"/>
        </w:rPr>
        <w:t>предоставляемого</w:t>
      </w:r>
      <w:r w:rsidRPr="00C5244A">
        <w:rPr>
          <w:rFonts w:ascii="Times New Roman" w:hAnsi="Times New Roman"/>
          <w:sz w:val="28"/>
          <w:szCs w:val="28"/>
        </w:rPr>
        <w:t xml:space="preserve"> жилого помещения в соответствии с отчетом об оценке;</w:t>
      </w:r>
    </w:p>
    <w:p w:rsidR="0007574C" w:rsidRPr="00C5244A" w:rsidRDefault="0007574C" w:rsidP="002704D3">
      <w:pPr>
        <w:autoSpaceDE w:val="0"/>
        <w:autoSpaceDN w:val="0"/>
        <w:adjustRightInd w:val="0"/>
        <w:ind w:firstLine="709"/>
        <w:jc w:val="both"/>
        <w:outlineLvl w:val="1"/>
        <w:rPr>
          <w:rFonts w:ascii="Times New Roman" w:hAnsi="Times New Roman"/>
          <w:sz w:val="28"/>
          <w:szCs w:val="28"/>
        </w:rPr>
      </w:pPr>
      <w:r w:rsidRPr="00C5244A">
        <w:rPr>
          <w:rFonts w:ascii="Times New Roman" w:hAnsi="Times New Roman"/>
          <w:sz w:val="28"/>
          <w:szCs w:val="28"/>
        </w:rPr>
        <w:t>Рвц – размер выкупной цены.</w:t>
      </w:r>
    </w:p>
    <w:p w:rsidR="0007574C" w:rsidRPr="00C5244A" w:rsidRDefault="0007574C" w:rsidP="002704D3">
      <w:pPr>
        <w:autoSpaceDE w:val="0"/>
        <w:autoSpaceDN w:val="0"/>
        <w:adjustRightInd w:val="0"/>
        <w:ind w:firstLine="709"/>
        <w:jc w:val="both"/>
        <w:outlineLvl w:val="1"/>
        <w:rPr>
          <w:rFonts w:ascii="Times New Roman" w:hAnsi="Times New Roman"/>
          <w:sz w:val="28"/>
          <w:szCs w:val="28"/>
        </w:rPr>
      </w:pPr>
      <w:r w:rsidRPr="00C5244A">
        <w:rPr>
          <w:rFonts w:ascii="Times New Roman" w:hAnsi="Times New Roman"/>
          <w:sz w:val="28"/>
          <w:szCs w:val="28"/>
        </w:rPr>
        <w:t xml:space="preserve">Разница </w:t>
      </w:r>
      <w:r>
        <w:rPr>
          <w:rFonts w:ascii="Times New Roman" w:hAnsi="Times New Roman"/>
          <w:sz w:val="28"/>
          <w:szCs w:val="28"/>
        </w:rPr>
        <w:t>в</w:t>
      </w:r>
      <w:r w:rsidRPr="00C5244A">
        <w:rPr>
          <w:rFonts w:ascii="Times New Roman" w:hAnsi="Times New Roman"/>
          <w:sz w:val="28"/>
          <w:szCs w:val="28"/>
        </w:rPr>
        <w:t xml:space="preserve"> стоимост</w:t>
      </w:r>
      <w:r>
        <w:rPr>
          <w:rFonts w:ascii="Times New Roman" w:hAnsi="Times New Roman"/>
          <w:sz w:val="28"/>
          <w:szCs w:val="28"/>
        </w:rPr>
        <w:t xml:space="preserve">и </w:t>
      </w:r>
      <w:r w:rsidRPr="00C5244A">
        <w:rPr>
          <w:rFonts w:ascii="Times New Roman" w:hAnsi="Times New Roman"/>
          <w:sz w:val="28"/>
          <w:szCs w:val="28"/>
        </w:rPr>
        <w:t>жил</w:t>
      </w:r>
      <w:r>
        <w:rPr>
          <w:rFonts w:ascii="Times New Roman" w:hAnsi="Times New Roman"/>
          <w:sz w:val="28"/>
          <w:szCs w:val="28"/>
        </w:rPr>
        <w:t>ых</w:t>
      </w:r>
      <w:r w:rsidRPr="00C5244A">
        <w:rPr>
          <w:rFonts w:ascii="Times New Roman" w:hAnsi="Times New Roman"/>
          <w:sz w:val="28"/>
          <w:szCs w:val="28"/>
        </w:rPr>
        <w:t xml:space="preserve"> помещени</w:t>
      </w:r>
      <w:r>
        <w:rPr>
          <w:rFonts w:ascii="Times New Roman" w:hAnsi="Times New Roman"/>
          <w:sz w:val="28"/>
          <w:szCs w:val="28"/>
        </w:rPr>
        <w:t>й</w:t>
      </w:r>
      <w:r w:rsidRPr="00C5244A">
        <w:rPr>
          <w:rFonts w:ascii="Times New Roman" w:hAnsi="Times New Roman"/>
          <w:sz w:val="28"/>
          <w:szCs w:val="28"/>
        </w:rPr>
        <w:t xml:space="preserve"> может быть выплачена участником настоящей программы </w:t>
      </w:r>
      <w:r>
        <w:rPr>
          <w:rFonts w:ascii="Times New Roman" w:hAnsi="Times New Roman"/>
          <w:sz w:val="28"/>
          <w:szCs w:val="28"/>
        </w:rPr>
        <w:t>с</w:t>
      </w:r>
      <w:r w:rsidRPr="00C5244A">
        <w:rPr>
          <w:rFonts w:ascii="Times New Roman" w:hAnsi="Times New Roman"/>
          <w:sz w:val="28"/>
          <w:szCs w:val="28"/>
        </w:rPr>
        <w:t xml:space="preserve"> р</w:t>
      </w:r>
      <w:r>
        <w:rPr>
          <w:rFonts w:ascii="Times New Roman" w:hAnsi="Times New Roman"/>
          <w:sz w:val="28"/>
          <w:szCs w:val="28"/>
        </w:rPr>
        <w:t>ассрочкой платежа от 1 года до 10</w:t>
      </w:r>
      <w:r w:rsidRPr="00C5244A">
        <w:rPr>
          <w:rFonts w:ascii="Times New Roman" w:hAnsi="Times New Roman"/>
          <w:sz w:val="28"/>
          <w:szCs w:val="28"/>
        </w:rPr>
        <w:t xml:space="preserve"> лет. Срок рассрочки определяется участником программы.</w:t>
      </w:r>
    </w:p>
    <w:p w:rsidR="0007574C" w:rsidRDefault="0007574C" w:rsidP="002704D3">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Д</w:t>
      </w:r>
      <w:r w:rsidRPr="005D5492">
        <w:rPr>
          <w:rFonts w:ascii="Times New Roman" w:hAnsi="Times New Roman"/>
          <w:sz w:val="28"/>
          <w:szCs w:val="28"/>
          <w:lang w:eastAsia="ru-RU"/>
        </w:rPr>
        <w:t>оговор</w:t>
      </w:r>
      <w:r>
        <w:rPr>
          <w:rFonts w:ascii="Times New Roman" w:hAnsi="Times New Roman"/>
          <w:sz w:val="28"/>
          <w:szCs w:val="28"/>
          <w:lang w:eastAsia="ru-RU"/>
        </w:rPr>
        <w:t>ы</w:t>
      </w:r>
      <w:r w:rsidRPr="005D5492">
        <w:rPr>
          <w:rFonts w:ascii="Times New Roman" w:hAnsi="Times New Roman"/>
          <w:sz w:val="28"/>
          <w:szCs w:val="28"/>
          <w:lang w:eastAsia="ru-RU"/>
        </w:rPr>
        <w:t xml:space="preserve"> мены </w:t>
      </w:r>
      <w:r>
        <w:rPr>
          <w:rFonts w:ascii="Times New Roman" w:hAnsi="Times New Roman"/>
          <w:sz w:val="28"/>
          <w:szCs w:val="28"/>
          <w:lang w:eastAsia="ru-RU"/>
        </w:rPr>
        <w:t>заключаются</w:t>
      </w:r>
      <w:r w:rsidRPr="005D5492">
        <w:rPr>
          <w:rFonts w:ascii="Times New Roman" w:hAnsi="Times New Roman"/>
          <w:sz w:val="28"/>
          <w:szCs w:val="28"/>
          <w:lang w:eastAsia="ru-RU"/>
        </w:rPr>
        <w:t xml:space="preserve"> без оплаты разницы между стоимостью приобретаемого и размером выкупной цены отчуждаемого жилого помещения в случае, если собственником </w:t>
      </w:r>
      <w:r>
        <w:rPr>
          <w:rFonts w:ascii="Times New Roman" w:hAnsi="Times New Roman"/>
          <w:sz w:val="28"/>
          <w:szCs w:val="28"/>
          <w:lang w:eastAsia="ru-RU"/>
        </w:rPr>
        <w:t xml:space="preserve">отчуждаемого жилого помещения </w:t>
      </w:r>
      <w:r w:rsidRPr="005D5492">
        <w:rPr>
          <w:rFonts w:ascii="Times New Roman" w:hAnsi="Times New Roman"/>
          <w:sz w:val="28"/>
          <w:szCs w:val="28"/>
          <w:lang w:eastAsia="ru-RU"/>
        </w:rPr>
        <w:t>является пенсионер по старости</w:t>
      </w:r>
      <w:r>
        <w:rPr>
          <w:rFonts w:ascii="Times New Roman" w:hAnsi="Times New Roman"/>
          <w:sz w:val="28"/>
          <w:szCs w:val="28"/>
          <w:lang w:eastAsia="ru-RU"/>
        </w:rPr>
        <w:t>,</w:t>
      </w:r>
      <w:r w:rsidRPr="005D5492">
        <w:rPr>
          <w:rFonts w:ascii="Times New Roman" w:hAnsi="Times New Roman"/>
          <w:sz w:val="28"/>
          <w:szCs w:val="28"/>
          <w:lang w:eastAsia="ru-RU"/>
        </w:rPr>
        <w:t xml:space="preserve"> </w:t>
      </w:r>
      <w:r>
        <w:rPr>
          <w:rFonts w:ascii="Times New Roman" w:hAnsi="Times New Roman"/>
          <w:sz w:val="28"/>
          <w:szCs w:val="28"/>
          <w:lang w:eastAsia="ru-RU"/>
        </w:rPr>
        <w:t>инвалид</w:t>
      </w:r>
      <w:r w:rsidRPr="005D5492">
        <w:rPr>
          <w:rFonts w:ascii="Times New Roman" w:hAnsi="Times New Roman"/>
          <w:sz w:val="28"/>
          <w:szCs w:val="28"/>
          <w:lang w:eastAsia="ru-RU"/>
        </w:rPr>
        <w:t xml:space="preserve"> </w:t>
      </w:r>
      <w:r>
        <w:rPr>
          <w:rFonts w:ascii="Times New Roman" w:hAnsi="Times New Roman"/>
          <w:sz w:val="28"/>
          <w:szCs w:val="28"/>
          <w:lang w:eastAsia="ru-RU"/>
        </w:rPr>
        <w:t>1 или 2 группы</w:t>
      </w:r>
      <w:r w:rsidRPr="005D5492">
        <w:rPr>
          <w:rFonts w:ascii="Times New Roman" w:hAnsi="Times New Roman"/>
          <w:sz w:val="28"/>
          <w:szCs w:val="28"/>
          <w:lang w:eastAsia="ru-RU"/>
        </w:rPr>
        <w:t xml:space="preserve"> или гражданин, состоящий по месту жительства на учете граждан, признанных малоимущими и нуждающимися в улучшении жилищных условий. Указанные собственники имеют право на заключение договора мены без оплаты разницы </w:t>
      </w:r>
      <w:r>
        <w:rPr>
          <w:rFonts w:ascii="Times New Roman" w:hAnsi="Times New Roman"/>
          <w:sz w:val="28"/>
          <w:szCs w:val="28"/>
          <w:lang w:eastAsia="ru-RU"/>
        </w:rPr>
        <w:t xml:space="preserve">стоимости </w:t>
      </w:r>
      <w:r w:rsidRPr="005D5492">
        <w:rPr>
          <w:rFonts w:ascii="Times New Roman" w:hAnsi="Times New Roman"/>
          <w:sz w:val="28"/>
          <w:szCs w:val="28"/>
          <w:lang w:eastAsia="ru-RU"/>
        </w:rPr>
        <w:t>при условии, если жилые помещения, принадлежащие собственникам, являются для них единственным местом проживания</w:t>
      </w:r>
      <w:r>
        <w:rPr>
          <w:rFonts w:ascii="Times New Roman" w:hAnsi="Times New Roman"/>
          <w:sz w:val="28"/>
          <w:szCs w:val="28"/>
          <w:lang w:eastAsia="ru-RU"/>
        </w:rPr>
        <w:t>.</w:t>
      </w:r>
    </w:p>
    <w:p w:rsidR="0007574C" w:rsidRDefault="003C0B21" w:rsidP="002704D3">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7.</w:t>
      </w:r>
      <w:r w:rsidR="002704D3">
        <w:rPr>
          <w:rFonts w:ascii="Times New Roman" w:hAnsi="Times New Roman"/>
          <w:sz w:val="28"/>
          <w:szCs w:val="28"/>
          <w:lang w:eastAsia="ru-RU"/>
        </w:rPr>
        <w:t>5</w:t>
      </w:r>
      <w:r>
        <w:rPr>
          <w:rFonts w:ascii="Times New Roman" w:hAnsi="Times New Roman"/>
          <w:sz w:val="28"/>
          <w:szCs w:val="28"/>
          <w:lang w:eastAsia="ru-RU"/>
        </w:rPr>
        <w:t>.</w:t>
      </w:r>
      <w:r w:rsidR="0007574C">
        <w:rPr>
          <w:rFonts w:ascii="Times New Roman" w:hAnsi="Times New Roman"/>
          <w:sz w:val="28"/>
          <w:szCs w:val="28"/>
          <w:lang w:eastAsia="ru-RU"/>
        </w:rPr>
        <w:t xml:space="preserve"> Муниципальное жилое помещение, передаваемое указанным собственникам взамен, должно быть равнозначным по общей площади и количеству комнат отчуждаемого жилого помещения.</w:t>
      </w:r>
    </w:p>
    <w:p w:rsidR="0007574C" w:rsidRDefault="0007574C" w:rsidP="002704D3">
      <w:pPr>
        <w:autoSpaceDE w:val="0"/>
        <w:autoSpaceDN w:val="0"/>
        <w:adjustRightInd w:val="0"/>
        <w:ind w:firstLine="709"/>
        <w:jc w:val="both"/>
        <w:rPr>
          <w:rFonts w:ascii="Times New Roman" w:hAnsi="Times New Roman"/>
          <w:sz w:val="28"/>
          <w:szCs w:val="28"/>
          <w:lang w:eastAsia="ru-RU"/>
        </w:rPr>
      </w:pPr>
      <w:r w:rsidRPr="006B4C49">
        <w:rPr>
          <w:rFonts w:ascii="Times New Roman" w:hAnsi="Times New Roman"/>
          <w:sz w:val="28"/>
          <w:szCs w:val="28"/>
          <w:lang w:eastAsia="ru-RU"/>
        </w:rPr>
        <w:t>Если в силу конструктивных особенностей жилого помещения</w:t>
      </w:r>
      <w:r w:rsidRPr="00C5244A">
        <w:rPr>
          <w:rFonts w:ascii="Times New Roman" w:hAnsi="Times New Roman"/>
          <w:sz w:val="28"/>
          <w:szCs w:val="28"/>
        </w:rPr>
        <w:t xml:space="preserve"> в многоквартирном доме, признанном аварийным и подлежащим сносу</w:t>
      </w:r>
      <w:r>
        <w:rPr>
          <w:rFonts w:ascii="Times New Roman" w:hAnsi="Times New Roman"/>
          <w:sz w:val="28"/>
          <w:szCs w:val="28"/>
        </w:rPr>
        <w:t>,</w:t>
      </w:r>
      <w:r w:rsidRPr="006B4C49">
        <w:rPr>
          <w:rFonts w:ascii="Times New Roman" w:hAnsi="Times New Roman"/>
          <w:sz w:val="28"/>
          <w:szCs w:val="28"/>
          <w:lang w:eastAsia="ru-RU"/>
        </w:rPr>
        <w:t xml:space="preserve"> на момент принятия решения о сносе многоквартирного дома, предоставить муниципальное жилое помещение, равнозначное по общей</w:t>
      </w:r>
      <w:r>
        <w:rPr>
          <w:rFonts w:ascii="Times New Roman" w:hAnsi="Times New Roman"/>
          <w:sz w:val="28"/>
          <w:szCs w:val="28"/>
          <w:lang w:eastAsia="ru-RU"/>
        </w:rPr>
        <w:t xml:space="preserve"> площади</w:t>
      </w:r>
      <w:r w:rsidRPr="006B4C49">
        <w:rPr>
          <w:rFonts w:ascii="Times New Roman" w:hAnsi="Times New Roman"/>
          <w:sz w:val="28"/>
          <w:szCs w:val="28"/>
          <w:lang w:eastAsia="ru-RU"/>
        </w:rPr>
        <w:t xml:space="preserve"> жило</w:t>
      </w:r>
      <w:r>
        <w:rPr>
          <w:rFonts w:ascii="Times New Roman" w:hAnsi="Times New Roman"/>
          <w:sz w:val="28"/>
          <w:szCs w:val="28"/>
          <w:lang w:eastAsia="ru-RU"/>
        </w:rPr>
        <w:t>го</w:t>
      </w:r>
      <w:r w:rsidRPr="006B4C49">
        <w:rPr>
          <w:rFonts w:ascii="Times New Roman" w:hAnsi="Times New Roman"/>
          <w:sz w:val="28"/>
          <w:szCs w:val="28"/>
          <w:lang w:eastAsia="ru-RU"/>
        </w:rPr>
        <w:t xml:space="preserve"> помещени</w:t>
      </w:r>
      <w:r>
        <w:rPr>
          <w:rFonts w:ascii="Times New Roman" w:hAnsi="Times New Roman"/>
          <w:sz w:val="28"/>
          <w:szCs w:val="28"/>
          <w:lang w:eastAsia="ru-RU"/>
        </w:rPr>
        <w:t>я</w:t>
      </w:r>
      <w:r w:rsidRPr="006B4C49">
        <w:rPr>
          <w:rFonts w:ascii="Times New Roman" w:hAnsi="Times New Roman"/>
          <w:sz w:val="28"/>
          <w:szCs w:val="28"/>
        </w:rPr>
        <w:t xml:space="preserve"> </w:t>
      </w:r>
      <w:r w:rsidRPr="00C5244A">
        <w:rPr>
          <w:rFonts w:ascii="Times New Roman" w:hAnsi="Times New Roman"/>
          <w:sz w:val="28"/>
          <w:szCs w:val="28"/>
        </w:rPr>
        <w:t>в многоквартирном доме, признанном аварийным и подлежащим сносу</w:t>
      </w:r>
      <w:r w:rsidRPr="006B4C49">
        <w:rPr>
          <w:rFonts w:ascii="Times New Roman" w:hAnsi="Times New Roman"/>
          <w:sz w:val="28"/>
          <w:szCs w:val="28"/>
          <w:lang w:eastAsia="ru-RU"/>
        </w:rPr>
        <w:t>, не представляется возможным</w:t>
      </w:r>
      <w:r>
        <w:rPr>
          <w:rFonts w:ascii="Times New Roman" w:hAnsi="Times New Roman"/>
          <w:sz w:val="28"/>
          <w:szCs w:val="28"/>
          <w:lang w:eastAsia="ru-RU"/>
        </w:rPr>
        <w:t>,</w:t>
      </w:r>
      <w:r w:rsidRPr="002A5329">
        <w:rPr>
          <w:rFonts w:ascii="Times New Roman" w:hAnsi="Times New Roman"/>
          <w:sz w:val="28"/>
          <w:szCs w:val="28"/>
          <w:lang w:eastAsia="ru-RU"/>
        </w:rPr>
        <w:t xml:space="preserve"> </w:t>
      </w:r>
      <w:r>
        <w:rPr>
          <w:rFonts w:ascii="Times New Roman" w:hAnsi="Times New Roman"/>
          <w:sz w:val="28"/>
          <w:szCs w:val="28"/>
          <w:lang w:eastAsia="ru-RU"/>
        </w:rPr>
        <w:t>то в целях</w:t>
      </w:r>
      <w:r w:rsidRPr="006B4C49">
        <w:rPr>
          <w:rFonts w:ascii="Times New Roman" w:hAnsi="Times New Roman"/>
          <w:sz w:val="28"/>
          <w:szCs w:val="28"/>
          <w:lang w:eastAsia="ru-RU"/>
        </w:rPr>
        <w:t xml:space="preserve"> соблюдения прав граждан, проживающих в </w:t>
      </w:r>
      <w:r>
        <w:rPr>
          <w:rFonts w:ascii="Times New Roman" w:hAnsi="Times New Roman"/>
          <w:sz w:val="28"/>
          <w:szCs w:val="28"/>
          <w:lang w:eastAsia="ru-RU"/>
        </w:rPr>
        <w:t>аварийном жилищном фонде</w:t>
      </w:r>
      <w:r w:rsidRPr="006B4C49">
        <w:rPr>
          <w:rFonts w:ascii="Times New Roman" w:hAnsi="Times New Roman"/>
          <w:sz w:val="28"/>
          <w:szCs w:val="28"/>
          <w:lang w:eastAsia="ru-RU"/>
        </w:rPr>
        <w:t xml:space="preserve"> взамен предоставляется жилое помещение большей площадью, но не более количества комнат </w:t>
      </w:r>
      <w:r>
        <w:rPr>
          <w:rFonts w:ascii="Times New Roman" w:hAnsi="Times New Roman"/>
          <w:sz w:val="28"/>
          <w:szCs w:val="28"/>
          <w:lang w:eastAsia="ru-RU"/>
        </w:rPr>
        <w:t>отчуждаемого</w:t>
      </w:r>
      <w:r w:rsidRPr="006B4C49">
        <w:rPr>
          <w:rFonts w:ascii="Times New Roman" w:hAnsi="Times New Roman"/>
          <w:sz w:val="28"/>
          <w:szCs w:val="28"/>
          <w:lang w:eastAsia="ru-RU"/>
        </w:rPr>
        <w:t xml:space="preserve"> жилого помещения.</w:t>
      </w:r>
    </w:p>
    <w:p w:rsidR="0007574C" w:rsidRDefault="003C0B21" w:rsidP="002704D3">
      <w:pPr>
        <w:autoSpaceDE w:val="0"/>
        <w:autoSpaceDN w:val="0"/>
        <w:adjustRightInd w:val="0"/>
        <w:ind w:firstLine="709"/>
        <w:jc w:val="both"/>
        <w:rPr>
          <w:rFonts w:ascii="Times New Roman" w:hAnsi="Times New Roman"/>
          <w:sz w:val="28"/>
          <w:szCs w:val="28"/>
        </w:rPr>
      </w:pPr>
      <w:r>
        <w:rPr>
          <w:rFonts w:ascii="Times New Roman" w:hAnsi="Times New Roman"/>
          <w:sz w:val="28"/>
          <w:szCs w:val="28"/>
          <w:lang w:eastAsia="ru-RU"/>
        </w:rPr>
        <w:t>7.</w:t>
      </w:r>
      <w:r w:rsidR="002704D3">
        <w:rPr>
          <w:rFonts w:ascii="Times New Roman" w:hAnsi="Times New Roman"/>
          <w:sz w:val="28"/>
          <w:szCs w:val="28"/>
          <w:lang w:eastAsia="ru-RU"/>
        </w:rPr>
        <w:t>6</w:t>
      </w:r>
      <w:r>
        <w:rPr>
          <w:rFonts w:ascii="Times New Roman" w:hAnsi="Times New Roman"/>
          <w:sz w:val="28"/>
          <w:szCs w:val="28"/>
          <w:lang w:eastAsia="ru-RU"/>
        </w:rPr>
        <w:t>.</w:t>
      </w:r>
      <w:r w:rsidR="0007574C">
        <w:rPr>
          <w:rFonts w:ascii="Times New Roman" w:hAnsi="Times New Roman"/>
          <w:sz w:val="28"/>
          <w:szCs w:val="28"/>
          <w:lang w:eastAsia="ru-RU"/>
        </w:rPr>
        <w:t xml:space="preserve"> Предоставление жилых помещений</w:t>
      </w:r>
      <w:r w:rsidR="0007574C" w:rsidRPr="005267FC">
        <w:rPr>
          <w:rFonts w:ascii="Times New Roman" w:hAnsi="Times New Roman"/>
          <w:sz w:val="28"/>
          <w:szCs w:val="28"/>
        </w:rPr>
        <w:t xml:space="preserve"> </w:t>
      </w:r>
      <w:r w:rsidR="0007574C">
        <w:rPr>
          <w:rFonts w:ascii="Times New Roman" w:hAnsi="Times New Roman"/>
          <w:sz w:val="28"/>
          <w:szCs w:val="28"/>
        </w:rPr>
        <w:t>гражданам, состоящим на учете нуждающихся в улучшении жилищных условий по договорам социального найма, предоставляется в соответствии с действующим жилищным законодательством Российской Федерации.</w:t>
      </w:r>
    </w:p>
    <w:p w:rsidR="0007574C" w:rsidRDefault="003C0B21" w:rsidP="002704D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w:t>
      </w:r>
      <w:r w:rsidR="0007574C">
        <w:rPr>
          <w:rFonts w:ascii="Times New Roman" w:hAnsi="Times New Roman"/>
          <w:sz w:val="28"/>
          <w:szCs w:val="28"/>
        </w:rPr>
        <w:t>.</w:t>
      </w:r>
      <w:r w:rsidR="002704D3">
        <w:rPr>
          <w:rFonts w:ascii="Times New Roman" w:hAnsi="Times New Roman"/>
          <w:sz w:val="28"/>
          <w:szCs w:val="28"/>
        </w:rPr>
        <w:t>7</w:t>
      </w:r>
      <w:r>
        <w:rPr>
          <w:rFonts w:ascii="Times New Roman" w:hAnsi="Times New Roman"/>
          <w:sz w:val="28"/>
          <w:szCs w:val="28"/>
        </w:rPr>
        <w:t xml:space="preserve">. </w:t>
      </w:r>
      <w:r w:rsidR="0007574C">
        <w:rPr>
          <w:rFonts w:ascii="Times New Roman" w:hAnsi="Times New Roman"/>
          <w:sz w:val="28"/>
          <w:szCs w:val="28"/>
        </w:rPr>
        <w:t>Служебные жилые помещения предоставляются в порядке, предусмотренном законодательством Российской Федерации и муниципальными правовыми актами.</w:t>
      </w:r>
    </w:p>
    <w:p w:rsidR="008972EF" w:rsidRPr="00BA6233" w:rsidRDefault="008972EF" w:rsidP="002704D3">
      <w:pPr>
        <w:pStyle w:val="a3"/>
        <w:ind w:firstLine="709"/>
        <w:jc w:val="both"/>
        <w:rPr>
          <w:sz w:val="28"/>
          <w:szCs w:val="28"/>
        </w:rPr>
      </w:pPr>
    </w:p>
    <w:p w:rsidR="008D2F2C" w:rsidRDefault="008D2F2C" w:rsidP="002704D3">
      <w:pPr>
        <w:pStyle w:val="a3"/>
        <w:ind w:firstLine="709"/>
        <w:jc w:val="center"/>
        <w:rPr>
          <w:b/>
          <w:sz w:val="28"/>
          <w:szCs w:val="28"/>
        </w:rPr>
      </w:pPr>
    </w:p>
    <w:p w:rsidR="00DE39A4" w:rsidRPr="006D67D4" w:rsidRDefault="00DE39A4" w:rsidP="00D43694">
      <w:pPr>
        <w:pStyle w:val="a3"/>
        <w:jc w:val="center"/>
        <w:rPr>
          <w:b/>
          <w:sz w:val="28"/>
          <w:szCs w:val="28"/>
        </w:rPr>
      </w:pPr>
      <w:r w:rsidRPr="006D67D4">
        <w:rPr>
          <w:b/>
          <w:sz w:val="28"/>
          <w:szCs w:val="28"/>
        </w:rPr>
        <w:lastRenderedPageBreak/>
        <w:t>8. Оценка ожидаемой эффективности Программы</w:t>
      </w:r>
    </w:p>
    <w:p w:rsidR="00BB4D93" w:rsidRPr="00BA6233" w:rsidRDefault="00BB4D93" w:rsidP="00D43694">
      <w:pPr>
        <w:pStyle w:val="a3"/>
        <w:jc w:val="center"/>
        <w:rPr>
          <w:sz w:val="28"/>
          <w:szCs w:val="28"/>
        </w:rPr>
      </w:pPr>
    </w:p>
    <w:p w:rsidR="00DE39A4" w:rsidRPr="00BA6233" w:rsidRDefault="00DE39A4" w:rsidP="00D43694">
      <w:pPr>
        <w:pStyle w:val="a3"/>
        <w:ind w:firstLine="708"/>
        <w:jc w:val="both"/>
        <w:rPr>
          <w:sz w:val="28"/>
          <w:szCs w:val="28"/>
        </w:rPr>
      </w:pPr>
      <w:r w:rsidRPr="00BA6233">
        <w:rPr>
          <w:sz w:val="28"/>
          <w:szCs w:val="28"/>
        </w:rPr>
        <w:t>В результате реализации Программы предполагается достичь следующих основных результатов:</w:t>
      </w:r>
    </w:p>
    <w:p w:rsidR="00DE39A4" w:rsidRPr="00BA6233" w:rsidRDefault="00DE39A4" w:rsidP="00D43694">
      <w:pPr>
        <w:pStyle w:val="a3"/>
        <w:ind w:firstLine="708"/>
        <w:jc w:val="both"/>
        <w:rPr>
          <w:sz w:val="28"/>
          <w:szCs w:val="28"/>
        </w:rPr>
      </w:pPr>
      <w:r w:rsidRPr="00BA6233">
        <w:rPr>
          <w:sz w:val="28"/>
          <w:szCs w:val="28"/>
        </w:rPr>
        <w:t xml:space="preserve">1. Ликвидации жилых помещений, признанных непригодными для постоянного проживания по состоянию на </w:t>
      </w:r>
      <w:r w:rsidR="00BB4D93">
        <w:rPr>
          <w:sz w:val="28"/>
          <w:szCs w:val="28"/>
        </w:rPr>
        <w:t>0</w:t>
      </w:r>
      <w:r w:rsidRPr="00BA6233">
        <w:rPr>
          <w:sz w:val="28"/>
          <w:szCs w:val="28"/>
        </w:rPr>
        <w:t>1 января 20</w:t>
      </w:r>
      <w:r w:rsidR="00AA2F4D">
        <w:rPr>
          <w:sz w:val="28"/>
          <w:szCs w:val="28"/>
        </w:rPr>
        <w:t>13</w:t>
      </w:r>
      <w:r w:rsidRPr="00BA6233">
        <w:rPr>
          <w:sz w:val="28"/>
          <w:szCs w:val="28"/>
        </w:rPr>
        <w:t xml:space="preserve"> года. </w:t>
      </w:r>
    </w:p>
    <w:p w:rsidR="00DE39A4" w:rsidRPr="00BA6233" w:rsidRDefault="00DE39A4" w:rsidP="00D43694">
      <w:pPr>
        <w:pStyle w:val="a3"/>
        <w:ind w:firstLine="708"/>
        <w:jc w:val="both"/>
        <w:rPr>
          <w:sz w:val="28"/>
          <w:szCs w:val="28"/>
        </w:rPr>
      </w:pPr>
      <w:r w:rsidRPr="00BA6233">
        <w:rPr>
          <w:sz w:val="28"/>
          <w:szCs w:val="28"/>
        </w:rPr>
        <w:t>2. Компенсации ежегодного прироста ветхого и аварийного жилищного фонда новым жилищным строительством.</w:t>
      </w:r>
    </w:p>
    <w:p w:rsidR="00DE39A4" w:rsidRPr="00BA6233" w:rsidRDefault="00DE39A4" w:rsidP="00D43694">
      <w:pPr>
        <w:pStyle w:val="a3"/>
        <w:ind w:firstLine="708"/>
        <w:jc w:val="both"/>
        <w:rPr>
          <w:sz w:val="28"/>
          <w:szCs w:val="28"/>
        </w:rPr>
      </w:pPr>
      <w:r w:rsidRPr="00BA6233">
        <w:rPr>
          <w:sz w:val="28"/>
          <w:szCs w:val="28"/>
        </w:rPr>
        <w:t>3. Улучшения</w:t>
      </w:r>
      <w:r w:rsidR="006D67D4">
        <w:rPr>
          <w:sz w:val="28"/>
          <w:szCs w:val="28"/>
        </w:rPr>
        <w:t xml:space="preserve">  </w:t>
      </w:r>
      <w:r w:rsidRPr="00BA6233">
        <w:rPr>
          <w:sz w:val="28"/>
          <w:szCs w:val="28"/>
        </w:rPr>
        <w:t xml:space="preserve"> жилищных</w:t>
      </w:r>
      <w:r w:rsidR="006D67D4">
        <w:rPr>
          <w:sz w:val="28"/>
          <w:szCs w:val="28"/>
        </w:rPr>
        <w:t xml:space="preserve">  </w:t>
      </w:r>
      <w:r w:rsidRPr="00BA6233">
        <w:rPr>
          <w:sz w:val="28"/>
          <w:szCs w:val="28"/>
        </w:rPr>
        <w:t xml:space="preserve"> условий </w:t>
      </w:r>
      <w:r w:rsidR="006D67D4">
        <w:rPr>
          <w:sz w:val="28"/>
          <w:szCs w:val="28"/>
        </w:rPr>
        <w:t xml:space="preserve">  </w:t>
      </w:r>
      <w:r w:rsidRPr="00BA6233">
        <w:rPr>
          <w:sz w:val="28"/>
          <w:szCs w:val="28"/>
        </w:rPr>
        <w:t xml:space="preserve">населения </w:t>
      </w:r>
      <w:r w:rsidR="006D67D4">
        <w:rPr>
          <w:sz w:val="28"/>
          <w:szCs w:val="28"/>
        </w:rPr>
        <w:t xml:space="preserve">  </w:t>
      </w:r>
      <w:r w:rsidR="00AA2F4D">
        <w:rPr>
          <w:sz w:val="28"/>
          <w:szCs w:val="28"/>
        </w:rPr>
        <w:t xml:space="preserve">сельского </w:t>
      </w:r>
      <w:r w:rsidR="00B75A76">
        <w:rPr>
          <w:sz w:val="28"/>
          <w:szCs w:val="28"/>
        </w:rPr>
        <w:t>поселения</w:t>
      </w:r>
      <w:r w:rsidR="00AA2F4D">
        <w:rPr>
          <w:sz w:val="28"/>
          <w:szCs w:val="28"/>
        </w:rPr>
        <w:t xml:space="preserve"> Шапша</w:t>
      </w:r>
      <w:r w:rsidRPr="00BA6233">
        <w:rPr>
          <w:sz w:val="28"/>
          <w:szCs w:val="28"/>
        </w:rPr>
        <w:t>.</w:t>
      </w:r>
    </w:p>
    <w:p w:rsidR="00DE39A4" w:rsidRPr="00BA6233" w:rsidRDefault="00DE39A4" w:rsidP="00D43694">
      <w:pPr>
        <w:pStyle w:val="a3"/>
        <w:ind w:firstLine="708"/>
        <w:jc w:val="both"/>
        <w:rPr>
          <w:sz w:val="28"/>
          <w:szCs w:val="28"/>
        </w:rPr>
      </w:pPr>
      <w:r w:rsidRPr="00BA6233">
        <w:rPr>
          <w:sz w:val="28"/>
          <w:szCs w:val="28"/>
        </w:rPr>
        <w:t>4. Увеличения объемов жилищного строительства, развития первичного рынка жилья. Общий объем жилищного строительства с начала реализации Программы к 201</w:t>
      </w:r>
      <w:r w:rsidR="00B8098D">
        <w:rPr>
          <w:sz w:val="28"/>
          <w:szCs w:val="28"/>
        </w:rPr>
        <w:t>5</w:t>
      </w:r>
      <w:r w:rsidRPr="00BA6233">
        <w:rPr>
          <w:sz w:val="28"/>
          <w:szCs w:val="28"/>
        </w:rPr>
        <w:t xml:space="preserve"> году составит </w:t>
      </w:r>
      <w:r w:rsidR="00017D4D">
        <w:rPr>
          <w:sz w:val="28"/>
          <w:szCs w:val="28"/>
        </w:rPr>
        <w:t>1</w:t>
      </w:r>
      <w:r w:rsidRPr="00BA6233">
        <w:rPr>
          <w:sz w:val="28"/>
          <w:szCs w:val="28"/>
        </w:rPr>
        <w:t xml:space="preserve"> 000 кв. метров.</w:t>
      </w:r>
    </w:p>
    <w:p w:rsidR="00DE39A4" w:rsidRPr="00BA6233" w:rsidRDefault="00DE39A4" w:rsidP="00D43694">
      <w:pPr>
        <w:pStyle w:val="a3"/>
        <w:ind w:firstLine="708"/>
        <w:jc w:val="both"/>
        <w:rPr>
          <w:sz w:val="28"/>
          <w:szCs w:val="28"/>
        </w:rPr>
      </w:pPr>
      <w:r w:rsidRPr="00BA6233">
        <w:rPr>
          <w:sz w:val="28"/>
          <w:szCs w:val="28"/>
        </w:rPr>
        <w:t xml:space="preserve">5. Снижения числа семей, признанных нуждающимися в улучшении жилищных условий </w:t>
      </w:r>
      <w:r w:rsidR="00093978">
        <w:rPr>
          <w:sz w:val="28"/>
          <w:szCs w:val="28"/>
        </w:rPr>
        <w:t>по договорам социального найма.</w:t>
      </w:r>
    </w:p>
    <w:p w:rsidR="00DE39A4" w:rsidRPr="00BA6233" w:rsidRDefault="00DE39A4" w:rsidP="00D43694">
      <w:pPr>
        <w:pStyle w:val="a3"/>
        <w:ind w:firstLine="708"/>
        <w:jc w:val="both"/>
        <w:rPr>
          <w:sz w:val="28"/>
          <w:szCs w:val="28"/>
        </w:rPr>
      </w:pPr>
      <w:r w:rsidRPr="00BA6233">
        <w:rPr>
          <w:sz w:val="28"/>
          <w:szCs w:val="28"/>
        </w:rPr>
        <w:t xml:space="preserve">6. Улучшения </w:t>
      </w:r>
      <w:r w:rsidR="006D67D4">
        <w:rPr>
          <w:sz w:val="28"/>
          <w:szCs w:val="28"/>
        </w:rPr>
        <w:t xml:space="preserve">  </w:t>
      </w:r>
      <w:r w:rsidRPr="00BA6233">
        <w:rPr>
          <w:sz w:val="28"/>
          <w:szCs w:val="28"/>
        </w:rPr>
        <w:t>жилищных</w:t>
      </w:r>
      <w:r w:rsidR="006D67D4">
        <w:rPr>
          <w:sz w:val="28"/>
          <w:szCs w:val="28"/>
        </w:rPr>
        <w:t xml:space="preserve">  </w:t>
      </w:r>
      <w:r w:rsidRPr="00BA6233">
        <w:rPr>
          <w:sz w:val="28"/>
          <w:szCs w:val="28"/>
        </w:rPr>
        <w:t xml:space="preserve"> условий </w:t>
      </w:r>
      <w:r w:rsidR="006D67D4">
        <w:rPr>
          <w:sz w:val="28"/>
          <w:szCs w:val="28"/>
        </w:rPr>
        <w:t xml:space="preserve">  </w:t>
      </w:r>
      <w:r w:rsidRPr="00BA6233">
        <w:rPr>
          <w:sz w:val="28"/>
          <w:szCs w:val="28"/>
        </w:rPr>
        <w:t>населения</w:t>
      </w:r>
      <w:r w:rsidR="006D67D4">
        <w:rPr>
          <w:sz w:val="28"/>
          <w:szCs w:val="28"/>
        </w:rPr>
        <w:t xml:space="preserve">  </w:t>
      </w:r>
      <w:r w:rsidRPr="00BA6233">
        <w:rPr>
          <w:sz w:val="28"/>
          <w:szCs w:val="28"/>
        </w:rPr>
        <w:t xml:space="preserve"> </w:t>
      </w:r>
      <w:r w:rsidR="00093978">
        <w:rPr>
          <w:sz w:val="28"/>
          <w:szCs w:val="28"/>
        </w:rPr>
        <w:t xml:space="preserve">сельского </w:t>
      </w:r>
      <w:r w:rsidR="00B75A76">
        <w:rPr>
          <w:sz w:val="28"/>
          <w:szCs w:val="28"/>
        </w:rPr>
        <w:t>поселения</w:t>
      </w:r>
      <w:r w:rsidR="00093978">
        <w:rPr>
          <w:sz w:val="28"/>
          <w:szCs w:val="28"/>
        </w:rPr>
        <w:t xml:space="preserve"> Шапша</w:t>
      </w:r>
      <w:r w:rsidRPr="00BA6233">
        <w:rPr>
          <w:sz w:val="28"/>
          <w:szCs w:val="28"/>
        </w:rPr>
        <w:t xml:space="preserve"> в соответствии с утвержденными социальными стандартами.</w:t>
      </w:r>
    </w:p>
    <w:p w:rsidR="008972EF" w:rsidRPr="00BA6233" w:rsidRDefault="008972EF" w:rsidP="00D43694">
      <w:pPr>
        <w:pStyle w:val="a3"/>
        <w:jc w:val="both"/>
        <w:rPr>
          <w:sz w:val="28"/>
          <w:szCs w:val="28"/>
        </w:rPr>
      </w:pPr>
    </w:p>
    <w:p w:rsidR="008972EF" w:rsidRPr="006D67D4" w:rsidRDefault="00B20DCC" w:rsidP="00D43694">
      <w:pPr>
        <w:pStyle w:val="a3"/>
        <w:jc w:val="center"/>
        <w:rPr>
          <w:b/>
          <w:sz w:val="28"/>
          <w:szCs w:val="28"/>
        </w:rPr>
      </w:pPr>
      <w:r w:rsidRPr="006D67D4">
        <w:rPr>
          <w:b/>
          <w:sz w:val="28"/>
          <w:szCs w:val="28"/>
        </w:rPr>
        <w:t>9</w:t>
      </w:r>
      <w:r w:rsidR="008972EF" w:rsidRPr="006D67D4">
        <w:rPr>
          <w:b/>
          <w:sz w:val="28"/>
          <w:szCs w:val="28"/>
        </w:rPr>
        <w:t>. Механизм контроля за исполнением Программы</w:t>
      </w:r>
    </w:p>
    <w:p w:rsidR="008972EF" w:rsidRPr="00BA6233" w:rsidRDefault="008972EF" w:rsidP="00D43694">
      <w:pPr>
        <w:pStyle w:val="a3"/>
        <w:jc w:val="both"/>
        <w:rPr>
          <w:sz w:val="28"/>
          <w:szCs w:val="28"/>
        </w:rPr>
      </w:pPr>
    </w:p>
    <w:p w:rsidR="008972EF" w:rsidRPr="00BA6233" w:rsidRDefault="008972EF" w:rsidP="00D43694">
      <w:pPr>
        <w:pStyle w:val="a3"/>
        <w:ind w:firstLine="708"/>
        <w:jc w:val="both"/>
        <w:rPr>
          <w:sz w:val="28"/>
          <w:szCs w:val="28"/>
        </w:rPr>
      </w:pPr>
      <w:r w:rsidRPr="00BA6233">
        <w:rPr>
          <w:sz w:val="28"/>
          <w:szCs w:val="28"/>
        </w:rPr>
        <w:t>Контроль за реализацией Программы осуществляет глав</w:t>
      </w:r>
      <w:r w:rsidR="00093978">
        <w:rPr>
          <w:sz w:val="28"/>
          <w:szCs w:val="28"/>
        </w:rPr>
        <w:t>а</w:t>
      </w:r>
      <w:r w:rsidRPr="00BA6233">
        <w:rPr>
          <w:sz w:val="28"/>
          <w:szCs w:val="28"/>
        </w:rPr>
        <w:t xml:space="preserve"> </w:t>
      </w:r>
      <w:r w:rsidR="00B75A76">
        <w:rPr>
          <w:sz w:val="28"/>
          <w:szCs w:val="28"/>
        </w:rPr>
        <w:t>поселения</w:t>
      </w:r>
      <w:r w:rsidRPr="00BA6233">
        <w:rPr>
          <w:sz w:val="28"/>
          <w:szCs w:val="28"/>
        </w:rPr>
        <w:t xml:space="preserve">, </w:t>
      </w:r>
      <w:r w:rsidR="00093978">
        <w:rPr>
          <w:sz w:val="28"/>
          <w:szCs w:val="28"/>
        </w:rPr>
        <w:t>специалист по жилищным отношениям</w:t>
      </w:r>
      <w:r w:rsidR="00AC2E5F" w:rsidRPr="00BA6233">
        <w:rPr>
          <w:sz w:val="28"/>
          <w:szCs w:val="28"/>
        </w:rPr>
        <w:t xml:space="preserve"> администрации </w:t>
      </w:r>
      <w:r w:rsidR="00093978">
        <w:rPr>
          <w:sz w:val="28"/>
          <w:szCs w:val="28"/>
        </w:rPr>
        <w:t>с</w:t>
      </w:r>
      <w:r w:rsidR="00C804F6">
        <w:rPr>
          <w:sz w:val="28"/>
          <w:szCs w:val="28"/>
        </w:rPr>
        <w:t>ельского поселения Шапша</w:t>
      </w:r>
      <w:r w:rsidRPr="00BA6233">
        <w:rPr>
          <w:sz w:val="28"/>
          <w:szCs w:val="28"/>
        </w:rPr>
        <w:t>.</w:t>
      </w:r>
    </w:p>
    <w:p w:rsidR="008972EF" w:rsidRPr="00BA6233" w:rsidRDefault="00093978" w:rsidP="00D43694">
      <w:pPr>
        <w:pStyle w:val="a3"/>
        <w:ind w:firstLine="708"/>
        <w:jc w:val="both"/>
        <w:rPr>
          <w:sz w:val="28"/>
          <w:szCs w:val="28"/>
        </w:rPr>
      </w:pPr>
      <w:r>
        <w:rPr>
          <w:sz w:val="28"/>
          <w:szCs w:val="28"/>
        </w:rPr>
        <w:t>Специалист по жилищным отношениям</w:t>
      </w:r>
      <w:r w:rsidRPr="00BA6233">
        <w:rPr>
          <w:sz w:val="28"/>
          <w:szCs w:val="28"/>
        </w:rPr>
        <w:t xml:space="preserve"> администрации </w:t>
      </w:r>
      <w:r>
        <w:rPr>
          <w:sz w:val="28"/>
          <w:szCs w:val="28"/>
        </w:rPr>
        <w:t>сельского поселения Шапша</w:t>
      </w:r>
      <w:r w:rsidR="008972EF" w:rsidRPr="00BA6233">
        <w:rPr>
          <w:sz w:val="28"/>
          <w:szCs w:val="28"/>
        </w:rPr>
        <w:t>:</w:t>
      </w:r>
    </w:p>
    <w:p w:rsidR="008972EF" w:rsidRPr="00BA6233" w:rsidRDefault="00BB4D93" w:rsidP="00D43694">
      <w:pPr>
        <w:pStyle w:val="a3"/>
        <w:ind w:firstLine="708"/>
        <w:jc w:val="both"/>
        <w:rPr>
          <w:sz w:val="28"/>
          <w:szCs w:val="28"/>
        </w:rPr>
      </w:pPr>
      <w:r>
        <w:rPr>
          <w:sz w:val="28"/>
          <w:szCs w:val="28"/>
        </w:rPr>
        <w:t>обеспечивае</w:t>
      </w:r>
      <w:r w:rsidR="008972EF" w:rsidRPr="00BA6233">
        <w:rPr>
          <w:sz w:val="28"/>
          <w:szCs w:val="28"/>
        </w:rPr>
        <w:t>т анализ реализации Программы;</w:t>
      </w:r>
    </w:p>
    <w:p w:rsidR="008972EF" w:rsidRPr="00BA6233" w:rsidRDefault="00BB4D93" w:rsidP="00D43694">
      <w:pPr>
        <w:pStyle w:val="a3"/>
        <w:ind w:firstLine="708"/>
        <w:jc w:val="both"/>
        <w:rPr>
          <w:sz w:val="28"/>
          <w:szCs w:val="28"/>
        </w:rPr>
      </w:pPr>
      <w:r>
        <w:rPr>
          <w:sz w:val="28"/>
          <w:szCs w:val="28"/>
        </w:rPr>
        <w:t>предоставляе</w:t>
      </w:r>
      <w:r w:rsidR="008972EF" w:rsidRPr="00BA6233">
        <w:rPr>
          <w:sz w:val="28"/>
          <w:szCs w:val="28"/>
        </w:rPr>
        <w:t>т сведения о результатах реализац</w:t>
      </w:r>
      <w:r w:rsidR="00EC39A8" w:rsidRPr="00BA6233">
        <w:rPr>
          <w:sz w:val="28"/>
          <w:szCs w:val="28"/>
        </w:rPr>
        <w:t>ии Программы за отчетный период в соответствующий орган исполнительной власти автономного округа;</w:t>
      </w:r>
    </w:p>
    <w:p w:rsidR="008972EF" w:rsidRPr="00BA6233" w:rsidRDefault="00EC39A8" w:rsidP="00D43694">
      <w:pPr>
        <w:pStyle w:val="a3"/>
        <w:ind w:firstLine="708"/>
        <w:jc w:val="both"/>
        <w:rPr>
          <w:sz w:val="28"/>
          <w:szCs w:val="28"/>
        </w:rPr>
      </w:pPr>
      <w:r w:rsidRPr="00BA6233">
        <w:rPr>
          <w:sz w:val="28"/>
          <w:szCs w:val="28"/>
        </w:rPr>
        <w:t xml:space="preserve">направляет </w:t>
      </w:r>
      <w:r w:rsidR="008972EF" w:rsidRPr="00BA6233">
        <w:rPr>
          <w:sz w:val="28"/>
          <w:szCs w:val="28"/>
        </w:rPr>
        <w:t xml:space="preserve">информацию о ходе реализации Программы </w:t>
      </w:r>
      <w:r w:rsidRPr="00BA6233">
        <w:rPr>
          <w:sz w:val="28"/>
          <w:szCs w:val="28"/>
        </w:rPr>
        <w:t xml:space="preserve">в уполномоченный орган администрации </w:t>
      </w:r>
      <w:r w:rsidR="00093978">
        <w:rPr>
          <w:sz w:val="28"/>
          <w:szCs w:val="28"/>
        </w:rPr>
        <w:t>Ханты-Мансийского района</w:t>
      </w:r>
      <w:r w:rsidRPr="00BA6233">
        <w:rPr>
          <w:sz w:val="28"/>
          <w:szCs w:val="28"/>
        </w:rPr>
        <w:t xml:space="preserve"> в установленном порядке</w:t>
      </w:r>
      <w:r w:rsidR="006D67D4">
        <w:rPr>
          <w:sz w:val="28"/>
          <w:szCs w:val="28"/>
        </w:rPr>
        <w:t>.</w:t>
      </w:r>
    </w:p>
    <w:p w:rsidR="008972EF" w:rsidRPr="00BA6233" w:rsidRDefault="008972EF" w:rsidP="00D43694">
      <w:pPr>
        <w:pStyle w:val="a3"/>
        <w:ind w:firstLine="708"/>
        <w:jc w:val="both"/>
        <w:rPr>
          <w:sz w:val="28"/>
          <w:szCs w:val="28"/>
        </w:rPr>
      </w:pPr>
      <w:r w:rsidRPr="00BA6233">
        <w:rPr>
          <w:sz w:val="28"/>
          <w:szCs w:val="28"/>
        </w:rPr>
        <w:t>Администраци</w:t>
      </w:r>
      <w:r w:rsidR="00093978">
        <w:rPr>
          <w:sz w:val="28"/>
          <w:szCs w:val="28"/>
        </w:rPr>
        <w:t>я сельского</w:t>
      </w:r>
      <w:r w:rsidRPr="00BA6233">
        <w:rPr>
          <w:sz w:val="28"/>
          <w:szCs w:val="28"/>
        </w:rPr>
        <w:t xml:space="preserve"> поселени</w:t>
      </w:r>
      <w:r w:rsidR="00093978">
        <w:rPr>
          <w:sz w:val="28"/>
          <w:szCs w:val="28"/>
        </w:rPr>
        <w:t>я</w:t>
      </w:r>
      <w:r w:rsidR="00AC2E5F" w:rsidRPr="00BA6233">
        <w:rPr>
          <w:sz w:val="28"/>
          <w:szCs w:val="28"/>
        </w:rPr>
        <w:t xml:space="preserve"> (по согласованию)</w:t>
      </w:r>
      <w:r w:rsidRPr="00BA6233">
        <w:rPr>
          <w:sz w:val="28"/>
          <w:szCs w:val="28"/>
        </w:rPr>
        <w:t xml:space="preserve">, предоставляют в департамент </w:t>
      </w:r>
      <w:r w:rsidR="00AC2E5F" w:rsidRPr="00BA6233">
        <w:rPr>
          <w:sz w:val="28"/>
          <w:szCs w:val="28"/>
        </w:rPr>
        <w:t xml:space="preserve">имущественных, земельных отношений и природопользования администрации </w:t>
      </w:r>
      <w:r w:rsidR="00093978">
        <w:rPr>
          <w:sz w:val="28"/>
          <w:szCs w:val="28"/>
        </w:rPr>
        <w:t>Ханты-Мансийского района</w:t>
      </w:r>
      <w:r w:rsidR="00AC2E5F" w:rsidRPr="00BA6233">
        <w:rPr>
          <w:sz w:val="28"/>
          <w:szCs w:val="28"/>
        </w:rPr>
        <w:t xml:space="preserve"> </w:t>
      </w:r>
      <w:r w:rsidRPr="00BA6233">
        <w:rPr>
          <w:sz w:val="28"/>
          <w:szCs w:val="28"/>
        </w:rPr>
        <w:t>информацию о ходе реализации Программы в следующие сроки:</w:t>
      </w:r>
    </w:p>
    <w:p w:rsidR="008972EF" w:rsidRPr="00BA6233" w:rsidRDefault="008972EF" w:rsidP="00D43694">
      <w:pPr>
        <w:pStyle w:val="a3"/>
        <w:ind w:firstLine="708"/>
        <w:jc w:val="both"/>
        <w:rPr>
          <w:sz w:val="28"/>
          <w:szCs w:val="28"/>
        </w:rPr>
      </w:pPr>
      <w:r w:rsidRPr="00BA6233">
        <w:rPr>
          <w:sz w:val="28"/>
          <w:szCs w:val="28"/>
        </w:rPr>
        <w:t>квартальная информация: до 10 числа текущего месяца, следующего за отчетным;</w:t>
      </w:r>
    </w:p>
    <w:p w:rsidR="008972EF" w:rsidRPr="00BA6233" w:rsidRDefault="008972EF" w:rsidP="00D43694">
      <w:pPr>
        <w:pStyle w:val="a3"/>
        <w:ind w:firstLine="708"/>
        <w:jc w:val="both"/>
        <w:rPr>
          <w:sz w:val="28"/>
          <w:szCs w:val="28"/>
        </w:rPr>
      </w:pPr>
      <w:r w:rsidRPr="00BA6233">
        <w:rPr>
          <w:sz w:val="28"/>
          <w:szCs w:val="28"/>
        </w:rPr>
        <w:t>полугодовая информация: до 20 июля текущего года, следующего за отчетным;</w:t>
      </w:r>
    </w:p>
    <w:p w:rsidR="008972EF" w:rsidRPr="00BA6233" w:rsidRDefault="008972EF" w:rsidP="00D43694">
      <w:pPr>
        <w:pStyle w:val="a3"/>
        <w:ind w:firstLine="708"/>
        <w:jc w:val="both"/>
        <w:rPr>
          <w:sz w:val="28"/>
          <w:szCs w:val="28"/>
        </w:rPr>
      </w:pPr>
      <w:r w:rsidRPr="00BA6233">
        <w:rPr>
          <w:sz w:val="28"/>
          <w:szCs w:val="28"/>
        </w:rPr>
        <w:t>годовая информация: до 20 января текущего года, следующего за отчетным.</w:t>
      </w:r>
    </w:p>
    <w:p w:rsidR="008972EF" w:rsidRPr="00BA6233" w:rsidRDefault="008972EF" w:rsidP="00D43694">
      <w:pPr>
        <w:pStyle w:val="a3"/>
        <w:jc w:val="both"/>
        <w:rPr>
          <w:sz w:val="28"/>
          <w:szCs w:val="28"/>
        </w:rPr>
      </w:pPr>
    </w:p>
    <w:p w:rsidR="008972EF" w:rsidRPr="00BA6233" w:rsidRDefault="008972EF" w:rsidP="00D43694">
      <w:pPr>
        <w:pStyle w:val="a3"/>
        <w:jc w:val="both"/>
        <w:rPr>
          <w:sz w:val="28"/>
          <w:szCs w:val="28"/>
        </w:rPr>
      </w:pPr>
    </w:p>
    <w:p w:rsidR="006D67D4" w:rsidRPr="00B8098D" w:rsidRDefault="006D67D4" w:rsidP="006D67D4">
      <w:pPr>
        <w:jc w:val="right"/>
        <w:rPr>
          <w:rFonts w:ascii="Times New Roman" w:hAnsi="Times New Roman"/>
          <w:sz w:val="28"/>
          <w:szCs w:val="28"/>
        </w:rPr>
      </w:pPr>
      <w:r w:rsidRPr="00B8098D">
        <w:rPr>
          <w:rFonts w:ascii="Times New Roman" w:hAnsi="Times New Roman"/>
          <w:sz w:val="28"/>
          <w:szCs w:val="28"/>
        </w:rPr>
        <w:lastRenderedPageBreak/>
        <w:t>Приложение 1</w:t>
      </w:r>
    </w:p>
    <w:p w:rsidR="006D67D4" w:rsidRPr="00B8098D" w:rsidRDefault="006D67D4" w:rsidP="006D67D4">
      <w:pPr>
        <w:jc w:val="right"/>
        <w:rPr>
          <w:rFonts w:ascii="Times New Roman" w:hAnsi="Times New Roman"/>
          <w:sz w:val="28"/>
          <w:szCs w:val="28"/>
        </w:rPr>
      </w:pPr>
      <w:r w:rsidRPr="00B8098D">
        <w:rPr>
          <w:rFonts w:ascii="Times New Roman" w:hAnsi="Times New Roman"/>
          <w:sz w:val="28"/>
          <w:szCs w:val="28"/>
        </w:rPr>
        <w:t>к долгосрочной целевой программе</w:t>
      </w:r>
    </w:p>
    <w:p w:rsidR="00093978" w:rsidRPr="00B8098D" w:rsidRDefault="005A49C6" w:rsidP="00093978">
      <w:pPr>
        <w:jc w:val="right"/>
        <w:rPr>
          <w:rFonts w:ascii="Times New Roman" w:hAnsi="Times New Roman"/>
          <w:sz w:val="28"/>
          <w:szCs w:val="28"/>
        </w:rPr>
      </w:pPr>
      <w:r>
        <w:rPr>
          <w:rFonts w:ascii="Times New Roman" w:hAnsi="Times New Roman"/>
          <w:sz w:val="28"/>
          <w:szCs w:val="28"/>
        </w:rPr>
        <w:t>«</w:t>
      </w:r>
      <w:r w:rsidR="00ED72BB">
        <w:rPr>
          <w:rFonts w:ascii="Times New Roman" w:hAnsi="Times New Roman"/>
          <w:sz w:val="28"/>
          <w:szCs w:val="28"/>
        </w:rPr>
        <w:t>Улучшение</w:t>
      </w:r>
      <w:r w:rsidR="008D2F2C">
        <w:rPr>
          <w:rFonts w:ascii="Times New Roman" w:hAnsi="Times New Roman"/>
          <w:sz w:val="28"/>
          <w:szCs w:val="28"/>
        </w:rPr>
        <w:t xml:space="preserve"> </w:t>
      </w:r>
      <w:r w:rsidR="006D67D4" w:rsidRPr="00B8098D">
        <w:rPr>
          <w:rFonts w:ascii="Times New Roman" w:hAnsi="Times New Roman"/>
          <w:sz w:val="28"/>
          <w:szCs w:val="28"/>
        </w:rPr>
        <w:t>жилищн</w:t>
      </w:r>
      <w:r w:rsidR="008D2F2C">
        <w:rPr>
          <w:rFonts w:ascii="Times New Roman" w:hAnsi="Times New Roman"/>
          <w:sz w:val="28"/>
          <w:szCs w:val="28"/>
        </w:rPr>
        <w:t>ых условий жителей</w:t>
      </w:r>
      <w:r w:rsidR="006D67D4" w:rsidRPr="00B8098D">
        <w:rPr>
          <w:rFonts w:ascii="Times New Roman" w:hAnsi="Times New Roman"/>
          <w:sz w:val="28"/>
          <w:szCs w:val="28"/>
        </w:rPr>
        <w:t xml:space="preserve">  </w:t>
      </w:r>
    </w:p>
    <w:p w:rsidR="006D67D4" w:rsidRPr="00B8098D" w:rsidRDefault="00093978" w:rsidP="00093978">
      <w:pPr>
        <w:jc w:val="right"/>
        <w:rPr>
          <w:rFonts w:ascii="Times New Roman" w:hAnsi="Times New Roman"/>
          <w:sz w:val="28"/>
          <w:szCs w:val="28"/>
        </w:rPr>
      </w:pPr>
      <w:r w:rsidRPr="00B8098D">
        <w:rPr>
          <w:rFonts w:ascii="Times New Roman" w:hAnsi="Times New Roman"/>
          <w:sz w:val="28"/>
          <w:szCs w:val="28"/>
        </w:rPr>
        <w:t>сельского</w:t>
      </w:r>
      <w:r w:rsidR="006D67D4" w:rsidRPr="00B8098D">
        <w:rPr>
          <w:rFonts w:ascii="Times New Roman" w:hAnsi="Times New Roman"/>
          <w:sz w:val="28"/>
          <w:szCs w:val="28"/>
        </w:rPr>
        <w:t xml:space="preserve"> </w:t>
      </w:r>
      <w:r w:rsidR="00B75A76" w:rsidRPr="00B8098D">
        <w:rPr>
          <w:rFonts w:ascii="Times New Roman" w:hAnsi="Times New Roman"/>
          <w:sz w:val="28"/>
          <w:szCs w:val="28"/>
        </w:rPr>
        <w:t>поселения</w:t>
      </w:r>
      <w:r w:rsidR="006D67D4" w:rsidRPr="00B8098D">
        <w:rPr>
          <w:rFonts w:ascii="Times New Roman" w:hAnsi="Times New Roman"/>
          <w:sz w:val="28"/>
          <w:szCs w:val="28"/>
        </w:rPr>
        <w:t xml:space="preserve"> на 201</w:t>
      </w:r>
      <w:r w:rsidR="00B8098D">
        <w:rPr>
          <w:rFonts w:ascii="Times New Roman" w:hAnsi="Times New Roman"/>
          <w:sz w:val="28"/>
          <w:szCs w:val="28"/>
        </w:rPr>
        <w:t>3</w:t>
      </w:r>
      <w:r w:rsidR="006D67D4" w:rsidRPr="00B8098D">
        <w:rPr>
          <w:rFonts w:ascii="Times New Roman" w:hAnsi="Times New Roman"/>
          <w:sz w:val="28"/>
          <w:szCs w:val="28"/>
        </w:rPr>
        <w:t>- 201</w:t>
      </w:r>
      <w:r w:rsidR="00B8098D">
        <w:rPr>
          <w:rFonts w:ascii="Times New Roman" w:hAnsi="Times New Roman"/>
          <w:sz w:val="28"/>
          <w:szCs w:val="28"/>
        </w:rPr>
        <w:t>5</w:t>
      </w:r>
      <w:r w:rsidR="005A49C6">
        <w:rPr>
          <w:rFonts w:ascii="Times New Roman" w:hAnsi="Times New Roman"/>
          <w:sz w:val="28"/>
          <w:szCs w:val="28"/>
        </w:rPr>
        <w:t xml:space="preserve"> годы»</w:t>
      </w:r>
    </w:p>
    <w:p w:rsidR="006D67D4" w:rsidRPr="00B8098D" w:rsidRDefault="006D67D4" w:rsidP="006D67D4">
      <w:pPr>
        <w:jc w:val="right"/>
        <w:rPr>
          <w:rFonts w:ascii="Times New Roman" w:hAnsi="Times New Roman"/>
          <w:sz w:val="28"/>
          <w:szCs w:val="28"/>
        </w:rPr>
      </w:pPr>
    </w:p>
    <w:p w:rsidR="006D67D4" w:rsidRDefault="006D67D4" w:rsidP="006D67D4">
      <w:pPr>
        <w:jc w:val="both"/>
        <w:rPr>
          <w:rFonts w:ascii="Times New Roman" w:hAnsi="Times New Roman"/>
        </w:rPr>
      </w:pPr>
    </w:p>
    <w:p w:rsidR="006D67D4" w:rsidRPr="00CD0C10" w:rsidRDefault="006D67D4" w:rsidP="006D67D4">
      <w:pPr>
        <w:jc w:val="center"/>
        <w:rPr>
          <w:rFonts w:ascii="Times New Roman" w:hAnsi="Times New Roman"/>
          <w:sz w:val="28"/>
          <w:szCs w:val="28"/>
        </w:rPr>
      </w:pPr>
      <w:r w:rsidRPr="00CD0C10">
        <w:rPr>
          <w:rFonts w:ascii="Times New Roman" w:hAnsi="Times New Roman"/>
          <w:sz w:val="28"/>
          <w:szCs w:val="28"/>
        </w:rPr>
        <w:t xml:space="preserve">Система показателей, </w:t>
      </w:r>
    </w:p>
    <w:p w:rsidR="006D67D4" w:rsidRDefault="006D67D4" w:rsidP="006D67D4">
      <w:pPr>
        <w:jc w:val="center"/>
        <w:rPr>
          <w:rFonts w:ascii="Times New Roman" w:hAnsi="Times New Roman"/>
          <w:sz w:val="28"/>
          <w:szCs w:val="28"/>
        </w:rPr>
      </w:pPr>
      <w:r>
        <w:rPr>
          <w:rFonts w:ascii="Times New Roman" w:hAnsi="Times New Roman"/>
          <w:sz w:val="28"/>
          <w:szCs w:val="28"/>
        </w:rPr>
        <w:t>характеризующих</w:t>
      </w:r>
      <w:r w:rsidRPr="00CD0C10">
        <w:rPr>
          <w:rFonts w:ascii="Times New Roman" w:hAnsi="Times New Roman"/>
          <w:sz w:val="28"/>
          <w:szCs w:val="28"/>
        </w:rPr>
        <w:t xml:space="preserve"> результаты реализации</w:t>
      </w:r>
      <w:r>
        <w:rPr>
          <w:rFonts w:ascii="Times New Roman" w:hAnsi="Times New Roman"/>
          <w:sz w:val="28"/>
          <w:szCs w:val="28"/>
        </w:rPr>
        <w:t xml:space="preserve"> </w:t>
      </w:r>
      <w:r w:rsidRPr="00CD0C10">
        <w:rPr>
          <w:rFonts w:ascii="Times New Roman" w:hAnsi="Times New Roman"/>
          <w:sz w:val="28"/>
          <w:szCs w:val="28"/>
        </w:rPr>
        <w:t xml:space="preserve">долгосрочной </w:t>
      </w:r>
    </w:p>
    <w:p w:rsidR="006D67D4" w:rsidRDefault="006D67D4" w:rsidP="006D67D4">
      <w:pPr>
        <w:jc w:val="center"/>
        <w:rPr>
          <w:rFonts w:ascii="Times New Roman" w:hAnsi="Times New Roman"/>
          <w:sz w:val="28"/>
          <w:szCs w:val="28"/>
        </w:rPr>
      </w:pPr>
      <w:r w:rsidRPr="00CD0C10">
        <w:rPr>
          <w:rFonts w:ascii="Times New Roman" w:hAnsi="Times New Roman"/>
          <w:sz w:val="28"/>
          <w:szCs w:val="28"/>
        </w:rPr>
        <w:t xml:space="preserve">целевой программы </w:t>
      </w:r>
      <w:r w:rsidR="005A49C6">
        <w:rPr>
          <w:rFonts w:ascii="Times New Roman" w:hAnsi="Times New Roman"/>
          <w:sz w:val="28"/>
          <w:szCs w:val="28"/>
        </w:rPr>
        <w:t>«</w:t>
      </w:r>
      <w:r w:rsidR="00ED72BB">
        <w:rPr>
          <w:rFonts w:ascii="Times New Roman" w:hAnsi="Times New Roman"/>
          <w:sz w:val="28"/>
          <w:szCs w:val="28"/>
        </w:rPr>
        <w:t>Улучшение</w:t>
      </w:r>
      <w:r w:rsidR="008D2F2C">
        <w:rPr>
          <w:rFonts w:ascii="Times New Roman" w:hAnsi="Times New Roman"/>
          <w:sz w:val="28"/>
          <w:szCs w:val="28"/>
        </w:rPr>
        <w:t xml:space="preserve"> </w:t>
      </w:r>
      <w:r w:rsidR="008D2F2C" w:rsidRPr="00B8098D">
        <w:rPr>
          <w:rFonts w:ascii="Times New Roman" w:hAnsi="Times New Roman"/>
          <w:sz w:val="28"/>
          <w:szCs w:val="28"/>
        </w:rPr>
        <w:t>жилищн</w:t>
      </w:r>
      <w:r w:rsidR="008D2F2C">
        <w:rPr>
          <w:rFonts w:ascii="Times New Roman" w:hAnsi="Times New Roman"/>
          <w:sz w:val="28"/>
          <w:szCs w:val="28"/>
        </w:rPr>
        <w:t>ых условий жителей</w:t>
      </w:r>
      <w:r w:rsidR="008D2F2C" w:rsidRPr="00B8098D">
        <w:rPr>
          <w:rFonts w:ascii="Times New Roman" w:hAnsi="Times New Roman"/>
          <w:sz w:val="28"/>
          <w:szCs w:val="28"/>
        </w:rPr>
        <w:t xml:space="preserve"> </w:t>
      </w:r>
      <w:r w:rsidR="00093978">
        <w:rPr>
          <w:rFonts w:ascii="Times New Roman" w:hAnsi="Times New Roman"/>
          <w:sz w:val="28"/>
          <w:szCs w:val="28"/>
        </w:rPr>
        <w:t>с</w:t>
      </w:r>
      <w:r w:rsidR="00C804F6">
        <w:rPr>
          <w:rFonts w:ascii="Times New Roman" w:hAnsi="Times New Roman"/>
          <w:sz w:val="28"/>
          <w:szCs w:val="28"/>
        </w:rPr>
        <w:t>ельского поселения Шапша</w:t>
      </w:r>
      <w:r w:rsidRPr="007C7CBF">
        <w:rPr>
          <w:rFonts w:ascii="Times New Roman" w:hAnsi="Times New Roman"/>
          <w:sz w:val="28"/>
          <w:szCs w:val="28"/>
        </w:rPr>
        <w:t xml:space="preserve"> на 201</w:t>
      </w:r>
      <w:r w:rsidR="00B8098D">
        <w:rPr>
          <w:rFonts w:ascii="Times New Roman" w:hAnsi="Times New Roman"/>
          <w:sz w:val="28"/>
          <w:szCs w:val="28"/>
        </w:rPr>
        <w:t>3</w:t>
      </w:r>
      <w:r w:rsidRPr="007C7CBF">
        <w:rPr>
          <w:rFonts w:ascii="Times New Roman" w:hAnsi="Times New Roman"/>
          <w:sz w:val="28"/>
          <w:szCs w:val="28"/>
        </w:rPr>
        <w:t>- 201</w:t>
      </w:r>
      <w:r w:rsidR="00B8098D">
        <w:rPr>
          <w:rFonts w:ascii="Times New Roman" w:hAnsi="Times New Roman"/>
          <w:sz w:val="28"/>
          <w:szCs w:val="28"/>
        </w:rPr>
        <w:t>5</w:t>
      </w:r>
      <w:r w:rsidR="005A49C6">
        <w:rPr>
          <w:rFonts w:ascii="Times New Roman" w:hAnsi="Times New Roman"/>
          <w:sz w:val="28"/>
          <w:szCs w:val="28"/>
        </w:rPr>
        <w:t xml:space="preserve"> годы»</w:t>
      </w:r>
    </w:p>
    <w:p w:rsidR="006D67D4" w:rsidRDefault="006D67D4" w:rsidP="006D67D4">
      <w:pPr>
        <w:jc w:val="center"/>
        <w:rPr>
          <w:rFonts w:ascii="Times New Roman" w:hAnsi="Times New Roman"/>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261"/>
        <w:gridCol w:w="1559"/>
        <w:gridCol w:w="992"/>
        <w:gridCol w:w="992"/>
        <w:gridCol w:w="851"/>
        <w:gridCol w:w="1417"/>
      </w:tblGrid>
      <w:tr w:rsidR="006D67D4" w:rsidRPr="000E7B39" w:rsidTr="00ED0A98">
        <w:trPr>
          <w:trHeight w:val="533"/>
        </w:trPr>
        <w:tc>
          <w:tcPr>
            <w:tcW w:w="709" w:type="dxa"/>
            <w:vMerge w:val="restart"/>
          </w:tcPr>
          <w:p w:rsidR="006D67D4" w:rsidRPr="000E7B39" w:rsidRDefault="006D67D4" w:rsidP="00ED0A98">
            <w:pPr>
              <w:jc w:val="center"/>
              <w:rPr>
                <w:rFonts w:ascii="Times New Roman" w:hAnsi="Times New Roman"/>
              </w:rPr>
            </w:pPr>
            <w:r w:rsidRPr="000E7B39">
              <w:rPr>
                <w:rFonts w:ascii="Times New Roman" w:hAnsi="Times New Roman"/>
              </w:rPr>
              <w:t>№ п/п</w:t>
            </w:r>
          </w:p>
        </w:tc>
        <w:tc>
          <w:tcPr>
            <w:tcW w:w="3261" w:type="dxa"/>
            <w:vMerge w:val="restart"/>
          </w:tcPr>
          <w:p w:rsidR="006D67D4" w:rsidRPr="000E7B39" w:rsidRDefault="006D67D4" w:rsidP="00ED0A98">
            <w:pPr>
              <w:jc w:val="center"/>
              <w:rPr>
                <w:rFonts w:ascii="Times New Roman" w:hAnsi="Times New Roman"/>
              </w:rPr>
            </w:pPr>
            <w:r w:rsidRPr="000E7B39">
              <w:rPr>
                <w:rFonts w:ascii="Times New Roman" w:hAnsi="Times New Roman"/>
              </w:rPr>
              <w:t>Наименование показателей результатов</w:t>
            </w:r>
          </w:p>
        </w:tc>
        <w:tc>
          <w:tcPr>
            <w:tcW w:w="1559" w:type="dxa"/>
            <w:vMerge w:val="restart"/>
          </w:tcPr>
          <w:p w:rsidR="006D67D4" w:rsidRPr="000E7B39" w:rsidRDefault="006D67D4" w:rsidP="00017D4D">
            <w:pPr>
              <w:jc w:val="center"/>
              <w:rPr>
                <w:rFonts w:ascii="Times New Roman" w:hAnsi="Times New Roman"/>
              </w:rPr>
            </w:pPr>
            <w:r w:rsidRPr="000E7B39">
              <w:rPr>
                <w:rFonts w:ascii="Times New Roman" w:hAnsi="Times New Roman"/>
              </w:rPr>
              <w:t>Базовый п</w:t>
            </w:r>
            <w:r>
              <w:rPr>
                <w:rFonts w:ascii="Times New Roman" w:hAnsi="Times New Roman"/>
              </w:rPr>
              <w:t>оказатель на начало реализации П</w:t>
            </w:r>
            <w:r w:rsidRPr="000E7B39">
              <w:rPr>
                <w:rFonts w:ascii="Times New Roman" w:hAnsi="Times New Roman"/>
              </w:rPr>
              <w:t>рограммы</w:t>
            </w:r>
            <w:r>
              <w:rPr>
                <w:rFonts w:ascii="Times New Roman" w:hAnsi="Times New Roman"/>
              </w:rPr>
              <w:t xml:space="preserve">  на 01.0</w:t>
            </w:r>
            <w:r w:rsidR="00017D4D">
              <w:rPr>
                <w:rFonts w:ascii="Times New Roman" w:hAnsi="Times New Roman"/>
              </w:rPr>
              <w:t>4</w:t>
            </w:r>
            <w:r>
              <w:rPr>
                <w:rFonts w:ascii="Times New Roman" w:hAnsi="Times New Roman"/>
              </w:rPr>
              <w:t>.201</w:t>
            </w:r>
            <w:r w:rsidR="00017D4D">
              <w:rPr>
                <w:rFonts w:ascii="Times New Roman" w:hAnsi="Times New Roman"/>
              </w:rPr>
              <w:t>3</w:t>
            </w:r>
          </w:p>
        </w:tc>
        <w:tc>
          <w:tcPr>
            <w:tcW w:w="2835" w:type="dxa"/>
            <w:gridSpan w:val="3"/>
          </w:tcPr>
          <w:p w:rsidR="006D67D4" w:rsidRPr="000E7B39" w:rsidRDefault="006D67D4" w:rsidP="00ED0A98">
            <w:pPr>
              <w:jc w:val="center"/>
              <w:rPr>
                <w:rFonts w:ascii="Times New Roman" w:hAnsi="Times New Roman"/>
              </w:rPr>
            </w:pPr>
            <w:r w:rsidRPr="000E7B39">
              <w:rPr>
                <w:rFonts w:ascii="Times New Roman" w:hAnsi="Times New Roman"/>
              </w:rPr>
              <w:t>Значение показателя по годам</w:t>
            </w:r>
          </w:p>
        </w:tc>
        <w:tc>
          <w:tcPr>
            <w:tcW w:w="1417" w:type="dxa"/>
            <w:vMerge w:val="restart"/>
          </w:tcPr>
          <w:p w:rsidR="006D67D4" w:rsidRPr="000E7B39" w:rsidRDefault="006D67D4" w:rsidP="00ED0A98">
            <w:pPr>
              <w:jc w:val="center"/>
              <w:rPr>
                <w:rFonts w:ascii="Times New Roman" w:hAnsi="Times New Roman"/>
              </w:rPr>
            </w:pPr>
            <w:r w:rsidRPr="000E7B39">
              <w:rPr>
                <w:rFonts w:ascii="Times New Roman" w:hAnsi="Times New Roman"/>
              </w:rPr>
              <w:t>Целевое значение показател</w:t>
            </w:r>
            <w:r>
              <w:rPr>
                <w:rFonts w:ascii="Times New Roman" w:hAnsi="Times New Roman"/>
              </w:rPr>
              <w:t>я на момент окончания действия П</w:t>
            </w:r>
            <w:r w:rsidRPr="000E7B39">
              <w:rPr>
                <w:rFonts w:ascii="Times New Roman" w:hAnsi="Times New Roman"/>
              </w:rPr>
              <w:t>рограммы</w:t>
            </w:r>
          </w:p>
        </w:tc>
      </w:tr>
      <w:tr w:rsidR="006D67D4" w:rsidRPr="000E7B39" w:rsidTr="00ED0A98">
        <w:trPr>
          <w:trHeight w:val="729"/>
        </w:trPr>
        <w:tc>
          <w:tcPr>
            <w:tcW w:w="709" w:type="dxa"/>
            <w:vMerge/>
          </w:tcPr>
          <w:p w:rsidR="006D67D4" w:rsidRPr="000E7B39" w:rsidRDefault="006D67D4" w:rsidP="00ED0A98">
            <w:pPr>
              <w:jc w:val="center"/>
              <w:rPr>
                <w:rFonts w:ascii="Times New Roman" w:hAnsi="Times New Roman"/>
              </w:rPr>
            </w:pPr>
          </w:p>
        </w:tc>
        <w:tc>
          <w:tcPr>
            <w:tcW w:w="3261" w:type="dxa"/>
            <w:vMerge/>
          </w:tcPr>
          <w:p w:rsidR="006D67D4" w:rsidRPr="000E7B39" w:rsidRDefault="006D67D4" w:rsidP="00ED0A98">
            <w:pPr>
              <w:jc w:val="center"/>
              <w:rPr>
                <w:rFonts w:ascii="Times New Roman" w:hAnsi="Times New Roman"/>
              </w:rPr>
            </w:pPr>
          </w:p>
        </w:tc>
        <w:tc>
          <w:tcPr>
            <w:tcW w:w="1559" w:type="dxa"/>
            <w:vMerge/>
          </w:tcPr>
          <w:p w:rsidR="006D67D4" w:rsidRPr="000E7B39" w:rsidRDefault="006D67D4" w:rsidP="00ED0A98">
            <w:pPr>
              <w:jc w:val="center"/>
              <w:rPr>
                <w:rFonts w:ascii="Times New Roman" w:hAnsi="Times New Roman"/>
              </w:rPr>
            </w:pPr>
          </w:p>
        </w:tc>
        <w:tc>
          <w:tcPr>
            <w:tcW w:w="992" w:type="dxa"/>
          </w:tcPr>
          <w:p w:rsidR="006D67D4" w:rsidRPr="000E7B39" w:rsidRDefault="006D67D4" w:rsidP="00ED0A98">
            <w:pPr>
              <w:jc w:val="center"/>
              <w:rPr>
                <w:rFonts w:ascii="Times New Roman" w:hAnsi="Times New Roman"/>
              </w:rPr>
            </w:pPr>
            <w:r w:rsidRPr="000E7B39">
              <w:rPr>
                <w:rFonts w:ascii="Times New Roman" w:hAnsi="Times New Roman"/>
              </w:rPr>
              <w:t>2011 год</w:t>
            </w:r>
          </w:p>
        </w:tc>
        <w:tc>
          <w:tcPr>
            <w:tcW w:w="992" w:type="dxa"/>
          </w:tcPr>
          <w:p w:rsidR="006D67D4" w:rsidRPr="000E7B39" w:rsidRDefault="006D67D4" w:rsidP="00ED0A98">
            <w:pPr>
              <w:jc w:val="center"/>
              <w:rPr>
                <w:rFonts w:ascii="Times New Roman" w:hAnsi="Times New Roman"/>
              </w:rPr>
            </w:pPr>
            <w:r w:rsidRPr="000E7B39">
              <w:rPr>
                <w:rFonts w:ascii="Times New Roman" w:hAnsi="Times New Roman"/>
              </w:rPr>
              <w:t>2012 год</w:t>
            </w:r>
          </w:p>
        </w:tc>
        <w:tc>
          <w:tcPr>
            <w:tcW w:w="851" w:type="dxa"/>
          </w:tcPr>
          <w:p w:rsidR="006D67D4" w:rsidRPr="000E7B39" w:rsidRDefault="006D67D4" w:rsidP="00ED0A98">
            <w:pPr>
              <w:jc w:val="center"/>
              <w:rPr>
                <w:rFonts w:ascii="Times New Roman" w:hAnsi="Times New Roman"/>
              </w:rPr>
            </w:pPr>
            <w:r w:rsidRPr="000E7B39">
              <w:rPr>
                <w:rFonts w:ascii="Times New Roman" w:hAnsi="Times New Roman"/>
              </w:rPr>
              <w:t>2013 год</w:t>
            </w:r>
          </w:p>
        </w:tc>
        <w:tc>
          <w:tcPr>
            <w:tcW w:w="1417" w:type="dxa"/>
            <w:vMerge/>
          </w:tcPr>
          <w:p w:rsidR="006D67D4" w:rsidRPr="000E7B39" w:rsidRDefault="006D67D4" w:rsidP="00ED0A98">
            <w:pPr>
              <w:jc w:val="center"/>
              <w:rPr>
                <w:rFonts w:ascii="Times New Roman" w:hAnsi="Times New Roman"/>
              </w:rPr>
            </w:pPr>
          </w:p>
        </w:tc>
      </w:tr>
      <w:tr w:rsidR="006D67D4" w:rsidRPr="000E7B39" w:rsidTr="00ED0A98">
        <w:tc>
          <w:tcPr>
            <w:tcW w:w="709" w:type="dxa"/>
          </w:tcPr>
          <w:p w:rsidR="006D67D4" w:rsidRPr="000E7B39" w:rsidRDefault="006D67D4" w:rsidP="00ED0A98">
            <w:pPr>
              <w:jc w:val="center"/>
              <w:rPr>
                <w:rFonts w:ascii="Times New Roman" w:hAnsi="Times New Roman"/>
              </w:rPr>
            </w:pPr>
            <w:r w:rsidRPr="000E7B39">
              <w:rPr>
                <w:rFonts w:ascii="Times New Roman" w:hAnsi="Times New Roman"/>
              </w:rPr>
              <w:t>1</w:t>
            </w:r>
            <w:r>
              <w:rPr>
                <w:rFonts w:ascii="Times New Roman" w:hAnsi="Times New Roman"/>
              </w:rPr>
              <w:t>.</w:t>
            </w:r>
          </w:p>
        </w:tc>
        <w:tc>
          <w:tcPr>
            <w:tcW w:w="3261" w:type="dxa"/>
          </w:tcPr>
          <w:p w:rsidR="006D67D4" w:rsidRPr="009F6667" w:rsidRDefault="006D67D4" w:rsidP="00093978">
            <w:pPr>
              <w:pStyle w:val="a3"/>
              <w:jc w:val="both"/>
              <w:rPr>
                <w:szCs w:val="24"/>
              </w:rPr>
            </w:pPr>
            <w:r w:rsidRPr="009F6667">
              <w:rPr>
                <w:szCs w:val="24"/>
              </w:rPr>
              <w:t>Площадь непригодного</w:t>
            </w:r>
            <w:r>
              <w:rPr>
                <w:szCs w:val="24"/>
              </w:rPr>
              <w:t xml:space="preserve"> жи</w:t>
            </w:r>
            <w:r w:rsidRPr="009F6667">
              <w:rPr>
                <w:szCs w:val="24"/>
              </w:rPr>
              <w:t xml:space="preserve">лья на территории </w:t>
            </w:r>
            <w:r w:rsidR="00B75A76">
              <w:rPr>
                <w:szCs w:val="24"/>
              </w:rPr>
              <w:t>поселения</w:t>
            </w:r>
            <w:r w:rsidRPr="009F6667">
              <w:rPr>
                <w:szCs w:val="24"/>
              </w:rPr>
              <w:t>, кв.м.</w:t>
            </w:r>
          </w:p>
        </w:tc>
        <w:tc>
          <w:tcPr>
            <w:tcW w:w="1559" w:type="dxa"/>
          </w:tcPr>
          <w:p w:rsidR="006D67D4" w:rsidRPr="00017D4D" w:rsidRDefault="00017D4D" w:rsidP="00ED0A98">
            <w:pPr>
              <w:jc w:val="center"/>
              <w:rPr>
                <w:rFonts w:ascii="Times New Roman" w:hAnsi="Times New Roman"/>
                <w:color w:val="FF0000"/>
              </w:rPr>
            </w:pPr>
            <w:r w:rsidRPr="00017D4D">
              <w:rPr>
                <w:rFonts w:ascii="Times New Roman" w:hAnsi="Times New Roman"/>
              </w:rPr>
              <w:t>2937,7</w:t>
            </w:r>
          </w:p>
        </w:tc>
        <w:tc>
          <w:tcPr>
            <w:tcW w:w="992" w:type="dxa"/>
          </w:tcPr>
          <w:p w:rsidR="006D67D4" w:rsidRPr="00017D4D" w:rsidRDefault="00017D4D" w:rsidP="00ED0A98">
            <w:pPr>
              <w:jc w:val="center"/>
              <w:rPr>
                <w:rFonts w:ascii="Times New Roman" w:hAnsi="Times New Roman"/>
                <w:color w:val="FF0000"/>
              </w:rPr>
            </w:pPr>
            <w:r w:rsidRPr="00017D4D">
              <w:rPr>
                <w:rFonts w:ascii="Times New Roman" w:hAnsi="Times New Roman"/>
              </w:rPr>
              <w:t>2937,7</w:t>
            </w:r>
          </w:p>
        </w:tc>
        <w:tc>
          <w:tcPr>
            <w:tcW w:w="992" w:type="dxa"/>
          </w:tcPr>
          <w:p w:rsidR="006D67D4" w:rsidRPr="00017D4D" w:rsidRDefault="00017D4D" w:rsidP="00ED0A98">
            <w:pPr>
              <w:jc w:val="center"/>
              <w:rPr>
                <w:rFonts w:ascii="Times New Roman" w:hAnsi="Times New Roman"/>
                <w:color w:val="FF0000"/>
              </w:rPr>
            </w:pPr>
            <w:r w:rsidRPr="00017D4D">
              <w:rPr>
                <w:rFonts w:ascii="Times New Roman" w:hAnsi="Times New Roman"/>
              </w:rPr>
              <w:t>2937,7</w:t>
            </w:r>
          </w:p>
        </w:tc>
        <w:tc>
          <w:tcPr>
            <w:tcW w:w="851" w:type="dxa"/>
          </w:tcPr>
          <w:p w:rsidR="006D67D4" w:rsidRPr="00017D4D" w:rsidRDefault="00017D4D" w:rsidP="00ED0A98">
            <w:pPr>
              <w:jc w:val="center"/>
              <w:rPr>
                <w:rFonts w:ascii="Times New Roman" w:hAnsi="Times New Roman"/>
              </w:rPr>
            </w:pPr>
            <w:r w:rsidRPr="00017D4D">
              <w:rPr>
                <w:rFonts w:ascii="Times New Roman" w:hAnsi="Times New Roman"/>
              </w:rPr>
              <w:t>2937,7</w:t>
            </w:r>
          </w:p>
        </w:tc>
        <w:tc>
          <w:tcPr>
            <w:tcW w:w="1417" w:type="dxa"/>
          </w:tcPr>
          <w:p w:rsidR="006D67D4" w:rsidRPr="000E7B39" w:rsidRDefault="00681FEC" w:rsidP="00ED0A98">
            <w:pPr>
              <w:jc w:val="center"/>
              <w:rPr>
                <w:rFonts w:ascii="Times New Roman" w:hAnsi="Times New Roman"/>
              </w:rPr>
            </w:pPr>
            <w:r>
              <w:rPr>
                <w:rFonts w:ascii="Times New Roman" w:hAnsi="Times New Roman"/>
              </w:rPr>
              <w:t>0</w:t>
            </w:r>
          </w:p>
        </w:tc>
      </w:tr>
      <w:tr w:rsidR="006D67D4" w:rsidRPr="000E7B39" w:rsidTr="00ED0A98">
        <w:tc>
          <w:tcPr>
            <w:tcW w:w="709" w:type="dxa"/>
          </w:tcPr>
          <w:p w:rsidR="006D67D4" w:rsidRPr="000E7B39" w:rsidRDefault="006D67D4" w:rsidP="00ED0A98">
            <w:pPr>
              <w:jc w:val="center"/>
              <w:rPr>
                <w:rFonts w:ascii="Times New Roman" w:hAnsi="Times New Roman"/>
              </w:rPr>
            </w:pPr>
            <w:r w:rsidRPr="000E7B39">
              <w:rPr>
                <w:rFonts w:ascii="Times New Roman" w:hAnsi="Times New Roman"/>
              </w:rPr>
              <w:t>2</w:t>
            </w:r>
            <w:r>
              <w:rPr>
                <w:rFonts w:ascii="Times New Roman" w:hAnsi="Times New Roman"/>
              </w:rPr>
              <w:t>.</w:t>
            </w:r>
          </w:p>
        </w:tc>
        <w:tc>
          <w:tcPr>
            <w:tcW w:w="3261" w:type="dxa"/>
          </w:tcPr>
          <w:p w:rsidR="006D67D4" w:rsidRPr="009F6667" w:rsidRDefault="006D67D4" w:rsidP="00093978">
            <w:pPr>
              <w:pStyle w:val="a3"/>
              <w:jc w:val="both"/>
              <w:rPr>
                <w:szCs w:val="24"/>
              </w:rPr>
            </w:pPr>
            <w:r w:rsidRPr="009F6667">
              <w:rPr>
                <w:szCs w:val="24"/>
              </w:rPr>
              <w:t>Численность населения</w:t>
            </w:r>
            <w:r>
              <w:rPr>
                <w:szCs w:val="24"/>
              </w:rPr>
              <w:t>,</w:t>
            </w:r>
            <w:r w:rsidRPr="009F6667">
              <w:rPr>
                <w:szCs w:val="24"/>
              </w:rPr>
              <w:t xml:space="preserve"> состоящего в очереди на улучшение жилищных условий, человек</w:t>
            </w:r>
          </w:p>
        </w:tc>
        <w:tc>
          <w:tcPr>
            <w:tcW w:w="1559" w:type="dxa"/>
          </w:tcPr>
          <w:p w:rsidR="006D67D4" w:rsidRPr="000E7B39" w:rsidRDefault="00093978" w:rsidP="00ED0A98">
            <w:pPr>
              <w:jc w:val="center"/>
              <w:rPr>
                <w:rFonts w:ascii="Times New Roman" w:hAnsi="Times New Roman"/>
              </w:rPr>
            </w:pPr>
            <w:r>
              <w:rPr>
                <w:rFonts w:ascii="Times New Roman" w:hAnsi="Times New Roman"/>
              </w:rPr>
              <w:t>43</w:t>
            </w:r>
            <w:r w:rsidR="006D67D4" w:rsidRPr="000E7B39">
              <w:rPr>
                <w:rFonts w:ascii="Times New Roman" w:hAnsi="Times New Roman"/>
              </w:rPr>
              <w:t xml:space="preserve"> </w:t>
            </w:r>
          </w:p>
        </w:tc>
        <w:tc>
          <w:tcPr>
            <w:tcW w:w="992" w:type="dxa"/>
          </w:tcPr>
          <w:p w:rsidR="006D67D4" w:rsidRPr="000E7B39" w:rsidRDefault="00093978" w:rsidP="00ED0A98">
            <w:pPr>
              <w:jc w:val="center"/>
              <w:rPr>
                <w:rFonts w:ascii="Times New Roman" w:hAnsi="Times New Roman"/>
              </w:rPr>
            </w:pPr>
            <w:r>
              <w:rPr>
                <w:rFonts w:ascii="Times New Roman" w:hAnsi="Times New Roman"/>
              </w:rPr>
              <w:t>45</w:t>
            </w:r>
          </w:p>
        </w:tc>
        <w:tc>
          <w:tcPr>
            <w:tcW w:w="992" w:type="dxa"/>
          </w:tcPr>
          <w:p w:rsidR="006D67D4" w:rsidRPr="000E7B39" w:rsidRDefault="00093978" w:rsidP="00ED0A98">
            <w:pPr>
              <w:jc w:val="center"/>
              <w:rPr>
                <w:rFonts w:ascii="Times New Roman" w:hAnsi="Times New Roman"/>
              </w:rPr>
            </w:pPr>
            <w:r>
              <w:rPr>
                <w:rFonts w:ascii="Times New Roman" w:hAnsi="Times New Roman"/>
              </w:rPr>
              <w:t>33</w:t>
            </w:r>
          </w:p>
        </w:tc>
        <w:tc>
          <w:tcPr>
            <w:tcW w:w="851" w:type="dxa"/>
          </w:tcPr>
          <w:p w:rsidR="006D67D4" w:rsidRPr="000E7B39" w:rsidRDefault="00093978" w:rsidP="00ED0A98">
            <w:pPr>
              <w:jc w:val="center"/>
              <w:rPr>
                <w:rFonts w:ascii="Times New Roman" w:hAnsi="Times New Roman"/>
              </w:rPr>
            </w:pPr>
            <w:r>
              <w:rPr>
                <w:rFonts w:ascii="Times New Roman" w:hAnsi="Times New Roman"/>
              </w:rPr>
              <w:t>33</w:t>
            </w:r>
          </w:p>
        </w:tc>
        <w:tc>
          <w:tcPr>
            <w:tcW w:w="1417" w:type="dxa"/>
          </w:tcPr>
          <w:p w:rsidR="006D67D4" w:rsidRPr="000E7B39" w:rsidRDefault="00093978" w:rsidP="00ED0A98">
            <w:pPr>
              <w:jc w:val="center"/>
              <w:rPr>
                <w:rFonts w:ascii="Times New Roman" w:hAnsi="Times New Roman"/>
              </w:rPr>
            </w:pPr>
            <w:r>
              <w:rPr>
                <w:rFonts w:ascii="Times New Roman" w:hAnsi="Times New Roman"/>
              </w:rPr>
              <w:t>0</w:t>
            </w:r>
          </w:p>
        </w:tc>
      </w:tr>
      <w:tr w:rsidR="006D67D4" w:rsidRPr="000E7B39" w:rsidTr="00ED0A98">
        <w:tc>
          <w:tcPr>
            <w:tcW w:w="709" w:type="dxa"/>
          </w:tcPr>
          <w:p w:rsidR="006D67D4" w:rsidRPr="000E7B39" w:rsidRDefault="006D67D4" w:rsidP="00ED0A98">
            <w:pPr>
              <w:jc w:val="center"/>
              <w:rPr>
                <w:rFonts w:ascii="Times New Roman" w:hAnsi="Times New Roman"/>
              </w:rPr>
            </w:pPr>
            <w:r w:rsidRPr="000E7B39">
              <w:rPr>
                <w:rFonts w:ascii="Times New Roman" w:hAnsi="Times New Roman"/>
              </w:rPr>
              <w:t>3</w:t>
            </w:r>
            <w:r>
              <w:rPr>
                <w:rFonts w:ascii="Times New Roman" w:hAnsi="Times New Roman"/>
              </w:rPr>
              <w:t>.</w:t>
            </w:r>
          </w:p>
        </w:tc>
        <w:tc>
          <w:tcPr>
            <w:tcW w:w="3261" w:type="dxa"/>
          </w:tcPr>
          <w:p w:rsidR="006D67D4" w:rsidRPr="009F6667" w:rsidRDefault="006D67D4" w:rsidP="00ED0A98">
            <w:pPr>
              <w:pStyle w:val="a3"/>
              <w:jc w:val="both"/>
              <w:rPr>
                <w:szCs w:val="24"/>
              </w:rPr>
            </w:pPr>
            <w:r>
              <w:rPr>
                <w:szCs w:val="24"/>
              </w:rPr>
              <w:t>К</w:t>
            </w:r>
            <w:r w:rsidRPr="009F6667">
              <w:rPr>
                <w:szCs w:val="24"/>
              </w:rPr>
              <w:t>оличество молодых семей нуждающихся в улучшении жилищных условий, семей</w:t>
            </w:r>
          </w:p>
        </w:tc>
        <w:tc>
          <w:tcPr>
            <w:tcW w:w="1559" w:type="dxa"/>
          </w:tcPr>
          <w:p w:rsidR="006D67D4" w:rsidRPr="00A5119A" w:rsidRDefault="00A5119A" w:rsidP="00ED0A98">
            <w:pPr>
              <w:jc w:val="center"/>
              <w:rPr>
                <w:rFonts w:ascii="Times New Roman" w:hAnsi="Times New Roman"/>
              </w:rPr>
            </w:pPr>
            <w:r w:rsidRPr="00A5119A">
              <w:rPr>
                <w:rFonts w:ascii="Times New Roman" w:hAnsi="Times New Roman"/>
              </w:rPr>
              <w:t>15</w:t>
            </w:r>
          </w:p>
        </w:tc>
        <w:tc>
          <w:tcPr>
            <w:tcW w:w="992" w:type="dxa"/>
          </w:tcPr>
          <w:p w:rsidR="006D67D4" w:rsidRPr="00A5119A" w:rsidRDefault="00A5119A" w:rsidP="00ED0A98">
            <w:pPr>
              <w:jc w:val="center"/>
              <w:rPr>
                <w:rFonts w:ascii="Times New Roman" w:hAnsi="Times New Roman"/>
              </w:rPr>
            </w:pPr>
            <w:r w:rsidRPr="00A5119A">
              <w:rPr>
                <w:rFonts w:ascii="Times New Roman" w:hAnsi="Times New Roman"/>
              </w:rPr>
              <w:t>17</w:t>
            </w:r>
          </w:p>
        </w:tc>
        <w:tc>
          <w:tcPr>
            <w:tcW w:w="992" w:type="dxa"/>
          </w:tcPr>
          <w:p w:rsidR="006D67D4" w:rsidRPr="00A5119A" w:rsidRDefault="00A5119A" w:rsidP="00ED0A98">
            <w:pPr>
              <w:jc w:val="center"/>
              <w:rPr>
                <w:rFonts w:ascii="Times New Roman" w:hAnsi="Times New Roman"/>
              </w:rPr>
            </w:pPr>
            <w:r w:rsidRPr="00A5119A">
              <w:rPr>
                <w:rFonts w:ascii="Times New Roman" w:hAnsi="Times New Roman"/>
              </w:rPr>
              <w:t>16</w:t>
            </w:r>
          </w:p>
        </w:tc>
        <w:tc>
          <w:tcPr>
            <w:tcW w:w="851" w:type="dxa"/>
          </w:tcPr>
          <w:p w:rsidR="006D67D4" w:rsidRPr="00A5119A" w:rsidRDefault="006D67D4" w:rsidP="00093978">
            <w:pPr>
              <w:jc w:val="center"/>
              <w:rPr>
                <w:rFonts w:ascii="Times New Roman" w:hAnsi="Times New Roman"/>
              </w:rPr>
            </w:pPr>
            <w:r w:rsidRPr="00A5119A">
              <w:rPr>
                <w:rFonts w:ascii="Times New Roman" w:hAnsi="Times New Roman"/>
              </w:rPr>
              <w:t>1</w:t>
            </w:r>
            <w:r w:rsidR="00093978" w:rsidRPr="00A5119A">
              <w:rPr>
                <w:rFonts w:ascii="Times New Roman" w:hAnsi="Times New Roman"/>
              </w:rPr>
              <w:t>6</w:t>
            </w:r>
            <w:r w:rsidRPr="00A5119A">
              <w:rPr>
                <w:rFonts w:ascii="Times New Roman" w:hAnsi="Times New Roman"/>
              </w:rPr>
              <w:t xml:space="preserve"> </w:t>
            </w:r>
          </w:p>
        </w:tc>
        <w:tc>
          <w:tcPr>
            <w:tcW w:w="1417" w:type="dxa"/>
          </w:tcPr>
          <w:p w:rsidR="006D67D4" w:rsidRPr="00A5119A" w:rsidRDefault="00093978" w:rsidP="00ED0A98">
            <w:pPr>
              <w:jc w:val="center"/>
              <w:rPr>
                <w:rFonts w:ascii="Times New Roman" w:hAnsi="Times New Roman"/>
              </w:rPr>
            </w:pPr>
            <w:r w:rsidRPr="00A5119A">
              <w:rPr>
                <w:rFonts w:ascii="Times New Roman" w:hAnsi="Times New Roman"/>
              </w:rPr>
              <w:t>0</w:t>
            </w:r>
            <w:r w:rsidR="006D67D4" w:rsidRPr="00A5119A">
              <w:rPr>
                <w:rFonts w:ascii="Times New Roman" w:hAnsi="Times New Roman"/>
              </w:rPr>
              <w:t xml:space="preserve"> </w:t>
            </w:r>
          </w:p>
        </w:tc>
      </w:tr>
    </w:tbl>
    <w:p w:rsidR="006D67D4" w:rsidRPr="00CD0C10" w:rsidRDefault="006D67D4" w:rsidP="006D67D4">
      <w:pPr>
        <w:jc w:val="center"/>
        <w:rPr>
          <w:rFonts w:ascii="Times New Roman" w:hAnsi="Times New Roman"/>
          <w:sz w:val="28"/>
          <w:szCs w:val="28"/>
        </w:rPr>
      </w:pPr>
    </w:p>
    <w:p w:rsidR="006D67D4" w:rsidRDefault="006D67D4" w:rsidP="00CD415E">
      <w:pPr>
        <w:jc w:val="right"/>
        <w:rPr>
          <w:rFonts w:ascii="Times New Roman" w:hAnsi="Times New Roman"/>
        </w:rPr>
      </w:pPr>
    </w:p>
    <w:p w:rsidR="006D67D4" w:rsidRDefault="006D67D4" w:rsidP="00CD415E">
      <w:pPr>
        <w:jc w:val="right"/>
        <w:rPr>
          <w:rFonts w:ascii="Times New Roman" w:hAnsi="Times New Roman"/>
        </w:rPr>
        <w:sectPr w:rsidR="006D67D4" w:rsidSect="00ED0A98">
          <w:headerReference w:type="default" r:id="rId9"/>
          <w:footerReference w:type="default" r:id="rId10"/>
          <w:pgSz w:w="11905" w:h="16838" w:code="9"/>
          <w:pgMar w:top="1134" w:right="850" w:bottom="1134" w:left="1701" w:header="720" w:footer="431" w:gutter="0"/>
          <w:cols w:space="720"/>
          <w:docGrid w:linePitch="299"/>
        </w:sectPr>
      </w:pPr>
    </w:p>
    <w:p w:rsidR="00CD415E" w:rsidRPr="00B8098D" w:rsidRDefault="00CD415E" w:rsidP="00CD415E">
      <w:pPr>
        <w:jc w:val="right"/>
        <w:rPr>
          <w:rFonts w:ascii="Times New Roman" w:hAnsi="Times New Roman"/>
          <w:sz w:val="28"/>
          <w:szCs w:val="28"/>
        </w:rPr>
      </w:pPr>
      <w:r w:rsidRPr="00B8098D">
        <w:rPr>
          <w:rFonts w:ascii="Times New Roman" w:hAnsi="Times New Roman"/>
          <w:sz w:val="28"/>
          <w:szCs w:val="28"/>
        </w:rPr>
        <w:lastRenderedPageBreak/>
        <w:t>П</w:t>
      </w:r>
      <w:r w:rsidR="00DE39A4" w:rsidRPr="00B8098D">
        <w:rPr>
          <w:rFonts w:ascii="Times New Roman" w:hAnsi="Times New Roman"/>
          <w:sz w:val="28"/>
          <w:szCs w:val="28"/>
        </w:rPr>
        <w:t>риложение 2</w:t>
      </w:r>
    </w:p>
    <w:p w:rsidR="00A30B6E" w:rsidRPr="00B8098D" w:rsidRDefault="00A30B6E" w:rsidP="00A30B6E">
      <w:pPr>
        <w:jc w:val="right"/>
        <w:rPr>
          <w:rFonts w:ascii="Times New Roman" w:hAnsi="Times New Roman"/>
          <w:sz w:val="28"/>
          <w:szCs w:val="28"/>
        </w:rPr>
      </w:pPr>
      <w:r w:rsidRPr="00B8098D">
        <w:rPr>
          <w:rFonts w:ascii="Times New Roman" w:hAnsi="Times New Roman"/>
          <w:sz w:val="28"/>
          <w:szCs w:val="28"/>
        </w:rPr>
        <w:t>к долгосрочной целевой программе</w:t>
      </w:r>
    </w:p>
    <w:p w:rsidR="008D2F2C" w:rsidRDefault="005A49C6" w:rsidP="008D2F2C">
      <w:pPr>
        <w:jc w:val="right"/>
        <w:rPr>
          <w:rFonts w:ascii="Times New Roman" w:hAnsi="Times New Roman"/>
          <w:sz w:val="28"/>
          <w:szCs w:val="28"/>
        </w:rPr>
      </w:pPr>
      <w:r>
        <w:rPr>
          <w:rFonts w:ascii="Times New Roman" w:hAnsi="Times New Roman"/>
          <w:sz w:val="28"/>
          <w:szCs w:val="28"/>
        </w:rPr>
        <w:t>«</w:t>
      </w:r>
      <w:r w:rsidR="00ED72BB">
        <w:rPr>
          <w:rFonts w:ascii="Times New Roman" w:hAnsi="Times New Roman"/>
          <w:sz w:val="28"/>
          <w:szCs w:val="28"/>
        </w:rPr>
        <w:t>Улучшение</w:t>
      </w:r>
      <w:r w:rsidR="008D2F2C">
        <w:rPr>
          <w:rFonts w:ascii="Times New Roman" w:hAnsi="Times New Roman"/>
          <w:sz w:val="28"/>
          <w:szCs w:val="28"/>
        </w:rPr>
        <w:t xml:space="preserve"> </w:t>
      </w:r>
      <w:r w:rsidR="008D2F2C" w:rsidRPr="00B8098D">
        <w:rPr>
          <w:rFonts w:ascii="Times New Roman" w:hAnsi="Times New Roman"/>
          <w:sz w:val="28"/>
          <w:szCs w:val="28"/>
        </w:rPr>
        <w:t>жилищн</w:t>
      </w:r>
      <w:r w:rsidR="008D2F2C">
        <w:rPr>
          <w:rFonts w:ascii="Times New Roman" w:hAnsi="Times New Roman"/>
          <w:sz w:val="28"/>
          <w:szCs w:val="28"/>
        </w:rPr>
        <w:t>ых условий жителей</w:t>
      </w:r>
      <w:r w:rsidR="008D2F2C" w:rsidRPr="00B8098D">
        <w:rPr>
          <w:rFonts w:ascii="Times New Roman" w:hAnsi="Times New Roman"/>
          <w:sz w:val="28"/>
          <w:szCs w:val="28"/>
        </w:rPr>
        <w:t xml:space="preserve">  </w:t>
      </w:r>
    </w:p>
    <w:p w:rsidR="00A30B6E" w:rsidRPr="00B8098D" w:rsidRDefault="00A5119A" w:rsidP="008D2F2C">
      <w:pPr>
        <w:jc w:val="right"/>
        <w:rPr>
          <w:rFonts w:ascii="Times New Roman" w:hAnsi="Times New Roman"/>
          <w:sz w:val="28"/>
          <w:szCs w:val="28"/>
        </w:rPr>
      </w:pPr>
      <w:r w:rsidRPr="00B8098D">
        <w:rPr>
          <w:rFonts w:ascii="Times New Roman" w:hAnsi="Times New Roman"/>
          <w:sz w:val="28"/>
          <w:szCs w:val="28"/>
        </w:rPr>
        <w:t xml:space="preserve">сельского </w:t>
      </w:r>
      <w:r w:rsidR="00B75A76" w:rsidRPr="00B8098D">
        <w:rPr>
          <w:rFonts w:ascii="Times New Roman" w:hAnsi="Times New Roman"/>
          <w:sz w:val="28"/>
          <w:szCs w:val="28"/>
        </w:rPr>
        <w:t>поселения</w:t>
      </w:r>
      <w:r w:rsidR="00A30B6E" w:rsidRPr="00B8098D">
        <w:rPr>
          <w:rFonts w:ascii="Times New Roman" w:hAnsi="Times New Roman"/>
          <w:sz w:val="28"/>
          <w:szCs w:val="28"/>
        </w:rPr>
        <w:t xml:space="preserve"> на 201</w:t>
      </w:r>
      <w:r w:rsidR="00B8098D">
        <w:rPr>
          <w:rFonts w:ascii="Times New Roman" w:hAnsi="Times New Roman"/>
          <w:sz w:val="28"/>
          <w:szCs w:val="28"/>
        </w:rPr>
        <w:t>3</w:t>
      </w:r>
      <w:r w:rsidR="00A30B6E" w:rsidRPr="00B8098D">
        <w:rPr>
          <w:rFonts w:ascii="Times New Roman" w:hAnsi="Times New Roman"/>
          <w:sz w:val="28"/>
          <w:szCs w:val="28"/>
        </w:rPr>
        <w:t>- 201</w:t>
      </w:r>
      <w:r w:rsidR="00B8098D">
        <w:rPr>
          <w:rFonts w:ascii="Times New Roman" w:hAnsi="Times New Roman"/>
          <w:sz w:val="28"/>
          <w:szCs w:val="28"/>
        </w:rPr>
        <w:t>5</w:t>
      </w:r>
      <w:r w:rsidR="00A30B6E" w:rsidRPr="00B8098D">
        <w:rPr>
          <w:rFonts w:ascii="Times New Roman" w:hAnsi="Times New Roman"/>
          <w:sz w:val="28"/>
          <w:szCs w:val="28"/>
        </w:rPr>
        <w:t xml:space="preserve"> годы</w:t>
      </w:r>
      <w:r w:rsidR="005A49C6">
        <w:rPr>
          <w:rFonts w:ascii="Times New Roman" w:hAnsi="Times New Roman"/>
          <w:sz w:val="28"/>
          <w:szCs w:val="28"/>
        </w:rPr>
        <w:t>»</w:t>
      </w:r>
    </w:p>
    <w:p w:rsidR="00C66B9F" w:rsidRPr="00B8098D" w:rsidRDefault="00C66B9F" w:rsidP="00B33014">
      <w:pPr>
        <w:jc w:val="center"/>
        <w:rPr>
          <w:rFonts w:ascii="Times New Roman" w:hAnsi="Times New Roman"/>
          <w:sz w:val="28"/>
          <w:szCs w:val="28"/>
        </w:rPr>
      </w:pPr>
    </w:p>
    <w:p w:rsidR="00C66B9F" w:rsidRPr="00C66B9F" w:rsidRDefault="00C66B9F" w:rsidP="00B33014">
      <w:pPr>
        <w:jc w:val="center"/>
        <w:rPr>
          <w:rFonts w:ascii="Times New Roman" w:hAnsi="Times New Roman"/>
          <w:b/>
          <w:sz w:val="28"/>
          <w:szCs w:val="28"/>
        </w:rPr>
      </w:pPr>
    </w:p>
    <w:p w:rsidR="00B33014" w:rsidRPr="00C66B9F" w:rsidRDefault="00B33014" w:rsidP="00B33014">
      <w:pPr>
        <w:jc w:val="center"/>
        <w:rPr>
          <w:rFonts w:ascii="Times New Roman" w:hAnsi="Times New Roman"/>
          <w:b/>
          <w:sz w:val="28"/>
          <w:szCs w:val="28"/>
        </w:rPr>
      </w:pPr>
      <w:r w:rsidRPr="00C66B9F">
        <w:rPr>
          <w:rFonts w:ascii="Times New Roman" w:hAnsi="Times New Roman"/>
          <w:b/>
          <w:sz w:val="28"/>
          <w:szCs w:val="28"/>
        </w:rPr>
        <w:t>Основные программные мероприятия долгосрочной целевой программы</w:t>
      </w:r>
    </w:p>
    <w:p w:rsidR="00B33014" w:rsidRPr="00C66B9F" w:rsidRDefault="005A49C6" w:rsidP="00B33014">
      <w:pPr>
        <w:jc w:val="center"/>
        <w:rPr>
          <w:rFonts w:ascii="Times New Roman" w:hAnsi="Times New Roman"/>
          <w:b/>
          <w:sz w:val="28"/>
          <w:szCs w:val="28"/>
        </w:rPr>
      </w:pPr>
      <w:r>
        <w:rPr>
          <w:rFonts w:ascii="Times New Roman" w:hAnsi="Times New Roman"/>
          <w:b/>
          <w:sz w:val="28"/>
          <w:szCs w:val="28"/>
        </w:rPr>
        <w:t>«</w:t>
      </w:r>
      <w:r w:rsidR="00ED72BB">
        <w:rPr>
          <w:rFonts w:ascii="Times New Roman" w:hAnsi="Times New Roman"/>
          <w:b/>
          <w:sz w:val="28"/>
          <w:szCs w:val="28"/>
        </w:rPr>
        <w:t>Улучшение</w:t>
      </w:r>
      <w:r w:rsidR="008D2F2C">
        <w:rPr>
          <w:rFonts w:ascii="Times New Roman" w:hAnsi="Times New Roman"/>
          <w:b/>
          <w:sz w:val="28"/>
          <w:szCs w:val="28"/>
        </w:rPr>
        <w:t xml:space="preserve"> </w:t>
      </w:r>
      <w:r w:rsidR="008D2F2C" w:rsidRPr="008D2F2C">
        <w:rPr>
          <w:rFonts w:ascii="Times New Roman" w:hAnsi="Times New Roman"/>
          <w:b/>
          <w:sz w:val="28"/>
          <w:szCs w:val="28"/>
        </w:rPr>
        <w:t>жилищных условий жителей</w:t>
      </w:r>
      <w:r w:rsidR="008D2F2C" w:rsidRPr="00B8098D">
        <w:rPr>
          <w:rFonts w:ascii="Times New Roman" w:hAnsi="Times New Roman"/>
          <w:sz w:val="28"/>
          <w:szCs w:val="28"/>
        </w:rPr>
        <w:t xml:space="preserve">  </w:t>
      </w:r>
      <w:r w:rsidR="00A5119A">
        <w:rPr>
          <w:rFonts w:ascii="Times New Roman" w:hAnsi="Times New Roman"/>
          <w:b/>
          <w:sz w:val="28"/>
          <w:szCs w:val="28"/>
        </w:rPr>
        <w:t>с</w:t>
      </w:r>
      <w:r w:rsidR="00C804F6">
        <w:rPr>
          <w:rFonts w:ascii="Times New Roman" w:hAnsi="Times New Roman"/>
          <w:b/>
          <w:sz w:val="28"/>
          <w:szCs w:val="28"/>
        </w:rPr>
        <w:t>ельского поселения Шапша</w:t>
      </w:r>
      <w:r w:rsidR="00B33014" w:rsidRPr="00C66B9F">
        <w:rPr>
          <w:rFonts w:ascii="Times New Roman" w:hAnsi="Times New Roman"/>
          <w:b/>
          <w:sz w:val="28"/>
          <w:szCs w:val="28"/>
        </w:rPr>
        <w:t xml:space="preserve"> на 201</w:t>
      </w:r>
      <w:r w:rsidR="00CA3392">
        <w:rPr>
          <w:rFonts w:ascii="Times New Roman" w:hAnsi="Times New Roman"/>
          <w:b/>
          <w:sz w:val="28"/>
          <w:szCs w:val="28"/>
        </w:rPr>
        <w:t>3</w:t>
      </w:r>
      <w:r w:rsidR="00B33014" w:rsidRPr="00C66B9F">
        <w:rPr>
          <w:rFonts w:ascii="Times New Roman" w:hAnsi="Times New Roman"/>
          <w:b/>
          <w:sz w:val="28"/>
          <w:szCs w:val="28"/>
        </w:rPr>
        <w:t>- 201</w:t>
      </w:r>
      <w:r w:rsidR="00CA3392">
        <w:rPr>
          <w:rFonts w:ascii="Times New Roman" w:hAnsi="Times New Roman"/>
          <w:b/>
          <w:sz w:val="28"/>
          <w:szCs w:val="28"/>
        </w:rPr>
        <w:t>5</w:t>
      </w:r>
      <w:r w:rsidR="00B33014" w:rsidRPr="00C66B9F">
        <w:rPr>
          <w:rFonts w:ascii="Times New Roman" w:hAnsi="Times New Roman"/>
          <w:b/>
          <w:sz w:val="28"/>
          <w:szCs w:val="28"/>
        </w:rPr>
        <w:t xml:space="preserve"> годы</w:t>
      </w:r>
      <w:r>
        <w:rPr>
          <w:rFonts w:ascii="Times New Roman" w:hAnsi="Times New Roman"/>
          <w:b/>
          <w:sz w:val="28"/>
          <w:szCs w:val="28"/>
        </w:rPr>
        <w:t>»</w:t>
      </w:r>
    </w:p>
    <w:tbl>
      <w:tblPr>
        <w:tblpPr w:leftFromText="180" w:rightFromText="180" w:vertAnchor="text" w:horzAnchor="margin" w:tblpXSpec="center" w:tblpY="359"/>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2835"/>
        <w:gridCol w:w="1559"/>
        <w:gridCol w:w="1155"/>
        <w:gridCol w:w="992"/>
        <w:gridCol w:w="992"/>
        <w:gridCol w:w="1134"/>
        <w:gridCol w:w="1262"/>
      </w:tblGrid>
      <w:tr w:rsidR="00A30B6E" w:rsidRPr="000743E8" w:rsidTr="00667DAB">
        <w:trPr>
          <w:trHeight w:val="758"/>
        </w:trPr>
        <w:tc>
          <w:tcPr>
            <w:tcW w:w="675" w:type="dxa"/>
            <w:vMerge w:val="restart"/>
            <w:shd w:val="clear" w:color="auto" w:fill="auto"/>
            <w:vAlign w:val="center"/>
          </w:tcPr>
          <w:p w:rsidR="000B30BC" w:rsidRPr="00C66B9F" w:rsidRDefault="000B30BC" w:rsidP="00C66B9F">
            <w:pPr>
              <w:pStyle w:val="a3"/>
              <w:jc w:val="center"/>
            </w:pPr>
            <w:r w:rsidRPr="00C66B9F">
              <w:t>№</w:t>
            </w:r>
          </w:p>
          <w:p w:rsidR="000B30BC" w:rsidRDefault="000B30BC" w:rsidP="00C66B9F">
            <w:pPr>
              <w:pStyle w:val="a3"/>
              <w:jc w:val="center"/>
            </w:pPr>
            <w:r w:rsidRPr="00C66B9F">
              <w:t>п/п</w:t>
            </w:r>
          </w:p>
          <w:p w:rsidR="00C66B9F" w:rsidRDefault="00C66B9F" w:rsidP="00C66B9F">
            <w:pPr>
              <w:pStyle w:val="a3"/>
              <w:jc w:val="center"/>
            </w:pPr>
          </w:p>
          <w:p w:rsidR="00C66B9F" w:rsidRPr="00C66B9F" w:rsidRDefault="00C66B9F" w:rsidP="00C66B9F">
            <w:pPr>
              <w:pStyle w:val="a3"/>
              <w:jc w:val="center"/>
            </w:pPr>
          </w:p>
          <w:p w:rsidR="00667DAB" w:rsidRPr="00C66B9F" w:rsidRDefault="00667DAB" w:rsidP="00C66B9F">
            <w:pPr>
              <w:pStyle w:val="a3"/>
              <w:jc w:val="center"/>
            </w:pPr>
          </w:p>
          <w:p w:rsidR="000B30BC" w:rsidRPr="00C66B9F" w:rsidRDefault="000B30BC" w:rsidP="00C66B9F">
            <w:pPr>
              <w:pStyle w:val="a3"/>
            </w:pPr>
          </w:p>
        </w:tc>
        <w:tc>
          <w:tcPr>
            <w:tcW w:w="4253" w:type="dxa"/>
            <w:vMerge w:val="restart"/>
            <w:shd w:val="clear" w:color="auto" w:fill="auto"/>
            <w:vAlign w:val="center"/>
          </w:tcPr>
          <w:p w:rsidR="000B30BC" w:rsidRDefault="006D67D4" w:rsidP="00C66B9F">
            <w:pPr>
              <w:pStyle w:val="a3"/>
              <w:jc w:val="center"/>
            </w:pPr>
            <w:r>
              <w:t>Мероприятия П</w:t>
            </w:r>
            <w:r w:rsidR="000B30BC" w:rsidRPr="00C66B9F">
              <w:t>рограммы</w:t>
            </w:r>
          </w:p>
          <w:p w:rsidR="00C66B9F" w:rsidRDefault="00C66B9F" w:rsidP="00C66B9F">
            <w:pPr>
              <w:pStyle w:val="a3"/>
              <w:jc w:val="center"/>
            </w:pPr>
          </w:p>
          <w:p w:rsidR="00C66B9F" w:rsidRPr="00C66B9F" w:rsidRDefault="00C66B9F" w:rsidP="00C66B9F">
            <w:pPr>
              <w:pStyle w:val="a3"/>
              <w:jc w:val="center"/>
            </w:pPr>
          </w:p>
          <w:p w:rsidR="00667DAB" w:rsidRPr="00C66B9F" w:rsidRDefault="00667DAB" w:rsidP="00C66B9F">
            <w:pPr>
              <w:pStyle w:val="a3"/>
              <w:jc w:val="center"/>
            </w:pPr>
          </w:p>
          <w:p w:rsidR="00667DAB" w:rsidRPr="00C66B9F" w:rsidRDefault="00667DAB" w:rsidP="00C66B9F">
            <w:pPr>
              <w:pStyle w:val="a3"/>
              <w:jc w:val="center"/>
            </w:pPr>
          </w:p>
          <w:p w:rsidR="000B30BC" w:rsidRPr="00C66B9F" w:rsidRDefault="000B30BC" w:rsidP="00C66B9F">
            <w:pPr>
              <w:pStyle w:val="a3"/>
            </w:pPr>
          </w:p>
        </w:tc>
        <w:tc>
          <w:tcPr>
            <w:tcW w:w="2835" w:type="dxa"/>
            <w:vMerge w:val="restart"/>
            <w:shd w:val="clear" w:color="auto" w:fill="auto"/>
            <w:vAlign w:val="center"/>
          </w:tcPr>
          <w:p w:rsidR="000B30BC" w:rsidRDefault="000B30BC" w:rsidP="00C66B9F">
            <w:pPr>
              <w:pStyle w:val="a3"/>
              <w:jc w:val="center"/>
            </w:pPr>
            <w:r w:rsidRPr="00C66B9F">
              <w:t>Муниц</w:t>
            </w:r>
            <w:r w:rsidR="00667DAB" w:rsidRPr="00C66B9F">
              <w:t>и</w:t>
            </w:r>
            <w:r w:rsidRPr="00C66B9F">
              <w:t>пальный заказчик</w:t>
            </w:r>
          </w:p>
          <w:p w:rsidR="00C66B9F" w:rsidRPr="00C66B9F" w:rsidRDefault="00C66B9F" w:rsidP="00C66B9F">
            <w:pPr>
              <w:pStyle w:val="a3"/>
              <w:jc w:val="center"/>
            </w:pPr>
          </w:p>
          <w:p w:rsidR="00667DAB" w:rsidRPr="00C66B9F" w:rsidRDefault="00667DAB" w:rsidP="00C66B9F">
            <w:pPr>
              <w:pStyle w:val="a3"/>
              <w:jc w:val="center"/>
            </w:pPr>
          </w:p>
          <w:p w:rsidR="00667DAB" w:rsidRPr="00C66B9F" w:rsidRDefault="00667DAB" w:rsidP="00C66B9F">
            <w:pPr>
              <w:pStyle w:val="a3"/>
              <w:jc w:val="center"/>
            </w:pPr>
          </w:p>
          <w:p w:rsidR="00667DAB" w:rsidRPr="00C66B9F" w:rsidRDefault="00667DAB" w:rsidP="00C66B9F">
            <w:pPr>
              <w:pStyle w:val="a3"/>
            </w:pPr>
          </w:p>
        </w:tc>
        <w:tc>
          <w:tcPr>
            <w:tcW w:w="1559" w:type="dxa"/>
            <w:vMerge w:val="restart"/>
            <w:shd w:val="clear" w:color="auto" w:fill="auto"/>
            <w:vAlign w:val="center"/>
          </w:tcPr>
          <w:p w:rsidR="000B30BC" w:rsidRDefault="000B30BC" w:rsidP="00C66B9F">
            <w:pPr>
              <w:pStyle w:val="a3"/>
              <w:jc w:val="center"/>
            </w:pPr>
            <w:r w:rsidRPr="00C66B9F">
              <w:t>Срок исполнения</w:t>
            </w:r>
          </w:p>
          <w:p w:rsidR="00C66B9F" w:rsidRDefault="00C66B9F" w:rsidP="00C66B9F">
            <w:pPr>
              <w:pStyle w:val="a3"/>
              <w:jc w:val="center"/>
            </w:pPr>
          </w:p>
          <w:p w:rsidR="00C66B9F" w:rsidRPr="00C66B9F" w:rsidRDefault="00C66B9F" w:rsidP="00C66B9F">
            <w:pPr>
              <w:pStyle w:val="a3"/>
              <w:jc w:val="center"/>
            </w:pPr>
          </w:p>
          <w:p w:rsidR="00667DAB" w:rsidRPr="00C66B9F" w:rsidRDefault="00667DAB" w:rsidP="00C66B9F">
            <w:pPr>
              <w:pStyle w:val="a3"/>
              <w:jc w:val="center"/>
            </w:pPr>
          </w:p>
          <w:p w:rsidR="00667DAB" w:rsidRPr="00C66B9F" w:rsidRDefault="00667DAB" w:rsidP="00C66B9F">
            <w:pPr>
              <w:pStyle w:val="a3"/>
            </w:pPr>
          </w:p>
        </w:tc>
        <w:tc>
          <w:tcPr>
            <w:tcW w:w="4273" w:type="dxa"/>
            <w:gridSpan w:val="4"/>
            <w:shd w:val="clear" w:color="auto" w:fill="auto"/>
            <w:vAlign w:val="center"/>
          </w:tcPr>
          <w:p w:rsidR="00667DAB" w:rsidRDefault="000B30BC" w:rsidP="00C66B9F">
            <w:pPr>
              <w:pStyle w:val="a3"/>
              <w:jc w:val="center"/>
            </w:pPr>
            <w:r w:rsidRPr="00C66B9F">
              <w:t xml:space="preserve">Финансовые затраты на реализацию </w:t>
            </w:r>
            <w:r w:rsidR="00667DAB" w:rsidRPr="00C66B9F">
              <w:t xml:space="preserve">   </w:t>
            </w:r>
            <w:r w:rsidRPr="00C66B9F">
              <w:t>(тыс.</w:t>
            </w:r>
            <w:r w:rsidR="00C36237" w:rsidRPr="00C66B9F">
              <w:t xml:space="preserve"> </w:t>
            </w:r>
            <w:r w:rsidRPr="00C66B9F">
              <w:t>руб.)</w:t>
            </w:r>
          </w:p>
          <w:p w:rsidR="00C66B9F" w:rsidRPr="00C66B9F" w:rsidRDefault="00C66B9F" w:rsidP="00C66B9F">
            <w:pPr>
              <w:pStyle w:val="a3"/>
              <w:jc w:val="center"/>
            </w:pPr>
          </w:p>
        </w:tc>
        <w:tc>
          <w:tcPr>
            <w:tcW w:w="1262" w:type="dxa"/>
            <w:vMerge w:val="restart"/>
            <w:shd w:val="clear" w:color="auto" w:fill="auto"/>
            <w:vAlign w:val="center"/>
          </w:tcPr>
          <w:p w:rsidR="000B30BC" w:rsidRDefault="000B30BC" w:rsidP="00C66B9F">
            <w:pPr>
              <w:pStyle w:val="a3"/>
              <w:jc w:val="center"/>
            </w:pPr>
            <w:r w:rsidRPr="00C66B9F">
              <w:t>Источник финансирования</w:t>
            </w:r>
          </w:p>
          <w:p w:rsidR="00C66B9F" w:rsidRPr="00C66B9F" w:rsidRDefault="00C66B9F" w:rsidP="00C66B9F">
            <w:pPr>
              <w:pStyle w:val="a3"/>
              <w:jc w:val="center"/>
            </w:pPr>
          </w:p>
          <w:p w:rsidR="00667DAB" w:rsidRPr="00C66B9F" w:rsidRDefault="00667DAB" w:rsidP="00C66B9F">
            <w:pPr>
              <w:pStyle w:val="a3"/>
              <w:jc w:val="center"/>
            </w:pPr>
          </w:p>
          <w:p w:rsidR="00667DAB" w:rsidRPr="00C66B9F" w:rsidRDefault="00667DAB" w:rsidP="00C66B9F">
            <w:pPr>
              <w:pStyle w:val="a3"/>
            </w:pPr>
          </w:p>
        </w:tc>
      </w:tr>
      <w:tr w:rsidR="00A30B6E" w:rsidRPr="000743E8" w:rsidTr="00667DAB">
        <w:trPr>
          <w:cantSplit/>
          <w:trHeight w:val="317"/>
        </w:trPr>
        <w:tc>
          <w:tcPr>
            <w:tcW w:w="675" w:type="dxa"/>
            <w:vMerge/>
            <w:shd w:val="clear" w:color="auto" w:fill="auto"/>
            <w:vAlign w:val="center"/>
          </w:tcPr>
          <w:p w:rsidR="000B30BC" w:rsidRPr="000743E8" w:rsidRDefault="000B30BC" w:rsidP="000B40CB">
            <w:pPr>
              <w:pStyle w:val="a3"/>
              <w:jc w:val="center"/>
              <w:rPr>
                <w:sz w:val="22"/>
                <w:szCs w:val="22"/>
              </w:rPr>
            </w:pPr>
          </w:p>
        </w:tc>
        <w:tc>
          <w:tcPr>
            <w:tcW w:w="4253" w:type="dxa"/>
            <w:vMerge/>
            <w:shd w:val="clear" w:color="auto" w:fill="auto"/>
            <w:vAlign w:val="center"/>
          </w:tcPr>
          <w:p w:rsidR="000B30BC" w:rsidRPr="000743E8" w:rsidRDefault="000B30BC" w:rsidP="000B40CB">
            <w:pPr>
              <w:pStyle w:val="a3"/>
              <w:jc w:val="center"/>
              <w:rPr>
                <w:sz w:val="22"/>
                <w:szCs w:val="22"/>
              </w:rPr>
            </w:pPr>
          </w:p>
        </w:tc>
        <w:tc>
          <w:tcPr>
            <w:tcW w:w="2835" w:type="dxa"/>
            <w:vMerge/>
            <w:shd w:val="clear" w:color="auto" w:fill="auto"/>
            <w:textDirection w:val="btLr"/>
            <w:vAlign w:val="center"/>
          </w:tcPr>
          <w:p w:rsidR="000B30BC" w:rsidRPr="000743E8" w:rsidRDefault="000B30BC" w:rsidP="000B40CB">
            <w:pPr>
              <w:pStyle w:val="a3"/>
              <w:jc w:val="center"/>
              <w:rPr>
                <w:sz w:val="22"/>
                <w:szCs w:val="22"/>
              </w:rPr>
            </w:pPr>
          </w:p>
        </w:tc>
        <w:tc>
          <w:tcPr>
            <w:tcW w:w="1559" w:type="dxa"/>
            <w:vMerge/>
            <w:shd w:val="clear" w:color="auto" w:fill="auto"/>
            <w:textDirection w:val="btLr"/>
            <w:vAlign w:val="center"/>
          </w:tcPr>
          <w:p w:rsidR="000B30BC" w:rsidRPr="000743E8" w:rsidRDefault="000B30BC" w:rsidP="000B40CB">
            <w:pPr>
              <w:pStyle w:val="a3"/>
              <w:jc w:val="center"/>
              <w:rPr>
                <w:sz w:val="22"/>
                <w:szCs w:val="22"/>
              </w:rPr>
            </w:pPr>
          </w:p>
        </w:tc>
        <w:tc>
          <w:tcPr>
            <w:tcW w:w="1155" w:type="dxa"/>
            <w:vMerge w:val="restart"/>
            <w:shd w:val="clear" w:color="auto" w:fill="auto"/>
            <w:vAlign w:val="center"/>
          </w:tcPr>
          <w:p w:rsidR="000B30BC" w:rsidRDefault="00C66B9F" w:rsidP="000B40CB">
            <w:pPr>
              <w:pStyle w:val="a3"/>
              <w:jc w:val="center"/>
              <w:rPr>
                <w:sz w:val="22"/>
                <w:szCs w:val="22"/>
              </w:rPr>
            </w:pPr>
            <w:r>
              <w:rPr>
                <w:sz w:val="22"/>
                <w:szCs w:val="22"/>
              </w:rPr>
              <w:t>в</w:t>
            </w:r>
            <w:r w:rsidR="000B30BC" w:rsidRPr="000743E8">
              <w:rPr>
                <w:sz w:val="22"/>
                <w:szCs w:val="22"/>
              </w:rPr>
              <w:t>сего</w:t>
            </w:r>
          </w:p>
          <w:p w:rsidR="00C66B9F" w:rsidRDefault="00C66B9F" w:rsidP="000B40CB">
            <w:pPr>
              <w:pStyle w:val="a3"/>
              <w:jc w:val="center"/>
              <w:rPr>
                <w:sz w:val="22"/>
                <w:szCs w:val="22"/>
              </w:rPr>
            </w:pPr>
          </w:p>
          <w:p w:rsidR="00667DAB" w:rsidRPr="000743E8" w:rsidRDefault="00667DAB" w:rsidP="00C66B9F">
            <w:pPr>
              <w:pStyle w:val="a3"/>
              <w:rPr>
                <w:sz w:val="22"/>
                <w:szCs w:val="22"/>
              </w:rPr>
            </w:pPr>
          </w:p>
        </w:tc>
        <w:tc>
          <w:tcPr>
            <w:tcW w:w="3118" w:type="dxa"/>
            <w:gridSpan w:val="3"/>
            <w:shd w:val="clear" w:color="auto" w:fill="auto"/>
            <w:vAlign w:val="center"/>
          </w:tcPr>
          <w:p w:rsidR="000B30BC" w:rsidRPr="000743E8" w:rsidRDefault="000B30BC" w:rsidP="000B40CB">
            <w:pPr>
              <w:pStyle w:val="a3"/>
              <w:jc w:val="center"/>
              <w:rPr>
                <w:sz w:val="22"/>
                <w:szCs w:val="22"/>
              </w:rPr>
            </w:pPr>
            <w:r w:rsidRPr="000743E8">
              <w:rPr>
                <w:sz w:val="22"/>
                <w:szCs w:val="22"/>
              </w:rPr>
              <w:t>в том числе:</w:t>
            </w:r>
          </w:p>
        </w:tc>
        <w:tc>
          <w:tcPr>
            <w:tcW w:w="1262" w:type="dxa"/>
            <w:vMerge/>
            <w:shd w:val="clear" w:color="auto" w:fill="auto"/>
            <w:vAlign w:val="center"/>
          </w:tcPr>
          <w:p w:rsidR="000B30BC" w:rsidRPr="000743E8" w:rsidRDefault="000B30BC" w:rsidP="000B40CB">
            <w:pPr>
              <w:pStyle w:val="a3"/>
              <w:jc w:val="center"/>
              <w:rPr>
                <w:sz w:val="22"/>
                <w:szCs w:val="22"/>
              </w:rPr>
            </w:pPr>
          </w:p>
        </w:tc>
      </w:tr>
      <w:tr w:rsidR="00A30B6E" w:rsidRPr="000743E8" w:rsidTr="00C66B9F">
        <w:trPr>
          <w:cantSplit/>
          <w:trHeight w:val="604"/>
        </w:trPr>
        <w:tc>
          <w:tcPr>
            <w:tcW w:w="675" w:type="dxa"/>
            <w:vMerge/>
            <w:shd w:val="clear" w:color="auto" w:fill="auto"/>
            <w:vAlign w:val="center"/>
          </w:tcPr>
          <w:p w:rsidR="000B30BC" w:rsidRPr="000743E8" w:rsidRDefault="000B30BC" w:rsidP="000B40CB">
            <w:pPr>
              <w:pStyle w:val="a3"/>
              <w:jc w:val="center"/>
              <w:rPr>
                <w:sz w:val="22"/>
                <w:szCs w:val="22"/>
              </w:rPr>
            </w:pPr>
          </w:p>
        </w:tc>
        <w:tc>
          <w:tcPr>
            <w:tcW w:w="4253" w:type="dxa"/>
            <w:vMerge/>
            <w:shd w:val="clear" w:color="auto" w:fill="auto"/>
            <w:vAlign w:val="center"/>
          </w:tcPr>
          <w:p w:rsidR="000B30BC" w:rsidRPr="000743E8" w:rsidRDefault="000B30BC" w:rsidP="000B40CB">
            <w:pPr>
              <w:pStyle w:val="a3"/>
              <w:jc w:val="center"/>
              <w:rPr>
                <w:sz w:val="22"/>
                <w:szCs w:val="22"/>
              </w:rPr>
            </w:pPr>
          </w:p>
        </w:tc>
        <w:tc>
          <w:tcPr>
            <w:tcW w:w="2835" w:type="dxa"/>
            <w:vMerge/>
            <w:shd w:val="clear" w:color="auto" w:fill="auto"/>
            <w:textDirection w:val="btLr"/>
            <w:vAlign w:val="center"/>
          </w:tcPr>
          <w:p w:rsidR="000B30BC" w:rsidRPr="000743E8" w:rsidRDefault="000B30BC" w:rsidP="000B40CB">
            <w:pPr>
              <w:pStyle w:val="a3"/>
              <w:jc w:val="center"/>
              <w:rPr>
                <w:sz w:val="22"/>
                <w:szCs w:val="22"/>
              </w:rPr>
            </w:pPr>
          </w:p>
        </w:tc>
        <w:tc>
          <w:tcPr>
            <w:tcW w:w="1559" w:type="dxa"/>
            <w:vMerge/>
            <w:shd w:val="clear" w:color="auto" w:fill="auto"/>
            <w:textDirection w:val="btLr"/>
            <w:vAlign w:val="center"/>
          </w:tcPr>
          <w:p w:rsidR="000B30BC" w:rsidRPr="000743E8" w:rsidRDefault="000B30BC" w:rsidP="000B40CB">
            <w:pPr>
              <w:pStyle w:val="a3"/>
              <w:jc w:val="center"/>
              <w:rPr>
                <w:sz w:val="22"/>
                <w:szCs w:val="22"/>
              </w:rPr>
            </w:pPr>
          </w:p>
        </w:tc>
        <w:tc>
          <w:tcPr>
            <w:tcW w:w="1155" w:type="dxa"/>
            <w:vMerge/>
            <w:shd w:val="clear" w:color="auto" w:fill="auto"/>
            <w:textDirection w:val="btLr"/>
            <w:vAlign w:val="center"/>
          </w:tcPr>
          <w:p w:rsidR="000B30BC" w:rsidRPr="000743E8" w:rsidRDefault="000B30BC" w:rsidP="000B40CB">
            <w:pPr>
              <w:pStyle w:val="a3"/>
              <w:jc w:val="center"/>
              <w:rPr>
                <w:sz w:val="22"/>
                <w:szCs w:val="22"/>
              </w:rPr>
            </w:pPr>
          </w:p>
        </w:tc>
        <w:tc>
          <w:tcPr>
            <w:tcW w:w="992" w:type="dxa"/>
            <w:shd w:val="clear" w:color="auto" w:fill="auto"/>
            <w:vAlign w:val="center"/>
          </w:tcPr>
          <w:p w:rsidR="00667DAB" w:rsidRPr="000743E8" w:rsidRDefault="000B30BC" w:rsidP="00C66B9F">
            <w:pPr>
              <w:pStyle w:val="a3"/>
              <w:jc w:val="center"/>
              <w:rPr>
                <w:sz w:val="22"/>
                <w:szCs w:val="22"/>
              </w:rPr>
            </w:pPr>
            <w:r w:rsidRPr="000743E8">
              <w:rPr>
                <w:sz w:val="22"/>
                <w:szCs w:val="22"/>
              </w:rPr>
              <w:t>2011 год</w:t>
            </w:r>
          </w:p>
        </w:tc>
        <w:tc>
          <w:tcPr>
            <w:tcW w:w="992" w:type="dxa"/>
            <w:shd w:val="clear" w:color="auto" w:fill="auto"/>
            <w:vAlign w:val="center"/>
          </w:tcPr>
          <w:p w:rsidR="00667DAB" w:rsidRPr="000743E8" w:rsidRDefault="000B30BC" w:rsidP="00C66B9F">
            <w:pPr>
              <w:pStyle w:val="a3"/>
              <w:jc w:val="center"/>
              <w:rPr>
                <w:sz w:val="22"/>
                <w:szCs w:val="22"/>
              </w:rPr>
            </w:pPr>
            <w:r w:rsidRPr="000743E8">
              <w:rPr>
                <w:sz w:val="22"/>
                <w:szCs w:val="22"/>
              </w:rPr>
              <w:t>2012 год</w:t>
            </w:r>
          </w:p>
        </w:tc>
        <w:tc>
          <w:tcPr>
            <w:tcW w:w="1134" w:type="dxa"/>
            <w:shd w:val="clear" w:color="auto" w:fill="auto"/>
            <w:vAlign w:val="center"/>
          </w:tcPr>
          <w:p w:rsidR="00667DAB" w:rsidRPr="000743E8" w:rsidRDefault="000B30BC" w:rsidP="00C66B9F">
            <w:pPr>
              <w:pStyle w:val="a3"/>
              <w:jc w:val="center"/>
              <w:rPr>
                <w:sz w:val="22"/>
                <w:szCs w:val="22"/>
              </w:rPr>
            </w:pPr>
            <w:r w:rsidRPr="000743E8">
              <w:rPr>
                <w:sz w:val="22"/>
                <w:szCs w:val="22"/>
              </w:rPr>
              <w:t xml:space="preserve">2013 </w:t>
            </w:r>
            <w:r w:rsidR="00667DAB">
              <w:rPr>
                <w:sz w:val="22"/>
                <w:szCs w:val="22"/>
              </w:rPr>
              <w:t xml:space="preserve">   </w:t>
            </w:r>
            <w:r w:rsidRPr="000743E8">
              <w:rPr>
                <w:sz w:val="22"/>
                <w:szCs w:val="22"/>
              </w:rPr>
              <w:t>год</w:t>
            </w:r>
          </w:p>
        </w:tc>
        <w:tc>
          <w:tcPr>
            <w:tcW w:w="1262" w:type="dxa"/>
            <w:vMerge/>
            <w:shd w:val="clear" w:color="auto" w:fill="auto"/>
            <w:vAlign w:val="center"/>
          </w:tcPr>
          <w:p w:rsidR="000B30BC" w:rsidRPr="000743E8" w:rsidRDefault="000B30BC" w:rsidP="000B40CB">
            <w:pPr>
              <w:pStyle w:val="a3"/>
              <w:jc w:val="center"/>
              <w:rPr>
                <w:sz w:val="22"/>
                <w:szCs w:val="22"/>
              </w:rPr>
            </w:pPr>
          </w:p>
        </w:tc>
      </w:tr>
      <w:tr w:rsidR="00123728" w:rsidRPr="000743E8" w:rsidTr="00667DAB">
        <w:trPr>
          <w:cantSplit/>
          <w:trHeight w:val="345"/>
        </w:trPr>
        <w:tc>
          <w:tcPr>
            <w:tcW w:w="675" w:type="dxa"/>
            <w:shd w:val="clear" w:color="auto" w:fill="auto"/>
            <w:vAlign w:val="center"/>
          </w:tcPr>
          <w:p w:rsidR="00E5398B" w:rsidRDefault="00E5398B" w:rsidP="000B40CB">
            <w:pPr>
              <w:pStyle w:val="a3"/>
              <w:jc w:val="center"/>
              <w:rPr>
                <w:sz w:val="22"/>
                <w:szCs w:val="22"/>
              </w:rPr>
            </w:pPr>
            <w:r>
              <w:rPr>
                <w:sz w:val="22"/>
                <w:szCs w:val="22"/>
              </w:rPr>
              <w:t>1.</w:t>
            </w:r>
          </w:p>
          <w:p w:rsidR="00C66B9F" w:rsidRDefault="00C66B9F" w:rsidP="000B40CB">
            <w:pPr>
              <w:pStyle w:val="a3"/>
              <w:jc w:val="center"/>
              <w:rPr>
                <w:sz w:val="22"/>
                <w:szCs w:val="22"/>
              </w:rPr>
            </w:pPr>
          </w:p>
          <w:p w:rsidR="00C66B9F" w:rsidRDefault="00C66B9F" w:rsidP="000B40CB">
            <w:pPr>
              <w:pStyle w:val="a3"/>
              <w:jc w:val="center"/>
              <w:rPr>
                <w:sz w:val="22"/>
                <w:szCs w:val="22"/>
              </w:rPr>
            </w:pPr>
          </w:p>
          <w:p w:rsidR="00C66B9F" w:rsidRPr="000743E8" w:rsidRDefault="00C66B9F" w:rsidP="000B40CB">
            <w:pPr>
              <w:pStyle w:val="a3"/>
              <w:jc w:val="center"/>
              <w:rPr>
                <w:sz w:val="22"/>
                <w:szCs w:val="22"/>
              </w:rPr>
            </w:pPr>
          </w:p>
          <w:p w:rsidR="00E5398B" w:rsidRPr="000743E8" w:rsidRDefault="00E5398B" w:rsidP="000B40CB">
            <w:pPr>
              <w:pStyle w:val="a3"/>
              <w:jc w:val="center"/>
              <w:rPr>
                <w:sz w:val="22"/>
                <w:szCs w:val="22"/>
              </w:rPr>
            </w:pPr>
          </w:p>
        </w:tc>
        <w:tc>
          <w:tcPr>
            <w:tcW w:w="4253" w:type="dxa"/>
            <w:shd w:val="clear" w:color="auto" w:fill="auto"/>
            <w:vAlign w:val="center"/>
          </w:tcPr>
          <w:p w:rsidR="00E5398B" w:rsidRPr="00E5398B" w:rsidRDefault="00E5398B" w:rsidP="00A5119A">
            <w:pPr>
              <w:pStyle w:val="a3"/>
              <w:jc w:val="both"/>
              <w:rPr>
                <w:sz w:val="22"/>
                <w:szCs w:val="22"/>
              </w:rPr>
            </w:pPr>
            <w:r w:rsidRPr="00E5398B">
              <w:rPr>
                <w:sz w:val="22"/>
                <w:szCs w:val="22"/>
              </w:rPr>
              <w:t>Строительство (в том числе путем долевого участия в строительстве) жилых помещений для последующего переселения на условиях договор</w:t>
            </w:r>
            <w:r w:rsidR="00C66B9F">
              <w:rPr>
                <w:sz w:val="22"/>
                <w:szCs w:val="22"/>
              </w:rPr>
              <w:t>а социального найма участников П</w:t>
            </w:r>
            <w:r w:rsidRPr="00E5398B">
              <w:rPr>
                <w:sz w:val="22"/>
                <w:szCs w:val="22"/>
              </w:rPr>
              <w:t>рограммы</w:t>
            </w:r>
          </w:p>
        </w:tc>
        <w:tc>
          <w:tcPr>
            <w:tcW w:w="2835" w:type="dxa"/>
            <w:shd w:val="clear" w:color="auto" w:fill="auto"/>
            <w:noWrap/>
            <w:vAlign w:val="center"/>
          </w:tcPr>
          <w:p w:rsidR="00E5398B" w:rsidRDefault="00A5119A" w:rsidP="00667DAB">
            <w:pPr>
              <w:pStyle w:val="a3"/>
              <w:jc w:val="center"/>
              <w:rPr>
                <w:sz w:val="22"/>
                <w:szCs w:val="22"/>
              </w:rPr>
            </w:pPr>
            <w:r>
              <w:rPr>
                <w:sz w:val="22"/>
                <w:szCs w:val="22"/>
              </w:rPr>
              <w:t>администрация сельского поселения Шапша</w:t>
            </w:r>
          </w:p>
          <w:p w:rsidR="00C66B9F" w:rsidRPr="000743E8" w:rsidRDefault="00C66B9F" w:rsidP="00667DAB">
            <w:pPr>
              <w:pStyle w:val="a3"/>
              <w:jc w:val="center"/>
              <w:rPr>
                <w:sz w:val="22"/>
                <w:szCs w:val="22"/>
              </w:rPr>
            </w:pPr>
          </w:p>
        </w:tc>
        <w:tc>
          <w:tcPr>
            <w:tcW w:w="1559" w:type="dxa"/>
            <w:shd w:val="clear" w:color="auto" w:fill="auto"/>
            <w:vAlign w:val="center"/>
          </w:tcPr>
          <w:p w:rsidR="00E5398B" w:rsidRPr="000743E8" w:rsidRDefault="009855DB" w:rsidP="00A5119A">
            <w:pPr>
              <w:pStyle w:val="a3"/>
              <w:jc w:val="center"/>
              <w:rPr>
                <w:sz w:val="22"/>
                <w:szCs w:val="22"/>
              </w:rPr>
            </w:pPr>
            <w:r>
              <w:rPr>
                <w:sz w:val="22"/>
                <w:szCs w:val="22"/>
              </w:rPr>
              <w:t>2013 - 2015</w:t>
            </w:r>
          </w:p>
        </w:tc>
        <w:tc>
          <w:tcPr>
            <w:tcW w:w="1155" w:type="dxa"/>
            <w:shd w:val="clear" w:color="auto" w:fill="auto"/>
            <w:noWrap/>
            <w:vAlign w:val="center"/>
          </w:tcPr>
          <w:p w:rsidR="00E5398B" w:rsidRPr="000743E8" w:rsidRDefault="000B40CB" w:rsidP="000B40CB">
            <w:pPr>
              <w:jc w:val="center"/>
            </w:pPr>
            <w:r>
              <w:t>-</w:t>
            </w:r>
          </w:p>
        </w:tc>
        <w:tc>
          <w:tcPr>
            <w:tcW w:w="992" w:type="dxa"/>
            <w:shd w:val="clear" w:color="auto" w:fill="auto"/>
            <w:vAlign w:val="center"/>
          </w:tcPr>
          <w:p w:rsidR="00E5398B" w:rsidRPr="000743E8" w:rsidRDefault="000B40CB" w:rsidP="000B40CB">
            <w:pPr>
              <w:jc w:val="center"/>
            </w:pPr>
            <w:r>
              <w:t>-</w:t>
            </w:r>
          </w:p>
        </w:tc>
        <w:tc>
          <w:tcPr>
            <w:tcW w:w="992" w:type="dxa"/>
            <w:shd w:val="clear" w:color="auto" w:fill="auto"/>
            <w:noWrap/>
            <w:vAlign w:val="center"/>
          </w:tcPr>
          <w:p w:rsidR="00E5398B" w:rsidRPr="000743E8" w:rsidRDefault="000B40CB" w:rsidP="000B40CB">
            <w:pPr>
              <w:jc w:val="center"/>
            </w:pPr>
            <w:r>
              <w:t>-</w:t>
            </w:r>
          </w:p>
        </w:tc>
        <w:tc>
          <w:tcPr>
            <w:tcW w:w="1134" w:type="dxa"/>
            <w:shd w:val="clear" w:color="auto" w:fill="auto"/>
            <w:vAlign w:val="center"/>
          </w:tcPr>
          <w:p w:rsidR="00E5398B" w:rsidRPr="000743E8" w:rsidRDefault="000B40CB" w:rsidP="000B40CB">
            <w:pPr>
              <w:jc w:val="center"/>
            </w:pPr>
            <w:r>
              <w:t>-</w:t>
            </w:r>
          </w:p>
        </w:tc>
        <w:tc>
          <w:tcPr>
            <w:tcW w:w="1262" w:type="dxa"/>
            <w:shd w:val="clear" w:color="auto" w:fill="auto"/>
            <w:vAlign w:val="center"/>
          </w:tcPr>
          <w:p w:rsidR="00E5398B" w:rsidRPr="000743E8" w:rsidRDefault="00E5398B" w:rsidP="000B40CB">
            <w:pPr>
              <w:pStyle w:val="a3"/>
              <w:jc w:val="center"/>
              <w:rPr>
                <w:sz w:val="22"/>
                <w:szCs w:val="22"/>
              </w:rPr>
            </w:pPr>
          </w:p>
        </w:tc>
      </w:tr>
      <w:tr w:rsidR="00A5119A" w:rsidRPr="000743E8" w:rsidTr="00667DAB">
        <w:trPr>
          <w:cantSplit/>
          <w:trHeight w:val="360"/>
        </w:trPr>
        <w:tc>
          <w:tcPr>
            <w:tcW w:w="675" w:type="dxa"/>
            <w:shd w:val="clear" w:color="auto" w:fill="auto"/>
            <w:vAlign w:val="center"/>
          </w:tcPr>
          <w:p w:rsidR="00A5119A" w:rsidRDefault="00A5119A" w:rsidP="00A5119A">
            <w:pPr>
              <w:pStyle w:val="a3"/>
              <w:jc w:val="center"/>
              <w:rPr>
                <w:sz w:val="22"/>
                <w:szCs w:val="22"/>
              </w:rPr>
            </w:pPr>
            <w:r>
              <w:rPr>
                <w:sz w:val="22"/>
                <w:szCs w:val="22"/>
              </w:rPr>
              <w:t>2.</w:t>
            </w:r>
          </w:p>
          <w:p w:rsidR="00A5119A" w:rsidRDefault="00A5119A" w:rsidP="00A5119A">
            <w:pPr>
              <w:pStyle w:val="a3"/>
              <w:jc w:val="center"/>
              <w:rPr>
                <w:sz w:val="22"/>
                <w:szCs w:val="22"/>
              </w:rPr>
            </w:pPr>
          </w:p>
          <w:p w:rsidR="00A5119A" w:rsidRDefault="00A5119A" w:rsidP="00A5119A">
            <w:pPr>
              <w:pStyle w:val="a3"/>
              <w:jc w:val="center"/>
              <w:rPr>
                <w:sz w:val="22"/>
                <w:szCs w:val="22"/>
              </w:rPr>
            </w:pPr>
          </w:p>
          <w:p w:rsidR="00A5119A" w:rsidRDefault="00A5119A" w:rsidP="00A5119A">
            <w:pPr>
              <w:pStyle w:val="a3"/>
              <w:jc w:val="center"/>
              <w:rPr>
                <w:sz w:val="22"/>
                <w:szCs w:val="22"/>
              </w:rPr>
            </w:pPr>
          </w:p>
          <w:p w:rsidR="00A5119A" w:rsidRPr="000743E8" w:rsidRDefault="00A5119A" w:rsidP="00A5119A">
            <w:pPr>
              <w:pStyle w:val="a3"/>
              <w:jc w:val="center"/>
              <w:rPr>
                <w:sz w:val="22"/>
                <w:szCs w:val="22"/>
              </w:rPr>
            </w:pPr>
          </w:p>
        </w:tc>
        <w:tc>
          <w:tcPr>
            <w:tcW w:w="4253" w:type="dxa"/>
            <w:shd w:val="clear" w:color="auto" w:fill="auto"/>
            <w:vAlign w:val="center"/>
          </w:tcPr>
          <w:p w:rsidR="00A5119A" w:rsidRPr="000B40CB" w:rsidRDefault="00A5119A" w:rsidP="00A5119A">
            <w:pPr>
              <w:pStyle w:val="a3"/>
              <w:jc w:val="both"/>
              <w:rPr>
                <w:sz w:val="22"/>
                <w:szCs w:val="22"/>
              </w:rPr>
            </w:pPr>
            <w:r>
              <w:rPr>
                <w:sz w:val="22"/>
                <w:szCs w:val="22"/>
              </w:rPr>
              <w:t>Выплата участникам П</w:t>
            </w:r>
            <w:r w:rsidRPr="000B40CB">
              <w:rPr>
                <w:sz w:val="22"/>
                <w:szCs w:val="22"/>
              </w:rPr>
              <w:t>рограммы, а также юридическим лицам, являющимся собственниками жилых помещений, непригодных для проживания, выкупную цену за изымаемые жилые помещения</w:t>
            </w:r>
          </w:p>
        </w:tc>
        <w:tc>
          <w:tcPr>
            <w:tcW w:w="2835" w:type="dxa"/>
            <w:shd w:val="clear" w:color="auto" w:fill="auto"/>
            <w:noWrap/>
            <w:vAlign w:val="center"/>
          </w:tcPr>
          <w:p w:rsidR="00A5119A" w:rsidRDefault="00A5119A" w:rsidP="00A5119A">
            <w:pPr>
              <w:pStyle w:val="a3"/>
              <w:jc w:val="center"/>
              <w:rPr>
                <w:sz w:val="22"/>
                <w:szCs w:val="22"/>
              </w:rPr>
            </w:pPr>
            <w:r>
              <w:rPr>
                <w:sz w:val="22"/>
                <w:szCs w:val="22"/>
              </w:rPr>
              <w:t>администрация сельского поселения Шапша</w:t>
            </w:r>
          </w:p>
          <w:p w:rsidR="00A5119A" w:rsidRPr="000743E8" w:rsidRDefault="00A5119A" w:rsidP="00A5119A">
            <w:pPr>
              <w:pStyle w:val="a3"/>
              <w:jc w:val="center"/>
              <w:rPr>
                <w:sz w:val="22"/>
                <w:szCs w:val="22"/>
              </w:rPr>
            </w:pPr>
          </w:p>
        </w:tc>
        <w:tc>
          <w:tcPr>
            <w:tcW w:w="1559" w:type="dxa"/>
            <w:shd w:val="clear" w:color="auto" w:fill="auto"/>
            <w:vAlign w:val="center"/>
          </w:tcPr>
          <w:p w:rsidR="00A5119A" w:rsidRPr="000743E8" w:rsidRDefault="009855DB" w:rsidP="00A5119A">
            <w:pPr>
              <w:pStyle w:val="a3"/>
              <w:jc w:val="center"/>
              <w:rPr>
                <w:sz w:val="22"/>
                <w:szCs w:val="22"/>
              </w:rPr>
            </w:pPr>
            <w:r>
              <w:rPr>
                <w:sz w:val="22"/>
                <w:szCs w:val="22"/>
              </w:rPr>
              <w:t>2013 - 2015</w:t>
            </w:r>
          </w:p>
        </w:tc>
        <w:tc>
          <w:tcPr>
            <w:tcW w:w="1155" w:type="dxa"/>
            <w:shd w:val="clear" w:color="auto" w:fill="auto"/>
            <w:noWrap/>
            <w:vAlign w:val="center"/>
          </w:tcPr>
          <w:p w:rsidR="00A5119A" w:rsidRPr="000743E8" w:rsidRDefault="00A5119A" w:rsidP="00A5119A">
            <w:pPr>
              <w:jc w:val="center"/>
            </w:pPr>
            <w:r>
              <w:t>-</w:t>
            </w:r>
          </w:p>
        </w:tc>
        <w:tc>
          <w:tcPr>
            <w:tcW w:w="992" w:type="dxa"/>
            <w:shd w:val="clear" w:color="auto" w:fill="auto"/>
            <w:vAlign w:val="center"/>
          </w:tcPr>
          <w:p w:rsidR="00A5119A" w:rsidRPr="000743E8" w:rsidRDefault="00A5119A" w:rsidP="00A5119A">
            <w:pPr>
              <w:jc w:val="center"/>
            </w:pPr>
            <w:r>
              <w:t>-</w:t>
            </w:r>
          </w:p>
        </w:tc>
        <w:tc>
          <w:tcPr>
            <w:tcW w:w="992" w:type="dxa"/>
            <w:shd w:val="clear" w:color="auto" w:fill="auto"/>
            <w:noWrap/>
            <w:vAlign w:val="center"/>
          </w:tcPr>
          <w:p w:rsidR="00A5119A" w:rsidRPr="000743E8" w:rsidRDefault="00A5119A" w:rsidP="00A5119A">
            <w:pPr>
              <w:jc w:val="center"/>
            </w:pPr>
            <w:r>
              <w:t>-</w:t>
            </w:r>
          </w:p>
        </w:tc>
        <w:tc>
          <w:tcPr>
            <w:tcW w:w="1134" w:type="dxa"/>
            <w:shd w:val="clear" w:color="auto" w:fill="auto"/>
            <w:vAlign w:val="center"/>
          </w:tcPr>
          <w:p w:rsidR="00A5119A" w:rsidRPr="000743E8" w:rsidRDefault="00A5119A" w:rsidP="00A5119A">
            <w:pPr>
              <w:jc w:val="center"/>
            </w:pPr>
            <w:r>
              <w:t>-</w:t>
            </w:r>
          </w:p>
        </w:tc>
        <w:tc>
          <w:tcPr>
            <w:tcW w:w="1262" w:type="dxa"/>
            <w:shd w:val="clear" w:color="auto" w:fill="auto"/>
            <w:vAlign w:val="center"/>
          </w:tcPr>
          <w:p w:rsidR="00A5119A" w:rsidRPr="000743E8" w:rsidRDefault="00A5119A" w:rsidP="00A5119A">
            <w:pPr>
              <w:pStyle w:val="a3"/>
              <w:jc w:val="center"/>
              <w:rPr>
                <w:sz w:val="22"/>
                <w:szCs w:val="22"/>
              </w:rPr>
            </w:pPr>
          </w:p>
        </w:tc>
      </w:tr>
      <w:tr w:rsidR="00A5119A" w:rsidRPr="000743E8" w:rsidTr="00C66B9F">
        <w:trPr>
          <w:cantSplit/>
          <w:trHeight w:val="1688"/>
        </w:trPr>
        <w:tc>
          <w:tcPr>
            <w:tcW w:w="675" w:type="dxa"/>
            <w:shd w:val="clear" w:color="auto" w:fill="auto"/>
            <w:vAlign w:val="center"/>
          </w:tcPr>
          <w:p w:rsidR="00A5119A" w:rsidRPr="006D67D4" w:rsidRDefault="00A5119A" w:rsidP="00A5119A">
            <w:pPr>
              <w:pStyle w:val="a3"/>
              <w:jc w:val="center"/>
              <w:rPr>
                <w:szCs w:val="24"/>
              </w:rPr>
            </w:pPr>
            <w:r>
              <w:rPr>
                <w:szCs w:val="24"/>
              </w:rPr>
              <w:lastRenderedPageBreak/>
              <w:t>3</w:t>
            </w:r>
            <w:r w:rsidRPr="006D67D4">
              <w:rPr>
                <w:szCs w:val="24"/>
              </w:rPr>
              <w:t>.</w:t>
            </w:r>
          </w:p>
          <w:p w:rsidR="00A5119A" w:rsidRDefault="00A5119A" w:rsidP="00A5119A">
            <w:pPr>
              <w:pStyle w:val="a3"/>
              <w:jc w:val="center"/>
              <w:rPr>
                <w:b/>
                <w:szCs w:val="24"/>
              </w:rPr>
            </w:pPr>
          </w:p>
          <w:p w:rsidR="00A5119A" w:rsidRDefault="00A5119A" w:rsidP="00A5119A">
            <w:pPr>
              <w:pStyle w:val="a3"/>
              <w:jc w:val="center"/>
              <w:rPr>
                <w:b/>
                <w:szCs w:val="24"/>
              </w:rPr>
            </w:pPr>
          </w:p>
          <w:p w:rsidR="00A5119A" w:rsidRDefault="00A5119A" w:rsidP="00A5119A">
            <w:pPr>
              <w:pStyle w:val="a3"/>
              <w:jc w:val="center"/>
              <w:rPr>
                <w:b/>
                <w:szCs w:val="24"/>
              </w:rPr>
            </w:pPr>
          </w:p>
          <w:p w:rsidR="00A5119A" w:rsidRDefault="00A5119A" w:rsidP="00A5119A">
            <w:pPr>
              <w:pStyle w:val="a3"/>
              <w:jc w:val="center"/>
              <w:rPr>
                <w:b/>
                <w:szCs w:val="24"/>
              </w:rPr>
            </w:pPr>
          </w:p>
          <w:p w:rsidR="00A5119A" w:rsidRPr="00C66B9F" w:rsidRDefault="00A5119A" w:rsidP="00A5119A">
            <w:pPr>
              <w:pStyle w:val="a3"/>
              <w:jc w:val="center"/>
              <w:rPr>
                <w:b/>
                <w:szCs w:val="24"/>
              </w:rPr>
            </w:pPr>
          </w:p>
        </w:tc>
        <w:tc>
          <w:tcPr>
            <w:tcW w:w="4253" w:type="dxa"/>
            <w:shd w:val="clear" w:color="auto" w:fill="auto"/>
            <w:vAlign w:val="center"/>
          </w:tcPr>
          <w:p w:rsidR="00A5119A" w:rsidRPr="00C66B9F" w:rsidRDefault="00A5119A" w:rsidP="00A5119A">
            <w:pPr>
              <w:pStyle w:val="a3"/>
              <w:jc w:val="both"/>
              <w:rPr>
                <w:szCs w:val="24"/>
              </w:rPr>
            </w:pPr>
            <w:r w:rsidRPr="00C66B9F">
              <w:rPr>
                <w:szCs w:val="24"/>
              </w:rPr>
              <w:t>Подпрограмма</w:t>
            </w:r>
            <w:r>
              <w:rPr>
                <w:szCs w:val="24"/>
              </w:rPr>
              <w:t xml:space="preserve"> </w:t>
            </w:r>
            <w:r w:rsidRPr="00C66B9F">
              <w:rPr>
                <w:szCs w:val="24"/>
              </w:rPr>
              <w:t>"</w:t>
            </w:r>
            <w:r>
              <w:rPr>
                <w:szCs w:val="24"/>
              </w:rPr>
              <w:t>Строительство и (или) приобретение жилых помещений для пре</w:t>
            </w:r>
            <w:r w:rsidRPr="00C66B9F">
              <w:rPr>
                <w:szCs w:val="24"/>
              </w:rPr>
              <w:t>доставления на у</w:t>
            </w:r>
            <w:r>
              <w:rPr>
                <w:szCs w:val="24"/>
              </w:rPr>
              <w:t>словиях социального найма, фор</w:t>
            </w:r>
            <w:r w:rsidRPr="00C66B9F">
              <w:rPr>
                <w:szCs w:val="24"/>
              </w:rPr>
              <w:t xml:space="preserve">мирование маневренного </w:t>
            </w:r>
            <w:r>
              <w:rPr>
                <w:szCs w:val="24"/>
              </w:rPr>
              <w:t>жилищ</w:t>
            </w:r>
            <w:r w:rsidRPr="00C66B9F">
              <w:rPr>
                <w:szCs w:val="24"/>
              </w:rPr>
              <w:t xml:space="preserve">ного фонда до </w:t>
            </w:r>
            <w:r>
              <w:rPr>
                <w:szCs w:val="24"/>
              </w:rPr>
              <w:t xml:space="preserve">                     </w:t>
            </w:r>
            <w:r w:rsidRPr="00C66B9F">
              <w:rPr>
                <w:szCs w:val="24"/>
              </w:rPr>
              <w:t>2015 года"</w:t>
            </w:r>
          </w:p>
        </w:tc>
        <w:tc>
          <w:tcPr>
            <w:tcW w:w="2835" w:type="dxa"/>
            <w:shd w:val="clear" w:color="auto" w:fill="auto"/>
            <w:noWrap/>
            <w:vAlign w:val="center"/>
          </w:tcPr>
          <w:p w:rsidR="00A5119A" w:rsidRDefault="00A5119A" w:rsidP="00A5119A">
            <w:pPr>
              <w:pStyle w:val="a3"/>
              <w:jc w:val="center"/>
              <w:rPr>
                <w:sz w:val="22"/>
                <w:szCs w:val="22"/>
              </w:rPr>
            </w:pPr>
            <w:r>
              <w:rPr>
                <w:sz w:val="22"/>
                <w:szCs w:val="22"/>
              </w:rPr>
              <w:t>администрация сельского поселения Шапша</w:t>
            </w:r>
          </w:p>
          <w:p w:rsidR="00A5119A" w:rsidRPr="000743E8" w:rsidRDefault="00A5119A" w:rsidP="00A5119A">
            <w:pPr>
              <w:pStyle w:val="a3"/>
              <w:jc w:val="center"/>
              <w:rPr>
                <w:sz w:val="22"/>
                <w:szCs w:val="22"/>
              </w:rPr>
            </w:pPr>
          </w:p>
        </w:tc>
        <w:tc>
          <w:tcPr>
            <w:tcW w:w="1559" w:type="dxa"/>
            <w:shd w:val="clear" w:color="auto" w:fill="auto"/>
            <w:vAlign w:val="center"/>
          </w:tcPr>
          <w:p w:rsidR="00A5119A" w:rsidRPr="000743E8" w:rsidRDefault="009855DB" w:rsidP="00A5119A">
            <w:pPr>
              <w:pStyle w:val="a3"/>
              <w:jc w:val="center"/>
              <w:rPr>
                <w:sz w:val="22"/>
                <w:szCs w:val="22"/>
              </w:rPr>
            </w:pPr>
            <w:r>
              <w:rPr>
                <w:sz w:val="22"/>
                <w:szCs w:val="22"/>
              </w:rPr>
              <w:t>2013 - 2015</w:t>
            </w:r>
          </w:p>
        </w:tc>
        <w:tc>
          <w:tcPr>
            <w:tcW w:w="1155" w:type="dxa"/>
            <w:shd w:val="clear" w:color="auto" w:fill="auto"/>
            <w:noWrap/>
            <w:vAlign w:val="center"/>
          </w:tcPr>
          <w:p w:rsidR="00A5119A" w:rsidRPr="00C66B9F" w:rsidRDefault="00A5119A" w:rsidP="00A5119A">
            <w:pPr>
              <w:pStyle w:val="a3"/>
              <w:jc w:val="center"/>
              <w:rPr>
                <w:szCs w:val="24"/>
              </w:rPr>
            </w:pPr>
            <w:r>
              <w:rPr>
                <w:szCs w:val="24"/>
              </w:rPr>
              <w:t>0,0</w:t>
            </w:r>
          </w:p>
        </w:tc>
        <w:tc>
          <w:tcPr>
            <w:tcW w:w="992" w:type="dxa"/>
            <w:shd w:val="clear" w:color="auto" w:fill="auto"/>
            <w:vAlign w:val="center"/>
          </w:tcPr>
          <w:p w:rsidR="00A5119A" w:rsidRPr="00C66B9F" w:rsidRDefault="00A5119A" w:rsidP="00A5119A">
            <w:pPr>
              <w:pStyle w:val="a3"/>
              <w:jc w:val="center"/>
              <w:rPr>
                <w:szCs w:val="24"/>
              </w:rPr>
            </w:pPr>
            <w:r>
              <w:rPr>
                <w:szCs w:val="24"/>
              </w:rPr>
              <w:t>0,0</w:t>
            </w:r>
          </w:p>
        </w:tc>
        <w:tc>
          <w:tcPr>
            <w:tcW w:w="992" w:type="dxa"/>
            <w:shd w:val="clear" w:color="auto" w:fill="auto"/>
            <w:noWrap/>
            <w:vAlign w:val="center"/>
          </w:tcPr>
          <w:p w:rsidR="00A5119A" w:rsidRPr="00C66B9F" w:rsidRDefault="00A5119A" w:rsidP="00A5119A">
            <w:pPr>
              <w:pStyle w:val="a3"/>
              <w:jc w:val="center"/>
              <w:rPr>
                <w:szCs w:val="24"/>
              </w:rPr>
            </w:pPr>
            <w:r>
              <w:rPr>
                <w:szCs w:val="24"/>
              </w:rPr>
              <w:t>0,0</w:t>
            </w:r>
          </w:p>
        </w:tc>
        <w:tc>
          <w:tcPr>
            <w:tcW w:w="1134" w:type="dxa"/>
            <w:shd w:val="clear" w:color="auto" w:fill="auto"/>
            <w:vAlign w:val="center"/>
          </w:tcPr>
          <w:p w:rsidR="00A5119A" w:rsidRPr="00C66B9F" w:rsidRDefault="00A5119A" w:rsidP="00A5119A">
            <w:pPr>
              <w:pStyle w:val="a3"/>
              <w:jc w:val="center"/>
              <w:rPr>
                <w:szCs w:val="24"/>
              </w:rPr>
            </w:pPr>
            <w:r>
              <w:rPr>
                <w:szCs w:val="24"/>
              </w:rPr>
              <w:t>0,0</w:t>
            </w:r>
          </w:p>
        </w:tc>
        <w:tc>
          <w:tcPr>
            <w:tcW w:w="1262" w:type="dxa"/>
            <w:shd w:val="clear" w:color="auto" w:fill="auto"/>
            <w:vAlign w:val="center"/>
          </w:tcPr>
          <w:p w:rsidR="00A5119A" w:rsidRPr="00C66B9F" w:rsidRDefault="00A5119A" w:rsidP="00A5119A">
            <w:pPr>
              <w:pStyle w:val="a3"/>
              <w:jc w:val="center"/>
              <w:rPr>
                <w:szCs w:val="24"/>
              </w:rPr>
            </w:pPr>
            <w:r w:rsidRPr="00C66B9F">
              <w:rPr>
                <w:szCs w:val="24"/>
              </w:rPr>
              <w:t xml:space="preserve">бюджет </w:t>
            </w:r>
            <w:r>
              <w:rPr>
                <w:szCs w:val="24"/>
              </w:rPr>
              <w:t>поселения</w:t>
            </w:r>
          </w:p>
        </w:tc>
      </w:tr>
      <w:tr w:rsidR="00A5119A" w:rsidRPr="000743E8" w:rsidTr="00667DAB">
        <w:trPr>
          <w:cantSplit/>
          <w:trHeight w:val="285"/>
        </w:trPr>
        <w:tc>
          <w:tcPr>
            <w:tcW w:w="675" w:type="dxa"/>
            <w:shd w:val="clear" w:color="auto" w:fill="auto"/>
            <w:vAlign w:val="center"/>
          </w:tcPr>
          <w:p w:rsidR="00A5119A" w:rsidRDefault="00A5119A" w:rsidP="00A5119A">
            <w:pPr>
              <w:pStyle w:val="a3"/>
              <w:jc w:val="center"/>
              <w:rPr>
                <w:szCs w:val="24"/>
              </w:rPr>
            </w:pPr>
            <w:r>
              <w:rPr>
                <w:szCs w:val="24"/>
              </w:rPr>
              <w:t>4.</w:t>
            </w:r>
          </w:p>
          <w:p w:rsidR="00A5119A" w:rsidRDefault="00A5119A" w:rsidP="00A5119A">
            <w:pPr>
              <w:pStyle w:val="a3"/>
              <w:jc w:val="center"/>
              <w:rPr>
                <w:szCs w:val="24"/>
              </w:rPr>
            </w:pPr>
          </w:p>
          <w:p w:rsidR="00A5119A" w:rsidRDefault="00A5119A" w:rsidP="00A5119A">
            <w:pPr>
              <w:pStyle w:val="a3"/>
              <w:jc w:val="center"/>
              <w:rPr>
                <w:szCs w:val="24"/>
              </w:rPr>
            </w:pPr>
          </w:p>
          <w:p w:rsidR="00A5119A" w:rsidRPr="00C66B9F" w:rsidRDefault="00A5119A" w:rsidP="00A5119A">
            <w:pPr>
              <w:pStyle w:val="a3"/>
              <w:jc w:val="center"/>
              <w:rPr>
                <w:szCs w:val="24"/>
              </w:rPr>
            </w:pPr>
          </w:p>
        </w:tc>
        <w:tc>
          <w:tcPr>
            <w:tcW w:w="4253" w:type="dxa"/>
            <w:shd w:val="clear" w:color="auto" w:fill="auto"/>
            <w:vAlign w:val="center"/>
          </w:tcPr>
          <w:p w:rsidR="00A5119A" w:rsidRDefault="00A5119A" w:rsidP="00A5119A">
            <w:pPr>
              <w:pStyle w:val="a3"/>
              <w:jc w:val="both"/>
              <w:rPr>
                <w:szCs w:val="24"/>
              </w:rPr>
            </w:pPr>
            <w:r w:rsidRPr="00C66B9F">
              <w:rPr>
                <w:szCs w:val="24"/>
              </w:rPr>
              <w:t>Строительство и (или) приобретение (в том числе путем долевого участия в строительстве) жилых помещений</w:t>
            </w:r>
          </w:p>
          <w:p w:rsidR="00A5119A" w:rsidRPr="00C66B9F" w:rsidRDefault="00A5119A" w:rsidP="00A5119A">
            <w:pPr>
              <w:pStyle w:val="a3"/>
              <w:jc w:val="both"/>
              <w:rPr>
                <w:szCs w:val="24"/>
              </w:rPr>
            </w:pPr>
          </w:p>
        </w:tc>
        <w:tc>
          <w:tcPr>
            <w:tcW w:w="2835" w:type="dxa"/>
            <w:shd w:val="clear" w:color="auto" w:fill="auto"/>
            <w:noWrap/>
            <w:vAlign w:val="center"/>
          </w:tcPr>
          <w:p w:rsidR="00A5119A" w:rsidRDefault="00A5119A" w:rsidP="00A5119A">
            <w:pPr>
              <w:pStyle w:val="a3"/>
              <w:jc w:val="center"/>
              <w:rPr>
                <w:sz w:val="22"/>
                <w:szCs w:val="22"/>
              </w:rPr>
            </w:pPr>
            <w:r>
              <w:rPr>
                <w:sz w:val="22"/>
                <w:szCs w:val="22"/>
              </w:rPr>
              <w:t>администрация сельского поселения Шапша</w:t>
            </w:r>
          </w:p>
          <w:p w:rsidR="00A5119A" w:rsidRPr="000743E8" w:rsidRDefault="00A5119A" w:rsidP="00A5119A">
            <w:pPr>
              <w:pStyle w:val="a3"/>
              <w:jc w:val="center"/>
              <w:rPr>
                <w:sz w:val="22"/>
                <w:szCs w:val="22"/>
              </w:rPr>
            </w:pPr>
          </w:p>
        </w:tc>
        <w:tc>
          <w:tcPr>
            <w:tcW w:w="1559" w:type="dxa"/>
            <w:shd w:val="clear" w:color="auto" w:fill="auto"/>
            <w:vAlign w:val="center"/>
          </w:tcPr>
          <w:p w:rsidR="00A5119A" w:rsidRPr="000743E8" w:rsidRDefault="009855DB" w:rsidP="00A5119A">
            <w:pPr>
              <w:pStyle w:val="a3"/>
              <w:jc w:val="center"/>
              <w:rPr>
                <w:sz w:val="22"/>
                <w:szCs w:val="22"/>
              </w:rPr>
            </w:pPr>
            <w:r>
              <w:rPr>
                <w:sz w:val="22"/>
                <w:szCs w:val="22"/>
              </w:rPr>
              <w:t>2013 - 2015</w:t>
            </w:r>
          </w:p>
        </w:tc>
        <w:tc>
          <w:tcPr>
            <w:tcW w:w="1155" w:type="dxa"/>
            <w:shd w:val="clear" w:color="auto" w:fill="auto"/>
            <w:noWrap/>
            <w:vAlign w:val="center"/>
          </w:tcPr>
          <w:p w:rsidR="00A5119A" w:rsidRPr="00C66B9F" w:rsidRDefault="00A5119A" w:rsidP="00A5119A">
            <w:pPr>
              <w:pStyle w:val="a3"/>
              <w:jc w:val="center"/>
              <w:rPr>
                <w:szCs w:val="24"/>
              </w:rPr>
            </w:pPr>
            <w:r w:rsidRPr="00C66B9F">
              <w:rPr>
                <w:szCs w:val="24"/>
              </w:rPr>
              <w:t>-</w:t>
            </w:r>
          </w:p>
        </w:tc>
        <w:tc>
          <w:tcPr>
            <w:tcW w:w="992" w:type="dxa"/>
            <w:shd w:val="clear" w:color="auto" w:fill="auto"/>
            <w:vAlign w:val="center"/>
          </w:tcPr>
          <w:p w:rsidR="00A5119A" w:rsidRPr="00C66B9F" w:rsidRDefault="00A5119A" w:rsidP="00A5119A">
            <w:pPr>
              <w:pStyle w:val="a3"/>
              <w:jc w:val="center"/>
              <w:rPr>
                <w:szCs w:val="24"/>
              </w:rPr>
            </w:pPr>
            <w:r w:rsidRPr="00C66B9F">
              <w:rPr>
                <w:szCs w:val="24"/>
              </w:rPr>
              <w:t>-</w:t>
            </w:r>
          </w:p>
        </w:tc>
        <w:tc>
          <w:tcPr>
            <w:tcW w:w="992" w:type="dxa"/>
            <w:shd w:val="clear" w:color="auto" w:fill="auto"/>
            <w:noWrap/>
            <w:vAlign w:val="center"/>
          </w:tcPr>
          <w:p w:rsidR="00A5119A" w:rsidRPr="00C66B9F" w:rsidRDefault="00A5119A" w:rsidP="00A5119A">
            <w:pPr>
              <w:pStyle w:val="a3"/>
              <w:jc w:val="center"/>
              <w:rPr>
                <w:szCs w:val="24"/>
              </w:rPr>
            </w:pPr>
            <w:r w:rsidRPr="00C66B9F">
              <w:rPr>
                <w:szCs w:val="24"/>
              </w:rPr>
              <w:t>-</w:t>
            </w:r>
          </w:p>
        </w:tc>
        <w:tc>
          <w:tcPr>
            <w:tcW w:w="1134" w:type="dxa"/>
            <w:shd w:val="clear" w:color="auto" w:fill="auto"/>
            <w:vAlign w:val="center"/>
          </w:tcPr>
          <w:p w:rsidR="00A5119A" w:rsidRPr="00C66B9F" w:rsidRDefault="00A5119A" w:rsidP="00A5119A">
            <w:pPr>
              <w:pStyle w:val="a3"/>
              <w:jc w:val="center"/>
              <w:rPr>
                <w:szCs w:val="24"/>
              </w:rPr>
            </w:pPr>
            <w:r w:rsidRPr="00C66B9F">
              <w:rPr>
                <w:szCs w:val="24"/>
              </w:rPr>
              <w:t>-</w:t>
            </w:r>
          </w:p>
        </w:tc>
        <w:tc>
          <w:tcPr>
            <w:tcW w:w="1262" w:type="dxa"/>
            <w:shd w:val="clear" w:color="auto" w:fill="auto"/>
            <w:vAlign w:val="center"/>
          </w:tcPr>
          <w:p w:rsidR="00A5119A" w:rsidRPr="00C66B9F" w:rsidRDefault="00A5119A" w:rsidP="00A5119A">
            <w:pPr>
              <w:pStyle w:val="a3"/>
              <w:jc w:val="center"/>
              <w:rPr>
                <w:szCs w:val="24"/>
              </w:rPr>
            </w:pPr>
            <w:r w:rsidRPr="00C66B9F">
              <w:rPr>
                <w:szCs w:val="24"/>
              </w:rPr>
              <w:t>-</w:t>
            </w:r>
          </w:p>
        </w:tc>
      </w:tr>
      <w:tr w:rsidR="00B8098D" w:rsidRPr="000743E8" w:rsidTr="00DA690C">
        <w:trPr>
          <w:cantSplit/>
          <w:trHeight w:val="848"/>
        </w:trPr>
        <w:tc>
          <w:tcPr>
            <w:tcW w:w="675" w:type="dxa"/>
          </w:tcPr>
          <w:p w:rsidR="00B8098D" w:rsidRPr="006D67D4" w:rsidRDefault="00CA3392" w:rsidP="00A5119A">
            <w:pPr>
              <w:pStyle w:val="a3"/>
              <w:jc w:val="center"/>
              <w:rPr>
                <w:szCs w:val="24"/>
              </w:rPr>
            </w:pPr>
            <w:r>
              <w:rPr>
                <w:szCs w:val="24"/>
              </w:rPr>
              <w:t>5</w:t>
            </w:r>
            <w:r w:rsidR="00B8098D" w:rsidRPr="006D67D4">
              <w:rPr>
                <w:szCs w:val="24"/>
              </w:rPr>
              <w:t>.</w:t>
            </w:r>
          </w:p>
        </w:tc>
        <w:tc>
          <w:tcPr>
            <w:tcW w:w="4253" w:type="dxa"/>
          </w:tcPr>
          <w:p w:rsidR="00B8098D" w:rsidRPr="00C66B9F" w:rsidRDefault="00B8098D" w:rsidP="00A5119A">
            <w:pPr>
              <w:pStyle w:val="a3"/>
              <w:jc w:val="both"/>
              <w:rPr>
                <w:szCs w:val="24"/>
              </w:rPr>
            </w:pPr>
            <w:r w:rsidRPr="00C66B9F">
              <w:rPr>
                <w:szCs w:val="24"/>
              </w:rPr>
              <w:t>Разработка нормативно-</w:t>
            </w:r>
            <w:r>
              <w:rPr>
                <w:szCs w:val="24"/>
              </w:rPr>
              <w:t>правовых до</w:t>
            </w:r>
            <w:r w:rsidRPr="00C66B9F">
              <w:rPr>
                <w:szCs w:val="24"/>
              </w:rPr>
              <w:t>кументов, связанных</w:t>
            </w:r>
            <w:r>
              <w:rPr>
                <w:szCs w:val="24"/>
              </w:rPr>
              <w:t xml:space="preserve"> с механизмом</w:t>
            </w:r>
            <w:r>
              <w:rPr>
                <w:szCs w:val="24"/>
              </w:rPr>
              <w:br/>
              <w:t xml:space="preserve">реализации </w:t>
            </w:r>
            <w:r w:rsidRPr="00C66B9F">
              <w:rPr>
                <w:szCs w:val="24"/>
              </w:rPr>
              <w:t>мероприятий Программы</w:t>
            </w:r>
          </w:p>
        </w:tc>
        <w:tc>
          <w:tcPr>
            <w:tcW w:w="2835" w:type="dxa"/>
            <w:vAlign w:val="center"/>
          </w:tcPr>
          <w:p w:rsidR="00B8098D" w:rsidRDefault="00B8098D" w:rsidP="00A5119A">
            <w:pPr>
              <w:pStyle w:val="a3"/>
              <w:jc w:val="center"/>
              <w:rPr>
                <w:sz w:val="22"/>
                <w:szCs w:val="22"/>
              </w:rPr>
            </w:pPr>
            <w:r>
              <w:rPr>
                <w:sz w:val="22"/>
                <w:szCs w:val="22"/>
              </w:rPr>
              <w:t>администрация сельского поселения Шапша</w:t>
            </w:r>
          </w:p>
          <w:p w:rsidR="00B8098D" w:rsidRPr="000743E8" w:rsidRDefault="00B8098D" w:rsidP="00A5119A">
            <w:pPr>
              <w:pStyle w:val="a3"/>
              <w:jc w:val="center"/>
              <w:rPr>
                <w:sz w:val="22"/>
                <w:szCs w:val="22"/>
              </w:rPr>
            </w:pPr>
          </w:p>
        </w:tc>
        <w:tc>
          <w:tcPr>
            <w:tcW w:w="1559" w:type="dxa"/>
            <w:vAlign w:val="center"/>
          </w:tcPr>
          <w:p w:rsidR="00B8098D" w:rsidRPr="000743E8" w:rsidRDefault="00B8098D" w:rsidP="00A5119A">
            <w:pPr>
              <w:pStyle w:val="a3"/>
              <w:jc w:val="center"/>
              <w:rPr>
                <w:sz w:val="22"/>
                <w:szCs w:val="22"/>
              </w:rPr>
            </w:pPr>
            <w:r>
              <w:rPr>
                <w:sz w:val="22"/>
                <w:szCs w:val="22"/>
              </w:rPr>
              <w:t>2013 - 2015</w:t>
            </w:r>
          </w:p>
        </w:tc>
        <w:tc>
          <w:tcPr>
            <w:tcW w:w="1155"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1134" w:type="dxa"/>
          </w:tcPr>
          <w:p w:rsidR="00B8098D" w:rsidRPr="00C66B9F" w:rsidRDefault="00B8098D" w:rsidP="00A5119A">
            <w:pPr>
              <w:pStyle w:val="a3"/>
              <w:jc w:val="center"/>
              <w:rPr>
                <w:szCs w:val="24"/>
              </w:rPr>
            </w:pPr>
            <w:r w:rsidRPr="00C66B9F">
              <w:rPr>
                <w:szCs w:val="24"/>
              </w:rPr>
              <w:t>-</w:t>
            </w:r>
          </w:p>
        </w:tc>
        <w:tc>
          <w:tcPr>
            <w:tcW w:w="1262" w:type="dxa"/>
          </w:tcPr>
          <w:p w:rsidR="00B8098D" w:rsidRPr="00C66B9F" w:rsidRDefault="00B8098D" w:rsidP="00A5119A">
            <w:pPr>
              <w:pStyle w:val="a3"/>
              <w:jc w:val="center"/>
              <w:rPr>
                <w:szCs w:val="24"/>
              </w:rPr>
            </w:pPr>
            <w:r w:rsidRPr="00C66B9F">
              <w:rPr>
                <w:szCs w:val="24"/>
              </w:rPr>
              <w:t>-</w:t>
            </w:r>
          </w:p>
        </w:tc>
      </w:tr>
      <w:tr w:rsidR="00B8098D" w:rsidTr="00701730">
        <w:trPr>
          <w:trHeight w:val="705"/>
        </w:trPr>
        <w:tc>
          <w:tcPr>
            <w:tcW w:w="675" w:type="dxa"/>
          </w:tcPr>
          <w:p w:rsidR="00B8098D" w:rsidRPr="006D67D4" w:rsidRDefault="00CA3392" w:rsidP="00A5119A">
            <w:pPr>
              <w:pStyle w:val="a3"/>
              <w:jc w:val="center"/>
              <w:rPr>
                <w:szCs w:val="24"/>
              </w:rPr>
            </w:pPr>
            <w:r>
              <w:rPr>
                <w:szCs w:val="24"/>
              </w:rPr>
              <w:t>6</w:t>
            </w:r>
            <w:r w:rsidR="00B8098D" w:rsidRPr="006D67D4">
              <w:rPr>
                <w:szCs w:val="24"/>
              </w:rPr>
              <w:t>.</w:t>
            </w:r>
          </w:p>
        </w:tc>
        <w:tc>
          <w:tcPr>
            <w:tcW w:w="4253" w:type="dxa"/>
          </w:tcPr>
          <w:p w:rsidR="00B8098D" w:rsidRPr="00C66B9F" w:rsidRDefault="005A49C6" w:rsidP="00A5119A">
            <w:pPr>
              <w:pStyle w:val="a3"/>
              <w:jc w:val="both"/>
              <w:rPr>
                <w:szCs w:val="24"/>
              </w:rPr>
            </w:pPr>
            <w:r>
              <w:rPr>
                <w:szCs w:val="24"/>
              </w:rPr>
              <w:t>Организация</w:t>
            </w:r>
            <w:r w:rsidR="00B8098D" w:rsidRPr="00C66B9F">
              <w:rPr>
                <w:szCs w:val="24"/>
              </w:rPr>
              <w:t xml:space="preserve"> сноса</w:t>
            </w:r>
            <w:r w:rsidR="00B8098D">
              <w:rPr>
                <w:szCs w:val="24"/>
              </w:rPr>
              <w:t xml:space="preserve"> непригодных для постоянного прожи</w:t>
            </w:r>
            <w:r w:rsidR="00B8098D" w:rsidRPr="00C66B9F">
              <w:rPr>
                <w:szCs w:val="24"/>
              </w:rPr>
              <w:t>вания жилых домов</w:t>
            </w:r>
          </w:p>
        </w:tc>
        <w:tc>
          <w:tcPr>
            <w:tcW w:w="2835" w:type="dxa"/>
            <w:vAlign w:val="center"/>
          </w:tcPr>
          <w:p w:rsidR="00B8098D" w:rsidRDefault="00B8098D" w:rsidP="00A5119A">
            <w:pPr>
              <w:pStyle w:val="a3"/>
              <w:jc w:val="center"/>
              <w:rPr>
                <w:sz w:val="22"/>
                <w:szCs w:val="22"/>
              </w:rPr>
            </w:pPr>
            <w:r>
              <w:rPr>
                <w:sz w:val="22"/>
                <w:szCs w:val="22"/>
              </w:rPr>
              <w:t>администрация сельского поселения Шапша</w:t>
            </w:r>
          </w:p>
          <w:p w:rsidR="00B8098D" w:rsidRPr="000743E8" w:rsidRDefault="00B8098D" w:rsidP="00A5119A">
            <w:pPr>
              <w:pStyle w:val="a3"/>
              <w:jc w:val="center"/>
              <w:rPr>
                <w:sz w:val="22"/>
                <w:szCs w:val="22"/>
              </w:rPr>
            </w:pPr>
          </w:p>
        </w:tc>
        <w:tc>
          <w:tcPr>
            <w:tcW w:w="1559" w:type="dxa"/>
            <w:vAlign w:val="center"/>
          </w:tcPr>
          <w:p w:rsidR="00B8098D" w:rsidRPr="000743E8" w:rsidRDefault="00B8098D" w:rsidP="00A5119A">
            <w:pPr>
              <w:pStyle w:val="a3"/>
              <w:jc w:val="center"/>
              <w:rPr>
                <w:sz w:val="22"/>
                <w:szCs w:val="22"/>
              </w:rPr>
            </w:pPr>
            <w:r>
              <w:rPr>
                <w:sz w:val="22"/>
                <w:szCs w:val="22"/>
              </w:rPr>
              <w:t>2013 - 2015</w:t>
            </w:r>
          </w:p>
        </w:tc>
        <w:tc>
          <w:tcPr>
            <w:tcW w:w="1155"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1134" w:type="dxa"/>
          </w:tcPr>
          <w:p w:rsidR="00B8098D" w:rsidRPr="00C66B9F" w:rsidRDefault="005A49C6" w:rsidP="00A5119A">
            <w:pPr>
              <w:pStyle w:val="a3"/>
              <w:jc w:val="center"/>
              <w:rPr>
                <w:szCs w:val="24"/>
              </w:rPr>
            </w:pPr>
            <w:r>
              <w:rPr>
                <w:szCs w:val="24"/>
              </w:rPr>
              <w:t>50,0</w:t>
            </w:r>
          </w:p>
        </w:tc>
        <w:tc>
          <w:tcPr>
            <w:tcW w:w="1262" w:type="dxa"/>
          </w:tcPr>
          <w:p w:rsidR="00B8098D" w:rsidRPr="00C66B9F" w:rsidRDefault="005A49C6" w:rsidP="00A5119A">
            <w:pPr>
              <w:pStyle w:val="a3"/>
              <w:jc w:val="center"/>
              <w:rPr>
                <w:szCs w:val="24"/>
              </w:rPr>
            </w:pPr>
            <w:r>
              <w:rPr>
                <w:szCs w:val="24"/>
              </w:rPr>
              <w:t>бюджет поселения</w:t>
            </w:r>
          </w:p>
        </w:tc>
      </w:tr>
      <w:tr w:rsidR="00B8098D" w:rsidTr="00701730">
        <w:trPr>
          <w:trHeight w:val="765"/>
        </w:trPr>
        <w:tc>
          <w:tcPr>
            <w:tcW w:w="675" w:type="dxa"/>
          </w:tcPr>
          <w:p w:rsidR="00B8098D" w:rsidRPr="006D67D4" w:rsidRDefault="00CA3392" w:rsidP="00A5119A">
            <w:pPr>
              <w:pStyle w:val="a3"/>
              <w:jc w:val="center"/>
              <w:rPr>
                <w:szCs w:val="24"/>
              </w:rPr>
            </w:pPr>
            <w:r>
              <w:rPr>
                <w:szCs w:val="24"/>
              </w:rPr>
              <w:t>7</w:t>
            </w:r>
            <w:r w:rsidR="00B8098D" w:rsidRPr="006D67D4">
              <w:rPr>
                <w:szCs w:val="24"/>
              </w:rPr>
              <w:t>.</w:t>
            </w:r>
          </w:p>
        </w:tc>
        <w:tc>
          <w:tcPr>
            <w:tcW w:w="4253" w:type="dxa"/>
          </w:tcPr>
          <w:p w:rsidR="00B8098D" w:rsidRPr="00C66B9F" w:rsidRDefault="00B8098D" w:rsidP="00A5119A">
            <w:pPr>
              <w:pStyle w:val="a3"/>
              <w:jc w:val="both"/>
              <w:rPr>
                <w:szCs w:val="24"/>
              </w:rPr>
            </w:pPr>
            <w:r w:rsidRPr="00C66B9F">
              <w:rPr>
                <w:szCs w:val="24"/>
              </w:rPr>
              <w:t xml:space="preserve">Составление и ведение реестра </w:t>
            </w:r>
            <w:r>
              <w:rPr>
                <w:szCs w:val="24"/>
              </w:rPr>
              <w:t>не</w:t>
            </w:r>
            <w:r w:rsidRPr="00C66B9F">
              <w:rPr>
                <w:szCs w:val="24"/>
              </w:rPr>
              <w:t>пригодных для проживания</w:t>
            </w:r>
            <w:r>
              <w:rPr>
                <w:szCs w:val="24"/>
              </w:rPr>
              <w:t xml:space="preserve"> жилых    </w:t>
            </w:r>
            <w:r>
              <w:rPr>
                <w:szCs w:val="24"/>
              </w:rPr>
              <w:br/>
            </w:r>
            <w:r w:rsidRPr="00C66B9F">
              <w:rPr>
                <w:szCs w:val="24"/>
              </w:rPr>
              <w:t>домов</w:t>
            </w:r>
          </w:p>
        </w:tc>
        <w:tc>
          <w:tcPr>
            <w:tcW w:w="2835" w:type="dxa"/>
            <w:vAlign w:val="center"/>
          </w:tcPr>
          <w:p w:rsidR="00B8098D" w:rsidRDefault="00B8098D" w:rsidP="00A5119A">
            <w:pPr>
              <w:pStyle w:val="a3"/>
              <w:jc w:val="center"/>
              <w:rPr>
                <w:sz w:val="22"/>
                <w:szCs w:val="22"/>
              </w:rPr>
            </w:pPr>
            <w:r>
              <w:rPr>
                <w:sz w:val="22"/>
                <w:szCs w:val="22"/>
              </w:rPr>
              <w:t>администрация сельского поселения Шапша</w:t>
            </w:r>
          </w:p>
          <w:p w:rsidR="00B8098D" w:rsidRPr="000743E8" w:rsidRDefault="00B8098D" w:rsidP="00A5119A">
            <w:pPr>
              <w:pStyle w:val="a3"/>
              <w:jc w:val="center"/>
              <w:rPr>
                <w:sz w:val="22"/>
                <w:szCs w:val="22"/>
              </w:rPr>
            </w:pPr>
          </w:p>
        </w:tc>
        <w:tc>
          <w:tcPr>
            <w:tcW w:w="1559" w:type="dxa"/>
            <w:vAlign w:val="center"/>
          </w:tcPr>
          <w:p w:rsidR="00B8098D" w:rsidRPr="000743E8" w:rsidRDefault="00B8098D" w:rsidP="00A5119A">
            <w:pPr>
              <w:pStyle w:val="a3"/>
              <w:jc w:val="center"/>
              <w:rPr>
                <w:sz w:val="22"/>
                <w:szCs w:val="22"/>
              </w:rPr>
            </w:pPr>
            <w:r>
              <w:rPr>
                <w:sz w:val="22"/>
                <w:szCs w:val="22"/>
              </w:rPr>
              <w:t>2013 - 2015</w:t>
            </w:r>
          </w:p>
        </w:tc>
        <w:tc>
          <w:tcPr>
            <w:tcW w:w="1155"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1134" w:type="dxa"/>
          </w:tcPr>
          <w:p w:rsidR="00B8098D" w:rsidRPr="00C66B9F" w:rsidRDefault="00B8098D" w:rsidP="00A5119A">
            <w:pPr>
              <w:pStyle w:val="a3"/>
              <w:jc w:val="center"/>
              <w:rPr>
                <w:szCs w:val="24"/>
              </w:rPr>
            </w:pPr>
            <w:r w:rsidRPr="00C66B9F">
              <w:rPr>
                <w:szCs w:val="24"/>
              </w:rPr>
              <w:t>-</w:t>
            </w:r>
          </w:p>
        </w:tc>
        <w:tc>
          <w:tcPr>
            <w:tcW w:w="1262" w:type="dxa"/>
          </w:tcPr>
          <w:p w:rsidR="00B8098D" w:rsidRPr="00C66B9F" w:rsidRDefault="00B8098D" w:rsidP="00A5119A">
            <w:pPr>
              <w:pStyle w:val="a3"/>
              <w:jc w:val="center"/>
              <w:rPr>
                <w:szCs w:val="24"/>
              </w:rPr>
            </w:pPr>
            <w:r w:rsidRPr="00C66B9F">
              <w:rPr>
                <w:szCs w:val="24"/>
              </w:rPr>
              <w:t>-</w:t>
            </w:r>
          </w:p>
        </w:tc>
      </w:tr>
      <w:tr w:rsidR="00B8098D" w:rsidTr="00701730">
        <w:trPr>
          <w:trHeight w:val="855"/>
        </w:trPr>
        <w:tc>
          <w:tcPr>
            <w:tcW w:w="675" w:type="dxa"/>
          </w:tcPr>
          <w:p w:rsidR="00B8098D" w:rsidRPr="006D67D4" w:rsidRDefault="00CA3392" w:rsidP="00A5119A">
            <w:pPr>
              <w:pStyle w:val="a3"/>
              <w:jc w:val="center"/>
              <w:rPr>
                <w:szCs w:val="24"/>
              </w:rPr>
            </w:pPr>
            <w:r>
              <w:rPr>
                <w:szCs w:val="24"/>
              </w:rPr>
              <w:t>8</w:t>
            </w:r>
            <w:r w:rsidR="00B8098D" w:rsidRPr="006D67D4">
              <w:rPr>
                <w:szCs w:val="24"/>
              </w:rPr>
              <w:t>.</w:t>
            </w:r>
          </w:p>
        </w:tc>
        <w:tc>
          <w:tcPr>
            <w:tcW w:w="4253" w:type="dxa"/>
          </w:tcPr>
          <w:p w:rsidR="00B8098D" w:rsidRPr="00C66B9F" w:rsidRDefault="00B8098D" w:rsidP="00A5119A">
            <w:pPr>
              <w:pStyle w:val="a3"/>
              <w:jc w:val="both"/>
              <w:rPr>
                <w:szCs w:val="24"/>
              </w:rPr>
            </w:pPr>
            <w:r w:rsidRPr="00C66B9F">
              <w:rPr>
                <w:szCs w:val="24"/>
              </w:rPr>
              <w:t>Формирование перечня объектов</w:t>
            </w:r>
            <w:r>
              <w:rPr>
                <w:szCs w:val="24"/>
              </w:rPr>
              <w:t xml:space="preserve"> жи</w:t>
            </w:r>
            <w:r w:rsidRPr="00C66B9F">
              <w:rPr>
                <w:szCs w:val="24"/>
              </w:rPr>
              <w:t>лищного строительства</w:t>
            </w:r>
          </w:p>
        </w:tc>
        <w:tc>
          <w:tcPr>
            <w:tcW w:w="2835" w:type="dxa"/>
            <w:vAlign w:val="center"/>
          </w:tcPr>
          <w:p w:rsidR="00B8098D" w:rsidRDefault="00B8098D" w:rsidP="00A5119A">
            <w:pPr>
              <w:pStyle w:val="a3"/>
              <w:jc w:val="center"/>
              <w:rPr>
                <w:sz w:val="22"/>
                <w:szCs w:val="22"/>
              </w:rPr>
            </w:pPr>
            <w:r>
              <w:rPr>
                <w:sz w:val="22"/>
                <w:szCs w:val="22"/>
              </w:rPr>
              <w:t>администрация сельского поселения Шапша</w:t>
            </w:r>
          </w:p>
          <w:p w:rsidR="00B8098D" w:rsidRPr="000743E8" w:rsidRDefault="00B8098D" w:rsidP="00A5119A">
            <w:pPr>
              <w:pStyle w:val="a3"/>
              <w:jc w:val="center"/>
              <w:rPr>
                <w:sz w:val="22"/>
                <w:szCs w:val="22"/>
              </w:rPr>
            </w:pPr>
          </w:p>
        </w:tc>
        <w:tc>
          <w:tcPr>
            <w:tcW w:w="1559" w:type="dxa"/>
            <w:vAlign w:val="center"/>
          </w:tcPr>
          <w:p w:rsidR="00B8098D" w:rsidRPr="000743E8" w:rsidRDefault="00B8098D" w:rsidP="00A5119A">
            <w:pPr>
              <w:pStyle w:val="a3"/>
              <w:jc w:val="center"/>
              <w:rPr>
                <w:sz w:val="22"/>
                <w:szCs w:val="22"/>
              </w:rPr>
            </w:pPr>
            <w:r>
              <w:rPr>
                <w:sz w:val="22"/>
                <w:szCs w:val="22"/>
              </w:rPr>
              <w:t>2013 - 2015</w:t>
            </w:r>
          </w:p>
        </w:tc>
        <w:tc>
          <w:tcPr>
            <w:tcW w:w="1155"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1134" w:type="dxa"/>
          </w:tcPr>
          <w:p w:rsidR="00B8098D" w:rsidRPr="00C66B9F" w:rsidRDefault="00B8098D" w:rsidP="00A5119A">
            <w:pPr>
              <w:pStyle w:val="a3"/>
              <w:jc w:val="center"/>
              <w:rPr>
                <w:szCs w:val="24"/>
              </w:rPr>
            </w:pPr>
            <w:r w:rsidRPr="00C66B9F">
              <w:rPr>
                <w:szCs w:val="24"/>
              </w:rPr>
              <w:t>-</w:t>
            </w:r>
          </w:p>
        </w:tc>
        <w:tc>
          <w:tcPr>
            <w:tcW w:w="1262" w:type="dxa"/>
          </w:tcPr>
          <w:p w:rsidR="00B8098D" w:rsidRPr="00C66B9F" w:rsidRDefault="00B8098D" w:rsidP="00A5119A">
            <w:pPr>
              <w:pStyle w:val="a3"/>
              <w:jc w:val="center"/>
              <w:rPr>
                <w:szCs w:val="24"/>
              </w:rPr>
            </w:pPr>
            <w:r w:rsidRPr="00C66B9F">
              <w:rPr>
                <w:szCs w:val="24"/>
              </w:rPr>
              <w:t>-</w:t>
            </w:r>
          </w:p>
        </w:tc>
      </w:tr>
      <w:tr w:rsidR="00B8098D" w:rsidTr="00701730">
        <w:trPr>
          <w:trHeight w:val="885"/>
        </w:trPr>
        <w:tc>
          <w:tcPr>
            <w:tcW w:w="675" w:type="dxa"/>
          </w:tcPr>
          <w:p w:rsidR="00B8098D" w:rsidRPr="006D67D4" w:rsidRDefault="00CA3392" w:rsidP="00A5119A">
            <w:pPr>
              <w:pStyle w:val="a3"/>
              <w:jc w:val="center"/>
              <w:rPr>
                <w:szCs w:val="24"/>
              </w:rPr>
            </w:pPr>
            <w:r>
              <w:rPr>
                <w:szCs w:val="24"/>
              </w:rPr>
              <w:t>9</w:t>
            </w:r>
            <w:r w:rsidR="00B8098D" w:rsidRPr="006D67D4">
              <w:rPr>
                <w:szCs w:val="24"/>
              </w:rPr>
              <w:t>.</w:t>
            </w:r>
          </w:p>
        </w:tc>
        <w:tc>
          <w:tcPr>
            <w:tcW w:w="4253" w:type="dxa"/>
          </w:tcPr>
          <w:p w:rsidR="00B8098D" w:rsidRPr="00C66B9F" w:rsidRDefault="00B8098D" w:rsidP="00A5119A">
            <w:pPr>
              <w:pStyle w:val="a3"/>
              <w:jc w:val="both"/>
              <w:rPr>
                <w:szCs w:val="24"/>
              </w:rPr>
            </w:pPr>
            <w:r w:rsidRPr="00C66B9F">
              <w:rPr>
                <w:szCs w:val="24"/>
              </w:rPr>
              <w:t>Принятие решений о переселении</w:t>
            </w:r>
            <w:r w:rsidRPr="00C66B9F">
              <w:rPr>
                <w:szCs w:val="24"/>
              </w:rPr>
              <w:br/>
              <w:t xml:space="preserve">граждан в связи со сносом     </w:t>
            </w:r>
            <w:r w:rsidRPr="00C66B9F">
              <w:rPr>
                <w:szCs w:val="24"/>
              </w:rPr>
              <w:br/>
              <w:t>жилых домов</w:t>
            </w:r>
          </w:p>
        </w:tc>
        <w:tc>
          <w:tcPr>
            <w:tcW w:w="2835" w:type="dxa"/>
            <w:vAlign w:val="center"/>
          </w:tcPr>
          <w:p w:rsidR="00B8098D" w:rsidRDefault="00B8098D" w:rsidP="00A5119A">
            <w:pPr>
              <w:pStyle w:val="a3"/>
              <w:jc w:val="center"/>
              <w:rPr>
                <w:sz w:val="22"/>
                <w:szCs w:val="22"/>
              </w:rPr>
            </w:pPr>
            <w:r>
              <w:rPr>
                <w:sz w:val="22"/>
                <w:szCs w:val="22"/>
              </w:rPr>
              <w:t>администрация сельского поселения Шапша</w:t>
            </w:r>
          </w:p>
          <w:p w:rsidR="00B8098D" w:rsidRPr="000743E8" w:rsidRDefault="00B8098D" w:rsidP="00A5119A">
            <w:pPr>
              <w:pStyle w:val="a3"/>
              <w:jc w:val="center"/>
              <w:rPr>
                <w:sz w:val="22"/>
                <w:szCs w:val="22"/>
              </w:rPr>
            </w:pPr>
          </w:p>
        </w:tc>
        <w:tc>
          <w:tcPr>
            <w:tcW w:w="1559" w:type="dxa"/>
            <w:vAlign w:val="center"/>
          </w:tcPr>
          <w:p w:rsidR="00B8098D" w:rsidRPr="000743E8" w:rsidRDefault="00B8098D" w:rsidP="00A5119A">
            <w:pPr>
              <w:pStyle w:val="a3"/>
              <w:jc w:val="center"/>
              <w:rPr>
                <w:sz w:val="22"/>
                <w:szCs w:val="22"/>
              </w:rPr>
            </w:pPr>
            <w:r>
              <w:rPr>
                <w:sz w:val="22"/>
                <w:szCs w:val="22"/>
              </w:rPr>
              <w:t>2013 - 2015</w:t>
            </w:r>
          </w:p>
        </w:tc>
        <w:tc>
          <w:tcPr>
            <w:tcW w:w="1155"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1134" w:type="dxa"/>
          </w:tcPr>
          <w:p w:rsidR="00B8098D" w:rsidRPr="00C66B9F" w:rsidRDefault="00B8098D" w:rsidP="00A5119A">
            <w:pPr>
              <w:pStyle w:val="a3"/>
              <w:jc w:val="center"/>
              <w:rPr>
                <w:szCs w:val="24"/>
              </w:rPr>
            </w:pPr>
            <w:r w:rsidRPr="00C66B9F">
              <w:rPr>
                <w:szCs w:val="24"/>
              </w:rPr>
              <w:t>-</w:t>
            </w:r>
          </w:p>
        </w:tc>
        <w:tc>
          <w:tcPr>
            <w:tcW w:w="1262" w:type="dxa"/>
          </w:tcPr>
          <w:p w:rsidR="00B8098D" w:rsidRPr="00C66B9F" w:rsidRDefault="00B8098D" w:rsidP="00A5119A">
            <w:pPr>
              <w:pStyle w:val="a3"/>
              <w:jc w:val="center"/>
              <w:rPr>
                <w:szCs w:val="24"/>
              </w:rPr>
            </w:pPr>
            <w:r w:rsidRPr="00C66B9F">
              <w:rPr>
                <w:szCs w:val="24"/>
              </w:rPr>
              <w:t>-</w:t>
            </w:r>
          </w:p>
        </w:tc>
      </w:tr>
      <w:tr w:rsidR="00B8098D" w:rsidTr="00701730">
        <w:trPr>
          <w:trHeight w:val="825"/>
        </w:trPr>
        <w:tc>
          <w:tcPr>
            <w:tcW w:w="675" w:type="dxa"/>
          </w:tcPr>
          <w:p w:rsidR="00B8098D" w:rsidRPr="006D67D4" w:rsidRDefault="00B8098D" w:rsidP="00CA3392">
            <w:pPr>
              <w:pStyle w:val="a3"/>
              <w:jc w:val="center"/>
              <w:rPr>
                <w:szCs w:val="24"/>
              </w:rPr>
            </w:pPr>
            <w:r w:rsidRPr="006D67D4">
              <w:rPr>
                <w:szCs w:val="24"/>
              </w:rPr>
              <w:t>1</w:t>
            </w:r>
            <w:r w:rsidR="00CA3392">
              <w:rPr>
                <w:szCs w:val="24"/>
              </w:rPr>
              <w:t>0</w:t>
            </w:r>
            <w:r w:rsidRPr="006D67D4">
              <w:rPr>
                <w:szCs w:val="24"/>
              </w:rPr>
              <w:t>.</w:t>
            </w:r>
          </w:p>
        </w:tc>
        <w:tc>
          <w:tcPr>
            <w:tcW w:w="4253" w:type="dxa"/>
          </w:tcPr>
          <w:p w:rsidR="00B8098D" w:rsidRPr="00C66B9F" w:rsidRDefault="00B8098D" w:rsidP="00A5119A">
            <w:pPr>
              <w:pStyle w:val="a3"/>
              <w:jc w:val="both"/>
              <w:rPr>
                <w:szCs w:val="24"/>
              </w:rPr>
            </w:pPr>
            <w:r w:rsidRPr="00C66B9F">
              <w:rPr>
                <w:szCs w:val="24"/>
              </w:rPr>
              <w:t>Переселение граждан из</w:t>
            </w:r>
            <w:r>
              <w:rPr>
                <w:szCs w:val="24"/>
              </w:rPr>
              <w:t xml:space="preserve"> непригод</w:t>
            </w:r>
            <w:r w:rsidRPr="00C66B9F">
              <w:rPr>
                <w:szCs w:val="24"/>
              </w:rPr>
              <w:t>ного жилищного фонда</w:t>
            </w:r>
            <w:r>
              <w:rPr>
                <w:szCs w:val="24"/>
              </w:rPr>
              <w:t xml:space="preserve"> </w:t>
            </w:r>
            <w:r w:rsidRPr="00C66B9F">
              <w:rPr>
                <w:szCs w:val="24"/>
              </w:rPr>
              <w:t>путем</w:t>
            </w:r>
            <w:r>
              <w:rPr>
                <w:szCs w:val="24"/>
              </w:rPr>
              <w:t xml:space="preserve"> пре- </w:t>
            </w:r>
            <w:r w:rsidRPr="00C66B9F">
              <w:rPr>
                <w:szCs w:val="24"/>
              </w:rPr>
              <w:t>доставления жилищных</w:t>
            </w:r>
            <w:r>
              <w:rPr>
                <w:szCs w:val="24"/>
              </w:rPr>
              <w:t xml:space="preserve"> субсидий, </w:t>
            </w:r>
            <w:r>
              <w:rPr>
                <w:szCs w:val="24"/>
              </w:rPr>
              <w:br/>
            </w:r>
            <w:r w:rsidRPr="00C66B9F">
              <w:rPr>
                <w:szCs w:val="24"/>
              </w:rPr>
              <w:t>предоставления жилых</w:t>
            </w:r>
            <w:r>
              <w:rPr>
                <w:szCs w:val="24"/>
              </w:rPr>
              <w:t xml:space="preserve"> </w:t>
            </w:r>
            <w:r w:rsidRPr="00C66B9F">
              <w:rPr>
                <w:szCs w:val="24"/>
              </w:rPr>
              <w:t>помещений</w:t>
            </w:r>
            <w:r>
              <w:rPr>
                <w:szCs w:val="24"/>
              </w:rPr>
              <w:t xml:space="preserve"> пе</w:t>
            </w:r>
            <w:r w:rsidRPr="00C66B9F">
              <w:rPr>
                <w:szCs w:val="24"/>
              </w:rPr>
              <w:t>реселяемым гражданам на условиях социального найма, выплата</w:t>
            </w:r>
            <w:r>
              <w:rPr>
                <w:szCs w:val="24"/>
              </w:rPr>
              <w:t xml:space="preserve"> </w:t>
            </w:r>
            <w:r>
              <w:rPr>
                <w:szCs w:val="24"/>
              </w:rPr>
              <w:lastRenderedPageBreak/>
              <w:t>участни</w:t>
            </w:r>
            <w:r w:rsidRPr="00C66B9F">
              <w:rPr>
                <w:szCs w:val="24"/>
              </w:rPr>
              <w:t>кам выкупной цены за изымаемые жилые помещения</w:t>
            </w:r>
          </w:p>
        </w:tc>
        <w:tc>
          <w:tcPr>
            <w:tcW w:w="2835" w:type="dxa"/>
            <w:vAlign w:val="center"/>
          </w:tcPr>
          <w:p w:rsidR="00B8098D" w:rsidRDefault="00B8098D" w:rsidP="00A5119A">
            <w:pPr>
              <w:pStyle w:val="a3"/>
              <w:jc w:val="center"/>
              <w:rPr>
                <w:sz w:val="22"/>
                <w:szCs w:val="22"/>
              </w:rPr>
            </w:pPr>
            <w:r>
              <w:rPr>
                <w:sz w:val="22"/>
                <w:szCs w:val="22"/>
              </w:rPr>
              <w:lastRenderedPageBreak/>
              <w:t>администрация сельского поселения Шапша</w:t>
            </w:r>
          </w:p>
          <w:p w:rsidR="00B8098D" w:rsidRPr="000743E8" w:rsidRDefault="00B8098D" w:rsidP="00A5119A">
            <w:pPr>
              <w:pStyle w:val="a3"/>
              <w:jc w:val="center"/>
              <w:rPr>
                <w:sz w:val="22"/>
                <w:szCs w:val="22"/>
              </w:rPr>
            </w:pPr>
          </w:p>
        </w:tc>
        <w:tc>
          <w:tcPr>
            <w:tcW w:w="1559" w:type="dxa"/>
            <w:vAlign w:val="center"/>
          </w:tcPr>
          <w:p w:rsidR="00B8098D" w:rsidRPr="000743E8" w:rsidRDefault="00B8098D" w:rsidP="00A5119A">
            <w:pPr>
              <w:pStyle w:val="a3"/>
              <w:jc w:val="center"/>
              <w:rPr>
                <w:sz w:val="22"/>
                <w:szCs w:val="22"/>
              </w:rPr>
            </w:pPr>
            <w:r>
              <w:rPr>
                <w:sz w:val="22"/>
                <w:szCs w:val="22"/>
              </w:rPr>
              <w:t>2013 - 2015</w:t>
            </w:r>
          </w:p>
        </w:tc>
        <w:tc>
          <w:tcPr>
            <w:tcW w:w="1155"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1134" w:type="dxa"/>
          </w:tcPr>
          <w:p w:rsidR="00B8098D" w:rsidRPr="00C66B9F" w:rsidRDefault="00B8098D" w:rsidP="00A5119A">
            <w:pPr>
              <w:pStyle w:val="a3"/>
              <w:jc w:val="center"/>
              <w:rPr>
                <w:szCs w:val="24"/>
              </w:rPr>
            </w:pPr>
            <w:r w:rsidRPr="00C66B9F">
              <w:rPr>
                <w:szCs w:val="24"/>
              </w:rPr>
              <w:t>-</w:t>
            </w:r>
          </w:p>
        </w:tc>
        <w:tc>
          <w:tcPr>
            <w:tcW w:w="1262" w:type="dxa"/>
          </w:tcPr>
          <w:p w:rsidR="00B8098D" w:rsidRPr="00C66B9F" w:rsidRDefault="00B8098D" w:rsidP="00A5119A">
            <w:pPr>
              <w:pStyle w:val="a3"/>
              <w:jc w:val="center"/>
              <w:rPr>
                <w:szCs w:val="24"/>
              </w:rPr>
            </w:pPr>
            <w:r w:rsidRPr="00C66B9F">
              <w:rPr>
                <w:szCs w:val="24"/>
              </w:rPr>
              <w:t>-</w:t>
            </w:r>
          </w:p>
        </w:tc>
      </w:tr>
      <w:tr w:rsidR="00B8098D" w:rsidTr="00701730">
        <w:trPr>
          <w:trHeight w:val="885"/>
        </w:trPr>
        <w:tc>
          <w:tcPr>
            <w:tcW w:w="675" w:type="dxa"/>
          </w:tcPr>
          <w:p w:rsidR="00B8098D" w:rsidRPr="006D67D4" w:rsidRDefault="00CA3392" w:rsidP="00A5119A">
            <w:pPr>
              <w:pStyle w:val="a3"/>
              <w:jc w:val="center"/>
              <w:rPr>
                <w:szCs w:val="24"/>
              </w:rPr>
            </w:pPr>
            <w:r>
              <w:rPr>
                <w:szCs w:val="24"/>
              </w:rPr>
              <w:lastRenderedPageBreak/>
              <w:t>11</w:t>
            </w:r>
            <w:r w:rsidR="00B8098D" w:rsidRPr="006D67D4">
              <w:rPr>
                <w:szCs w:val="24"/>
              </w:rPr>
              <w:t>.</w:t>
            </w:r>
          </w:p>
        </w:tc>
        <w:tc>
          <w:tcPr>
            <w:tcW w:w="4253" w:type="dxa"/>
          </w:tcPr>
          <w:p w:rsidR="00B8098D" w:rsidRPr="00C66B9F" w:rsidRDefault="00B8098D" w:rsidP="00A5119A">
            <w:pPr>
              <w:pStyle w:val="a3"/>
              <w:jc w:val="both"/>
              <w:rPr>
                <w:szCs w:val="24"/>
              </w:rPr>
            </w:pPr>
            <w:r w:rsidRPr="00C66B9F">
              <w:rPr>
                <w:szCs w:val="24"/>
              </w:rPr>
              <w:t>Проведение перерегистрации</w:t>
            </w:r>
            <w:r>
              <w:rPr>
                <w:szCs w:val="24"/>
              </w:rPr>
              <w:t xml:space="preserve"> граждан,    </w:t>
            </w:r>
            <w:r>
              <w:rPr>
                <w:szCs w:val="24"/>
              </w:rPr>
              <w:br/>
            </w:r>
            <w:r w:rsidRPr="00C66B9F">
              <w:rPr>
                <w:szCs w:val="24"/>
              </w:rPr>
              <w:t>состоящих в списках</w:t>
            </w:r>
            <w:r>
              <w:rPr>
                <w:szCs w:val="24"/>
              </w:rPr>
              <w:t xml:space="preserve"> очередников  </w:t>
            </w:r>
            <w:r>
              <w:rPr>
                <w:szCs w:val="24"/>
              </w:rPr>
              <w:br/>
            </w:r>
            <w:r w:rsidRPr="00C66B9F">
              <w:rPr>
                <w:szCs w:val="24"/>
              </w:rPr>
              <w:t>на улучшение</w:t>
            </w:r>
            <w:r>
              <w:rPr>
                <w:szCs w:val="24"/>
              </w:rPr>
              <w:t xml:space="preserve"> жилищных условий на условиях </w:t>
            </w:r>
            <w:r w:rsidRPr="00C66B9F">
              <w:rPr>
                <w:szCs w:val="24"/>
              </w:rPr>
              <w:t>договора социального найма</w:t>
            </w:r>
          </w:p>
        </w:tc>
        <w:tc>
          <w:tcPr>
            <w:tcW w:w="2835" w:type="dxa"/>
            <w:vAlign w:val="center"/>
          </w:tcPr>
          <w:p w:rsidR="00B8098D" w:rsidRDefault="00B8098D" w:rsidP="00A5119A">
            <w:pPr>
              <w:pStyle w:val="a3"/>
              <w:jc w:val="center"/>
              <w:rPr>
                <w:sz w:val="22"/>
                <w:szCs w:val="22"/>
              </w:rPr>
            </w:pPr>
            <w:r>
              <w:rPr>
                <w:sz w:val="22"/>
                <w:szCs w:val="22"/>
              </w:rPr>
              <w:t>администрация сельского поселения Шапша</w:t>
            </w:r>
          </w:p>
          <w:p w:rsidR="00B8098D" w:rsidRPr="000743E8" w:rsidRDefault="00B8098D" w:rsidP="00A5119A">
            <w:pPr>
              <w:pStyle w:val="a3"/>
              <w:jc w:val="center"/>
              <w:rPr>
                <w:sz w:val="22"/>
                <w:szCs w:val="22"/>
              </w:rPr>
            </w:pPr>
          </w:p>
        </w:tc>
        <w:tc>
          <w:tcPr>
            <w:tcW w:w="1559" w:type="dxa"/>
            <w:vAlign w:val="center"/>
          </w:tcPr>
          <w:p w:rsidR="00B8098D" w:rsidRPr="000743E8" w:rsidRDefault="00B8098D" w:rsidP="00A5119A">
            <w:pPr>
              <w:pStyle w:val="a3"/>
              <w:jc w:val="center"/>
              <w:rPr>
                <w:sz w:val="22"/>
                <w:szCs w:val="22"/>
              </w:rPr>
            </w:pPr>
            <w:r>
              <w:rPr>
                <w:sz w:val="22"/>
                <w:szCs w:val="22"/>
              </w:rPr>
              <w:t>2013 - 2015</w:t>
            </w:r>
          </w:p>
        </w:tc>
        <w:tc>
          <w:tcPr>
            <w:tcW w:w="1155"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1134" w:type="dxa"/>
          </w:tcPr>
          <w:p w:rsidR="00B8098D" w:rsidRPr="00C66B9F" w:rsidRDefault="00B8098D" w:rsidP="00A5119A">
            <w:pPr>
              <w:pStyle w:val="a3"/>
              <w:jc w:val="center"/>
              <w:rPr>
                <w:szCs w:val="24"/>
              </w:rPr>
            </w:pPr>
            <w:r w:rsidRPr="00C66B9F">
              <w:rPr>
                <w:szCs w:val="24"/>
              </w:rPr>
              <w:t>-</w:t>
            </w:r>
          </w:p>
        </w:tc>
        <w:tc>
          <w:tcPr>
            <w:tcW w:w="1262" w:type="dxa"/>
          </w:tcPr>
          <w:p w:rsidR="00B8098D" w:rsidRPr="00C66B9F" w:rsidRDefault="005A49C6" w:rsidP="00A5119A">
            <w:pPr>
              <w:pStyle w:val="a3"/>
              <w:jc w:val="center"/>
              <w:rPr>
                <w:szCs w:val="24"/>
              </w:rPr>
            </w:pPr>
            <w:r>
              <w:rPr>
                <w:szCs w:val="24"/>
              </w:rPr>
              <w:t>бюджет поселения</w:t>
            </w:r>
          </w:p>
        </w:tc>
      </w:tr>
      <w:tr w:rsidR="00B8098D" w:rsidTr="00701730">
        <w:trPr>
          <w:trHeight w:val="885"/>
        </w:trPr>
        <w:tc>
          <w:tcPr>
            <w:tcW w:w="675" w:type="dxa"/>
          </w:tcPr>
          <w:p w:rsidR="00B8098D" w:rsidRPr="006D67D4" w:rsidRDefault="00CA3392" w:rsidP="00A5119A">
            <w:pPr>
              <w:pStyle w:val="a3"/>
              <w:jc w:val="center"/>
              <w:rPr>
                <w:szCs w:val="24"/>
              </w:rPr>
            </w:pPr>
            <w:r>
              <w:rPr>
                <w:szCs w:val="24"/>
              </w:rPr>
              <w:t>12</w:t>
            </w:r>
            <w:r w:rsidR="00B8098D" w:rsidRPr="006D67D4">
              <w:rPr>
                <w:szCs w:val="24"/>
              </w:rPr>
              <w:t>.</w:t>
            </w:r>
          </w:p>
        </w:tc>
        <w:tc>
          <w:tcPr>
            <w:tcW w:w="4253" w:type="dxa"/>
          </w:tcPr>
          <w:p w:rsidR="00B8098D" w:rsidRPr="00C66B9F" w:rsidRDefault="00B8098D" w:rsidP="00A5119A">
            <w:pPr>
              <w:pStyle w:val="a3"/>
              <w:jc w:val="both"/>
              <w:rPr>
                <w:szCs w:val="24"/>
              </w:rPr>
            </w:pPr>
            <w:r w:rsidRPr="00C66B9F">
              <w:rPr>
                <w:szCs w:val="24"/>
              </w:rPr>
              <w:t>Составление и ведение сводного</w:t>
            </w:r>
            <w:r>
              <w:rPr>
                <w:szCs w:val="24"/>
              </w:rPr>
              <w:t xml:space="preserve"> списка граждан-очередников на улучше</w:t>
            </w:r>
            <w:r w:rsidRPr="00C66B9F">
              <w:rPr>
                <w:szCs w:val="24"/>
              </w:rPr>
              <w:t>ние жилищных условий</w:t>
            </w:r>
          </w:p>
        </w:tc>
        <w:tc>
          <w:tcPr>
            <w:tcW w:w="2835" w:type="dxa"/>
            <w:vAlign w:val="center"/>
          </w:tcPr>
          <w:p w:rsidR="00B8098D" w:rsidRDefault="00B8098D" w:rsidP="00A5119A">
            <w:pPr>
              <w:pStyle w:val="a3"/>
              <w:jc w:val="center"/>
              <w:rPr>
                <w:sz w:val="22"/>
                <w:szCs w:val="22"/>
              </w:rPr>
            </w:pPr>
            <w:r>
              <w:rPr>
                <w:sz w:val="22"/>
                <w:szCs w:val="22"/>
              </w:rPr>
              <w:t>администрация сельского поселения Шапша</w:t>
            </w:r>
          </w:p>
          <w:p w:rsidR="00B8098D" w:rsidRPr="000743E8" w:rsidRDefault="00B8098D" w:rsidP="00A5119A">
            <w:pPr>
              <w:pStyle w:val="a3"/>
              <w:jc w:val="center"/>
              <w:rPr>
                <w:sz w:val="22"/>
                <w:szCs w:val="22"/>
              </w:rPr>
            </w:pPr>
          </w:p>
        </w:tc>
        <w:tc>
          <w:tcPr>
            <w:tcW w:w="1559" w:type="dxa"/>
            <w:vAlign w:val="center"/>
          </w:tcPr>
          <w:p w:rsidR="00B8098D" w:rsidRPr="000743E8" w:rsidRDefault="00B8098D" w:rsidP="00A5119A">
            <w:pPr>
              <w:pStyle w:val="a3"/>
              <w:jc w:val="center"/>
              <w:rPr>
                <w:sz w:val="22"/>
                <w:szCs w:val="22"/>
              </w:rPr>
            </w:pPr>
            <w:r>
              <w:rPr>
                <w:sz w:val="22"/>
                <w:szCs w:val="22"/>
              </w:rPr>
              <w:t>2013 - 2015</w:t>
            </w:r>
          </w:p>
        </w:tc>
        <w:tc>
          <w:tcPr>
            <w:tcW w:w="1155"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992" w:type="dxa"/>
          </w:tcPr>
          <w:p w:rsidR="00B8098D" w:rsidRPr="00C66B9F" w:rsidRDefault="00B8098D" w:rsidP="00A5119A">
            <w:pPr>
              <w:pStyle w:val="a3"/>
              <w:jc w:val="center"/>
              <w:rPr>
                <w:szCs w:val="24"/>
              </w:rPr>
            </w:pPr>
            <w:r w:rsidRPr="00C66B9F">
              <w:rPr>
                <w:szCs w:val="24"/>
              </w:rPr>
              <w:t>-</w:t>
            </w:r>
          </w:p>
        </w:tc>
        <w:tc>
          <w:tcPr>
            <w:tcW w:w="1134" w:type="dxa"/>
          </w:tcPr>
          <w:p w:rsidR="00B8098D" w:rsidRPr="00C66B9F" w:rsidRDefault="00B8098D" w:rsidP="00A5119A">
            <w:pPr>
              <w:pStyle w:val="a3"/>
              <w:jc w:val="center"/>
              <w:rPr>
                <w:szCs w:val="24"/>
              </w:rPr>
            </w:pPr>
            <w:r w:rsidRPr="00C66B9F">
              <w:rPr>
                <w:szCs w:val="24"/>
              </w:rPr>
              <w:t>-</w:t>
            </w:r>
          </w:p>
        </w:tc>
        <w:tc>
          <w:tcPr>
            <w:tcW w:w="1262" w:type="dxa"/>
          </w:tcPr>
          <w:p w:rsidR="00B8098D" w:rsidRPr="00C66B9F" w:rsidRDefault="005A49C6" w:rsidP="00A5119A">
            <w:pPr>
              <w:pStyle w:val="a3"/>
              <w:jc w:val="center"/>
              <w:rPr>
                <w:szCs w:val="24"/>
              </w:rPr>
            </w:pPr>
            <w:r>
              <w:rPr>
                <w:szCs w:val="24"/>
              </w:rPr>
              <w:t>бюджет поселения</w:t>
            </w:r>
          </w:p>
        </w:tc>
      </w:tr>
      <w:tr w:rsidR="00B8098D" w:rsidTr="00CA3392">
        <w:trPr>
          <w:trHeight w:val="396"/>
        </w:trPr>
        <w:tc>
          <w:tcPr>
            <w:tcW w:w="675" w:type="dxa"/>
          </w:tcPr>
          <w:p w:rsidR="00B8098D" w:rsidRPr="00C66B9F" w:rsidRDefault="00B8098D" w:rsidP="00C66B9F">
            <w:pPr>
              <w:pStyle w:val="a3"/>
              <w:jc w:val="center"/>
              <w:rPr>
                <w:szCs w:val="24"/>
              </w:rPr>
            </w:pPr>
          </w:p>
        </w:tc>
        <w:tc>
          <w:tcPr>
            <w:tcW w:w="4253" w:type="dxa"/>
          </w:tcPr>
          <w:p w:rsidR="00B8098D" w:rsidRPr="006D67D4" w:rsidRDefault="00B8098D" w:rsidP="00C66B9F">
            <w:pPr>
              <w:pStyle w:val="a3"/>
              <w:jc w:val="both"/>
              <w:rPr>
                <w:szCs w:val="24"/>
              </w:rPr>
            </w:pPr>
            <w:r w:rsidRPr="006D67D4">
              <w:rPr>
                <w:szCs w:val="24"/>
              </w:rPr>
              <w:t>Итого</w:t>
            </w:r>
          </w:p>
        </w:tc>
        <w:tc>
          <w:tcPr>
            <w:tcW w:w="2835" w:type="dxa"/>
          </w:tcPr>
          <w:p w:rsidR="00B8098D" w:rsidRPr="006D67D4" w:rsidRDefault="00B8098D" w:rsidP="00C66B9F">
            <w:pPr>
              <w:pStyle w:val="a3"/>
              <w:jc w:val="center"/>
              <w:rPr>
                <w:szCs w:val="24"/>
              </w:rPr>
            </w:pPr>
          </w:p>
        </w:tc>
        <w:tc>
          <w:tcPr>
            <w:tcW w:w="1559" w:type="dxa"/>
          </w:tcPr>
          <w:p w:rsidR="00B8098D" w:rsidRPr="006D67D4" w:rsidRDefault="00B8098D" w:rsidP="00C66B9F">
            <w:pPr>
              <w:pStyle w:val="a3"/>
              <w:jc w:val="center"/>
              <w:rPr>
                <w:sz w:val="22"/>
                <w:szCs w:val="22"/>
              </w:rPr>
            </w:pPr>
            <w:r>
              <w:rPr>
                <w:sz w:val="22"/>
                <w:szCs w:val="22"/>
              </w:rPr>
              <w:t>2013 - 2015</w:t>
            </w:r>
          </w:p>
        </w:tc>
        <w:tc>
          <w:tcPr>
            <w:tcW w:w="1155" w:type="dxa"/>
          </w:tcPr>
          <w:p w:rsidR="00B8098D" w:rsidRPr="006D67D4" w:rsidRDefault="00B8098D" w:rsidP="00C66B9F">
            <w:pPr>
              <w:pStyle w:val="a3"/>
              <w:jc w:val="center"/>
              <w:rPr>
                <w:sz w:val="22"/>
                <w:szCs w:val="22"/>
              </w:rPr>
            </w:pPr>
            <w:r>
              <w:rPr>
                <w:sz w:val="22"/>
                <w:szCs w:val="22"/>
              </w:rPr>
              <w:t>-</w:t>
            </w:r>
          </w:p>
        </w:tc>
        <w:tc>
          <w:tcPr>
            <w:tcW w:w="992" w:type="dxa"/>
          </w:tcPr>
          <w:p w:rsidR="00B8098D" w:rsidRPr="006D67D4" w:rsidRDefault="00B8098D" w:rsidP="00C66B9F">
            <w:pPr>
              <w:pStyle w:val="a3"/>
              <w:jc w:val="center"/>
              <w:rPr>
                <w:sz w:val="22"/>
                <w:szCs w:val="22"/>
              </w:rPr>
            </w:pPr>
            <w:r>
              <w:rPr>
                <w:sz w:val="22"/>
                <w:szCs w:val="22"/>
              </w:rPr>
              <w:t>-</w:t>
            </w:r>
          </w:p>
        </w:tc>
        <w:tc>
          <w:tcPr>
            <w:tcW w:w="992" w:type="dxa"/>
          </w:tcPr>
          <w:p w:rsidR="00B8098D" w:rsidRPr="006D67D4" w:rsidRDefault="00B8098D" w:rsidP="00C66B9F">
            <w:pPr>
              <w:pStyle w:val="a3"/>
              <w:jc w:val="center"/>
              <w:rPr>
                <w:sz w:val="22"/>
                <w:szCs w:val="22"/>
              </w:rPr>
            </w:pPr>
            <w:r>
              <w:rPr>
                <w:sz w:val="22"/>
                <w:szCs w:val="22"/>
              </w:rPr>
              <w:t>-</w:t>
            </w:r>
          </w:p>
        </w:tc>
        <w:tc>
          <w:tcPr>
            <w:tcW w:w="1134" w:type="dxa"/>
          </w:tcPr>
          <w:p w:rsidR="00B8098D" w:rsidRPr="006D67D4" w:rsidRDefault="005A49C6" w:rsidP="00C66B9F">
            <w:pPr>
              <w:pStyle w:val="a3"/>
              <w:jc w:val="center"/>
              <w:rPr>
                <w:sz w:val="22"/>
                <w:szCs w:val="22"/>
              </w:rPr>
            </w:pPr>
            <w:r>
              <w:rPr>
                <w:sz w:val="22"/>
                <w:szCs w:val="22"/>
              </w:rPr>
              <w:t>50,0</w:t>
            </w:r>
          </w:p>
        </w:tc>
        <w:tc>
          <w:tcPr>
            <w:tcW w:w="1262" w:type="dxa"/>
          </w:tcPr>
          <w:p w:rsidR="00B8098D" w:rsidRPr="00AD515D" w:rsidRDefault="00B8098D" w:rsidP="00C66B9F">
            <w:pPr>
              <w:pStyle w:val="a3"/>
              <w:jc w:val="center"/>
              <w:rPr>
                <w:b/>
                <w:sz w:val="22"/>
                <w:szCs w:val="22"/>
              </w:rPr>
            </w:pPr>
            <w:r w:rsidRPr="00AD515D">
              <w:rPr>
                <w:b/>
                <w:sz w:val="22"/>
                <w:szCs w:val="22"/>
              </w:rPr>
              <w:t>-</w:t>
            </w:r>
          </w:p>
        </w:tc>
      </w:tr>
    </w:tbl>
    <w:p w:rsidR="000B40CB" w:rsidRDefault="000B40CB" w:rsidP="00CD0C10">
      <w:pPr>
        <w:jc w:val="right"/>
        <w:rPr>
          <w:rFonts w:ascii="Times New Roman" w:hAnsi="Times New Roman"/>
        </w:rPr>
      </w:pPr>
    </w:p>
    <w:p w:rsidR="00A30B6E" w:rsidRDefault="00A30B6E" w:rsidP="00CD0C10">
      <w:pPr>
        <w:jc w:val="right"/>
        <w:rPr>
          <w:rFonts w:ascii="Times New Roman" w:hAnsi="Times New Roman"/>
        </w:rPr>
        <w:sectPr w:rsidR="00A30B6E" w:rsidSect="00C66B9F">
          <w:pgSz w:w="16838" w:h="11905" w:orient="landscape" w:code="9"/>
          <w:pgMar w:top="1701" w:right="1134" w:bottom="851" w:left="1134" w:header="720" w:footer="720" w:gutter="0"/>
          <w:cols w:space="720"/>
        </w:sectPr>
      </w:pPr>
    </w:p>
    <w:p w:rsidR="00CD0C10" w:rsidRPr="00CD0C10" w:rsidRDefault="00CD0C10" w:rsidP="006D67D4">
      <w:pPr>
        <w:jc w:val="right"/>
        <w:rPr>
          <w:rFonts w:ascii="Times New Roman" w:hAnsi="Times New Roman"/>
          <w:sz w:val="28"/>
          <w:szCs w:val="28"/>
        </w:rPr>
      </w:pPr>
    </w:p>
    <w:sectPr w:rsidR="00CD0C10" w:rsidRPr="00CD0C10" w:rsidSect="00BC64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726" w:rsidRDefault="00707726" w:rsidP="00B7030D">
      <w:r>
        <w:separator/>
      </w:r>
    </w:p>
  </w:endnote>
  <w:endnote w:type="continuationSeparator" w:id="1">
    <w:p w:rsidR="00707726" w:rsidRDefault="00707726" w:rsidP="00B70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4D" w:rsidRDefault="0059334D" w:rsidP="00667DAB">
    <w:pPr>
      <w:pStyle w:val="a9"/>
    </w:pPr>
  </w:p>
  <w:p w:rsidR="0059334D" w:rsidRDefault="0059334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726" w:rsidRDefault="00707726" w:rsidP="00B7030D">
      <w:r>
        <w:separator/>
      </w:r>
    </w:p>
  </w:footnote>
  <w:footnote w:type="continuationSeparator" w:id="1">
    <w:p w:rsidR="00707726" w:rsidRDefault="00707726" w:rsidP="00B70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4D" w:rsidRDefault="0059334D">
    <w:pPr>
      <w:pStyle w:val="a7"/>
      <w:jc w:val="center"/>
    </w:pPr>
  </w:p>
  <w:p w:rsidR="0059334D" w:rsidRPr="00DD03D4" w:rsidRDefault="0059334D">
    <w:pPr>
      <w:pStyle w:val="a7"/>
      <w:rPr>
        <w:rFonts w:ascii="Times New Roman" w:hAnsi="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8CAD28"/>
    <w:lvl w:ilvl="0">
      <w:numFmt w:val="bullet"/>
      <w:lvlText w:val="*"/>
      <w:lvlJc w:val="left"/>
    </w:lvl>
  </w:abstractNum>
  <w:abstractNum w:abstractNumId="1">
    <w:nsid w:val="030B7E20"/>
    <w:multiLevelType w:val="hybridMultilevel"/>
    <w:tmpl w:val="F3466C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35ADB"/>
    <w:multiLevelType w:val="multilevel"/>
    <w:tmpl w:val="B8EA93C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5011C87"/>
    <w:multiLevelType w:val="multilevel"/>
    <w:tmpl w:val="476C901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07FC050F"/>
    <w:multiLevelType w:val="hybridMultilevel"/>
    <w:tmpl w:val="B2529594"/>
    <w:lvl w:ilvl="0" w:tplc="FFC82F4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nsid w:val="15E9441E"/>
    <w:multiLevelType w:val="hybridMultilevel"/>
    <w:tmpl w:val="92DCA6BE"/>
    <w:lvl w:ilvl="0" w:tplc="878223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0D5F93"/>
    <w:multiLevelType w:val="hybridMultilevel"/>
    <w:tmpl w:val="898AE7C8"/>
    <w:lvl w:ilvl="0" w:tplc="2742579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750DFE"/>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4966232C"/>
    <w:multiLevelType w:val="hybridMultilevel"/>
    <w:tmpl w:val="1FCEAABE"/>
    <w:lvl w:ilvl="0" w:tplc="E948F6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07367F"/>
    <w:multiLevelType w:val="hybridMultilevel"/>
    <w:tmpl w:val="48C06940"/>
    <w:lvl w:ilvl="0" w:tplc="B7CED6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CF75C88"/>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4E567261"/>
    <w:multiLevelType w:val="multilevel"/>
    <w:tmpl w:val="C88EAD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1EE5D41"/>
    <w:multiLevelType w:val="hybridMultilevel"/>
    <w:tmpl w:val="76E25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5B69EC"/>
    <w:multiLevelType w:val="hybridMultilevel"/>
    <w:tmpl w:val="879841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96744F"/>
    <w:multiLevelType w:val="hybridMultilevel"/>
    <w:tmpl w:val="8108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6"/>
  </w:num>
  <w:num w:numId="4">
    <w:abstractNumId w:val="3"/>
  </w:num>
  <w:num w:numId="5">
    <w:abstractNumId w:val="4"/>
  </w:num>
  <w:num w:numId="6">
    <w:abstractNumId w:val="9"/>
  </w:num>
  <w:num w:numId="7">
    <w:abstractNumId w:val="14"/>
  </w:num>
  <w:num w:numId="8">
    <w:abstractNumId w:val="12"/>
  </w:num>
  <w:num w:numId="9">
    <w:abstractNumId w:val="8"/>
  </w:num>
  <w:num w:numId="10">
    <w:abstractNumId w:val="13"/>
  </w:num>
  <w:num w:numId="11">
    <w:abstractNumId w:val="2"/>
  </w:num>
  <w:num w:numId="12">
    <w:abstractNumId w:val="10"/>
  </w:num>
  <w:num w:numId="13">
    <w:abstractNumId w:val="1"/>
  </w:num>
  <w:num w:numId="14">
    <w:abstractNumId w:val="7"/>
  </w:num>
  <w:num w:numId="1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8972EF"/>
    <w:rsid w:val="00014AE3"/>
    <w:rsid w:val="00017D4D"/>
    <w:rsid w:val="00023FA0"/>
    <w:rsid w:val="000339C2"/>
    <w:rsid w:val="000451BE"/>
    <w:rsid w:val="00046385"/>
    <w:rsid w:val="00061709"/>
    <w:rsid w:val="00066EAA"/>
    <w:rsid w:val="00070A6E"/>
    <w:rsid w:val="00073278"/>
    <w:rsid w:val="000743E8"/>
    <w:rsid w:val="0007574C"/>
    <w:rsid w:val="00093978"/>
    <w:rsid w:val="0009507C"/>
    <w:rsid w:val="000A1E47"/>
    <w:rsid w:val="000B2FFA"/>
    <w:rsid w:val="000B30BC"/>
    <w:rsid w:val="000B40CB"/>
    <w:rsid w:val="000E733A"/>
    <w:rsid w:val="000E7B39"/>
    <w:rsid w:val="000F0E7E"/>
    <w:rsid w:val="00103812"/>
    <w:rsid w:val="001110D0"/>
    <w:rsid w:val="00123728"/>
    <w:rsid w:val="00137537"/>
    <w:rsid w:val="0015631D"/>
    <w:rsid w:val="001566ED"/>
    <w:rsid w:val="00174C91"/>
    <w:rsid w:val="001866EB"/>
    <w:rsid w:val="00187110"/>
    <w:rsid w:val="00191C2F"/>
    <w:rsid w:val="00197692"/>
    <w:rsid w:val="001C5191"/>
    <w:rsid w:val="001D3017"/>
    <w:rsid w:val="001D52B8"/>
    <w:rsid w:val="001E08C5"/>
    <w:rsid w:val="001E1AA3"/>
    <w:rsid w:val="002030E9"/>
    <w:rsid w:val="0020687E"/>
    <w:rsid w:val="0022132B"/>
    <w:rsid w:val="002216EC"/>
    <w:rsid w:val="00221F8C"/>
    <w:rsid w:val="002266E7"/>
    <w:rsid w:val="002453FE"/>
    <w:rsid w:val="0027029B"/>
    <w:rsid w:val="002704D3"/>
    <w:rsid w:val="00280800"/>
    <w:rsid w:val="002C3EE9"/>
    <w:rsid w:val="002D37A9"/>
    <w:rsid w:val="002D4288"/>
    <w:rsid w:val="002D7457"/>
    <w:rsid w:val="002E2239"/>
    <w:rsid w:val="002F0D75"/>
    <w:rsid w:val="002F3932"/>
    <w:rsid w:val="003272AE"/>
    <w:rsid w:val="00334045"/>
    <w:rsid w:val="0035251A"/>
    <w:rsid w:val="00367BFE"/>
    <w:rsid w:val="00385377"/>
    <w:rsid w:val="00395345"/>
    <w:rsid w:val="0039786C"/>
    <w:rsid w:val="003C0B21"/>
    <w:rsid w:val="003D283A"/>
    <w:rsid w:val="003D2ED6"/>
    <w:rsid w:val="003E0506"/>
    <w:rsid w:val="003F416B"/>
    <w:rsid w:val="004014A9"/>
    <w:rsid w:val="0040352D"/>
    <w:rsid w:val="004156E3"/>
    <w:rsid w:val="00426AD7"/>
    <w:rsid w:val="00430852"/>
    <w:rsid w:val="00433630"/>
    <w:rsid w:val="004638F2"/>
    <w:rsid w:val="00474D3A"/>
    <w:rsid w:val="00486DBA"/>
    <w:rsid w:val="004A131F"/>
    <w:rsid w:val="004A648A"/>
    <w:rsid w:val="004D5D0E"/>
    <w:rsid w:val="004D5F92"/>
    <w:rsid w:val="004F541B"/>
    <w:rsid w:val="005118FA"/>
    <w:rsid w:val="0053115A"/>
    <w:rsid w:val="00556545"/>
    <w:rsid w:val="005619D6"/>
    <w:rsid w:val="0057217F"/>
    <w:rsid w:val="0058005B"/>
    <w:rsid w:val="00591DDF"/>
    <w:rsid w:val="0059334D"/>
    <w:rsid w:val="00597901"/>
    <w:rsid w:val="005A49C6"/>
    <w:rsid w:val="005B4CC9"/>
    <w:rsid w:val="005E66F4"/>
    <w:rsid w:val="006057D9"/>
    <w:rsid w:val="0061677D"/>
    <w:rsid w:val="006304FF"/>
    <w:rsid w:val="00645986"/>
    <w:rsid w:val="00667DAB"/>
    <w:rsid w:val="00681FEC"/>
    <w:rsid w:val="0068500E"/>
    <w:rsid w:val="00692A06"/>
    <w:rsid w:val="006A5073"/>
    <w:rsid w:val="006B5BBF"/>
    <w:rsid w:val="006D1147"/>
    <w:rsid w:val="006D67D4"/>
    <w:rsid w:val="006E301F"/>
    <w:rsid w:val="006E40A1"/>
    <w:rsid w:val="00701730"/>
    <w:rsid w:val="00703C67"/>
    <w:rsid w:val="00707726"/>
    <w:rsid w:val="007125C7"/>
    <w:rsid w:val="0071269D"/>
    <w:rsid w:val="00712BFE"/>
    <w:rsid w:val="00716DC0"/>
    <w:rsid w:val="00743326"/>
    <w:rsid w:val="0074605C"/>
    <w:rsid w:val="00757231"/>
    <w:rsid w:val="00760F26"/>
    <w:rsid w:val="0076567E"/>
    <w:rsid w:val="00793725"/>
    <w:rsid w:val="00795957"/>
    <w:rsid w:val="007A556F"/>
    <w:rsid w:val="007A6B9E"/>
    <w:rsid w:val="007B6DDA"/>
    <w:rsid w:val="007C2668"/>
    <w:rsid w:val="007C7CBF"/>
    <w:rsid w:val="007E26AA"/>
    <w:rsid w:val="007F2E54"/>
    <w:rsid w:val="007F474A"/>
    <w:rsid w:val="008424BA"/>
    <w:rsid w:val="00844706"/>
    <w:rsid w:val="008523B2"/>
    <w:rsid w:val="0086711D"/>
    <w:rsid w:val="00876898"/>
    <w:rsid w:val="008823CB"/>
    <w:rsid w:val="00885CD1"/>
    <w:rsid w:val="008972EF"/>
    <w:rsid w:val="008D2F2C"/>
    <w:rsid w:val="008E5B79"/>
    <w:rsid w:val="008E5F75"/>
    <w:rsid w:val="008F68DE"/>
    <w:rsid w:val="008F7118"/>
    <w:rsid w:val="00927399"/>
    <w:rsid w:val="00927C3D"/>
    <w:rsid w:val="00941C5B"/>
    <w:rsid w:val="0094255D"/>
    <w:rsid w:val="00942F52"/>
    <w:rsid w:val="009855DB"/>
    <w:rsid w:val="00987007"/>
    <w:rsid w:val="009A4871"/>
    <w:rsid w:val="009C0DF9"/>
    <w:rsid w:val="009C4B5C"/>
    <w:rsid w:val="009C50F2"/>
    <w:rsid w:val="009D2C3F"/>
    <w:rsid w:val="009E2227"/>
    <w:rsid w:val="009E7021"/>
    <w:rsid w:val="009F6667"/>
    <w:rsid w:val="00A14894"/>
    <w:rsid w:val="00A30B6E"/>
    <w:rsid w:val="00A5119A"/>
    <w:rsid w:val="00A65998"/>
    <w:rsid w:val="00A65BEF"/>
    <w:rsid w:val="00A72742"/>
    <w:rsid w:val="00A73394"/>
    <w:rsid w:val="00A73C3A"/>
    <w:rsid w:val="00A74082"/>
    <w:rsid w:val="00AA2F4D"/>
    <w:rsid w:val="00AC2E5F"/>
    <w:rsid w:val="00AC796B"/>
    <w:rsid w:val="00AD515D"/>
    <w:rsid w:val="00AE12A6"/>
    <w:rsid w:val="00AF22F7"/>
    <w:rsid w:val="00B040A4"/>
    <w:rsid w:val="00B20DCC"/>
    <w:rsid w:val="00B33014"/>
    <w:rsid w:val="00B66E3E"/>
    <w:rsid w:val="00B7030D"/>
    <w:rsid w:val="00B75A76"/>
    <w:rsid w:val="00B8098D"/>
    <w:rsid w:val="00B9328E"/>
    <w:rsid w:val="00B96704"/>
    <w:rsid w:val="00BA6233"/>
    <w:rsid w:val="00BA68F5"/>
    <w:rsid w:val="00BB4D93"/>
    <w:rsid w:val="00BC6282"/>
    <w:rsid w:val="00BC6433"/>
    <w:rsid w:val="00BF5487"/>
    <w:rsid w:val="00C02AF5"/>
    <w:rsid w:val="00C104EB"/>
    <w:rsid w:val="00C13389"/>
    <w:rsid w:val="00C16E79"/>
    <w:rsid w:val="00C208F8"/>
    <w:rsid w:val="00C24150"/>
    <w:rsid w:val="00C3546D"/>
    <w:rsid w:val="00C359D6"/>
    <w:rsid w:val="00C36237"/>
    <w:rsid w:val="00C37163"/>
    <w:rsid w:val="00C61080"/>
    <w:rsid w:val="00C6319A"/>
    <w:rsid w:val="00C66B9F"/>
    <w:rsid w:val="00C67E15"/>
    <w:rsid w:val="00C72015"/>
    <w:rsid w:val="00C804F6"/>
    <w:rsid w:val="00C97F20"/>
    <w:rsid w:val="00CA3392"/>
    <w:rsid w:val="00CA75F3"/>
    <w:rsid w:val="00CB2177"/>
    <w:rsid w:val="00CD0C10"/>
    <w:rsid w:val="00CD415E"/>
    <w:rsid w:val="00CE1FA1"/>
    <w:rsid w:val="00CE55C5"/>
    <w:rsid w:val="00D27674"/>
    <w:rsid w:val="00D34C88"/>
    <w:rsid w:val="00D43694"/>
    <w:rsid w:val="00D6730D"/>
    <w:rsid w:val="00D97946"/>
    <w:rsid w:val="00DA31C5"/>
    <w:rsid w:val="00DA5FC7"/>
    <w:rsid w:val="00DA690C"/>
    <w:rsid w:val="00DC04BE"/>
    <w:rsid w:val="00DC0972"/>
    <w:rsid w:val="00DD03D4"/>
    <w:rsid w:val="00DE0823"/>
    <w:rsid w:val="00DE2931"/>
    <w:rsid w:val="00DE39A4"/>
    <w:rsid w:val="00DE5F58"/>
    <w:rsid w:val="00DF0803"/>
    <w:rsid w:val="00E0190F"/>
    <w:rsid w:val="00E04400"/>
    <w:rsid w:val="00E06999"/>
    <w:rsid w:val="00E13EA4"/>
    <w:rsid w:val="00E315B4"/>
    <w:rsid w:val="00E35983"/>
    <w:rsid w:val="00E46093"/>
    <w:rsid w:val="00E5398B"/>
    <w:rsid w:val="00E638CD"/>
    <w:rsid w:val="00E85917"/>
    <w:rsid w:val="00EB301A"/>
    <w:rsid w:val="00EC0A14"/>
    <w:rsid w:val="00EC39A8"/>
    <w:rsid w:val="00ED0A98"/>
    <w:rsid w:val="00ED29EC"/>
    <w:rsid w:val="00ED72BB"/>
    <w:rsid w:val="00EE283C"/>
    <w:rsid w:val="00EE32A5"/>
    <w:rsid w:val="00EF4F2A"/>
    <w:rsid w:val="00F02418"/>
    <w:rsid w:val="00F06E48"/>
    <w:rsid w:val="00F72550"/>
    <w:rsid w:val="00F75402"/>
    <w:rsid w:val="00F97813"/>
    <w:rsid w:val="00FF5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EF"/>
    <w:rPr>
      <w:sz w:val="22"/>
      <w:szCs w:val="22"/>
      <w:lang w:eastAsia="en-US"/>
    </w:rPr>
  </w:style>
  <w:style w:type="paragraph" w:styleId="1">
    <w:name w:val="heading 1"/>
    <w:basedOn w:val="a"/>
    <w:next w:val="a"/>
    <w:link w:val="10"/>
    <w:qFormat/>
    <w:rsid w:val="00ED0A98"/>
    <w:pPr>
      <w:keepNext/>
      <w:ind w:firstLine="560"/>
      <w:jc w:val="center"/>
      <w:outlineLvl w:val="0"/>
    </w:pPr>
    <w:rPr>
      <w:rFonts w:ascii="Times New Roman" w:eastAsia="Arial Unicode MS"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4">
    <w:name w:val="footnote text"/>
    <w:basedOn w:val="a"/>
    <w:link w:val="a5"/>
    <w:uiPriority w:val="99"/>
    <w:semiHidden/>
    <w:unhideWhenUsed/>
    <w:rsid w:val="00B7030D"/>
    <w:rPr>
      <w:sz w:val="20"/>
      <w:szCs w:val="20"/>
    </w:rPr>
  </w:style>
  <w:style w:type="character" w:customStyle="1" w:styleId="a5">
    <w:name w:val="Текст сноски Знак"/>
    <w:basedOn w:val="a0"/>
    <w:link w:val="a4"/>
    <w:uiPriority w:val="99"/>
    <w:semiHidden/>
    <w:rsid w:val="00B7030D"/>
    <w:rPr>
      <w:lang w:eastAsia="en-US"/>
    </w:rPr>
  </w:style>
  <w:style w:type="character" w:styleId="a6">
    <w:name w:val="footnote reference"/>
    <w:basedOn w:val="a0"/>
    <w:uiPriority w:val="99"/>
    <w:semiHidden/>
    <w:unhideWhenUsed/>
    <w:rsid w:val="00B7030D"/>
    <w:rPr>
      <w:vertAlign w:val="superscript"/>
    </w:rPr>
  </w:style>
  <w:style w:type="paragraph" w:styleId="a7">
    <w:name w:val="header"/>
    <w:basedOn w:val="a"/>
    <w:link w:val="a8"/>
    <w:uiPriority w:val="99"/>
    <w:unhideWhenUsed/>
    <w:rsid w:val="00B7030D"/>
    <w:pPr>
      <w:tabs>
        <w:tab w:val="center" w:pos="4677"/>
        <w:tab w:val="right" w:pos="9355"/>
      </w:tabs>
    </w:pPr>
  </w:style>
  <w:style w:type="character" w:customStyle="1" w:styleId="a8">
    <w:name w:val="Верхний колонтитул Знак"/>
    <w:basedOn w:val="a0"/>
    <w:link w:val="a7"/>
    <w:uiPriority w:val="99"/>
    <w:rsid w:val="00B7030D"/>
    <w:rPr>
      <w:sz w:val="22"/>
      <w:szCs w:val="22"/>
      <w:lang w:eastAsia="en-US"/>
    </w:rPr>
  </w:style>
  <w:style w:type="paragraph" w:styleId="a9">
    <w:name w:val="footer"/>
    <w:basedOn w:val="a"/>
    <w:link w:val="aa"/>
    <w:uiPriority w:val="99"/>
    <w:unhideWhenUsed/>
    <w:rsid w:val="00B7030D"/>
    <w:pPr>
      <w:tabs>
        <w:tab w:val="center" w:pos="4677"/>
        <w:tab w:val="right" w:pos="9355"/>
      </w:tabs>
    </w:pPr>
  </w:style>
  <w:style w:type="character" w:customStyle="1" w:styleId="aa">
    <w:name w:val="Нижний колонтитул Знак"/>
    <w:basedOn w:val="a0"/>
    <w:link w:val="a9"/>
    <w:uiPriority w:val="99"/>
    <w:rsid w:val="00B7030D"/>
    <w:rPr>
      <w:sz w:val="22"/>
      <w:szCs w:val="22"/>
      <w:lang w:eastAsia="en-US"/>
    </w:rPr>
  </w:style>
  <w:style w:type="table" w:styleId="ab">
    <w:name w:val="Table Grid"/>
    <w:basedOn w:val="a1"/>
    <w:uiPriority w:val="59"/>
    <w:rsid w:val="00E01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ED0A98"/>
    <w:rPr>
      <w:rFonts w:ascii="Times New Roman" w:eastAsia="Arial Unicode MS" w:hAnsi="Times New Roman"/>
      <w:b/>
      <w:bCs/>
      <w:sz w:val="28"/>
      <w:szCs w:val="24"/>
    </w:rPr>
  </w:style>
  <w:style w:type="paragraph" w:styleId="ac">
    <w:name w:val="Balloon Text"/>
    <w:basedOn w:val="a"/>
    <w:link w:val="ad"/>
    <w:uiPriority w:val="99"/>
    <w:semiHidden/>
    <w:unhideWhenUsed/>
    <w:rsid w:val="009855DB"/>
    <w:rPr>
      <w:rFonts w:ascii="Tahoma" w:hAnsi="Tahoma" w:cs="Tahoma"/>
      <w:sz w:val="16"/>
      <w:szCs w:val="16"/>
    </w:rPr>
  </w:style>
  <w:style w:type="character" w:customStyle="1" w:styleId="ad">
    <w:name w:val="Текст выноски Знак"/>
    <w:basedOn w:val="a0"/>
    <w:link w:val="ac"/>
    <w:uiPriority w:val="99"/>
    <w:semiHidden/>
    <w:rsid w:val="009855DB"/>
    <w:rPr>
      <w:rFonts w:ascii="Tahoma" w:hAnsi="Tahoma" w:cs="Tahoma"/>
      <w:sz w:val="16"/>
      <w:szCs w:val="16"/>
      <w:lang w:eastAsia="en-US"/>
    </w:rPr>
  </w:style>
  <w:style w:type="paragraph" w:styleId="ae">
    <w:name w:val="List Paragraph"/>
    <w:basedOn w:val="a"/>
    <w:uiPriority w:val="34"/>
    <w:qFormat/>
    <w:rsid w:val="0007574C"/>
    <w:pPr>
      <w:ind w:left="720"/>
      <w:contextualSpacing/>
    </w:pPr>
  </w:style>
</w:styles>
</file>

<file path=word/webSettings.xml><?xml version="1.0" encoding="utf-8"?>
<w:webSettings xmlns:r="http://schemas.openxmlformats.org/officeDocument/2006/relationships" xmlns:w="http://schemas.openxmlformats.org/wordprocessingml/2006/main">
  <w:divs>
    <w:div w:id="13891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0316;fld=134;dst=1001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51C0-4F90-4E27-9AA6-ACBF7DD9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5075</Words>
  <Characters>28932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33940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Силкова О.В.</dc:creator>
  <cp:keywords/>
  <dc:description/>
  <cp:lastModifiedBy>1</cp:lastModifiedBy>
  <cp:revision>19</cp:revision>
  <cp:lastPrinted>2013-03-19T05:37:00Z</cp:lastPrinted>
  <dcterms:created xsi:type="dcterms:W3CDTF">2013-02-26T11:20:00Z</dcterms:created>
  <dcterms:modified xsi:type="dcterms:W3CDTF">2013-03-19T05:43:00Z</dcterms:modified>
</cp:coreProperties>
</file>