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35" w:rsidRPr="00484935" w:rsidRDefault="00484935" w:rsidP="00484935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noProof/>
        </w:rPr>
      </w:pPr>
      <w:r w:rsidRPr="00484935">
        <w:rPr>
          <w:rFonts w:ascii="Times New Roman" w:hAnsi="Times New Roman"/>
          <w:noProof/>
        </w:rPr>
        <w:drawing>
          <wp:inline distT="0" distB="0" distL="0" distR="0">
            <wp:extent cx="617220" cy="77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СЕЛЬСКОЕ ПОСЕЛЕНИЕ ШАПША</w:t>
      </w:r>
    </w:p>
    <w:p w:rsidR="00484935" w:rsidRPr="00484935" w:rsidRDefault="00484935" w:rsidP="00484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РЕШЕНИЕ</w:t>
      </w:r>
    </w:p>
    <w:p w:rsidR="00484935" w:rsidRPr="00484935" w:rsidRDefault="00484935" w:rsidP="00484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935" w:rsidRPr="00484935" w:rsidRDefault="00484935" w:rsidP="00484935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484935" w:rsidRPr="009C731A" w:rsidRDefault="00484935" w:rsidP="0048493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C731A">
        <w:rPr>
          <w:rFonts w:ascii="Times New Roman" w:hAnsi="Times New Roman"/>
          <w:spacing w:val="-4"/>
          <w:sz w:val="28"/>
          <w:szCs w:val="28"/>
        </w:rPr>
        <w:t xml:space="preserve">от </w:t>
      </w:r>
      <w:r w:rsidR="009C731A">
        <w:rPr>
          <w:rFonts w:ascii="Times New Roman" w:hAnsi="Times New Roman"/>
          <w:spacing w:val="-4"/>
          <w:sz w:val="28"/>
          <w:szCs w:val="28"/>
        </w:rPr>
        <w:t>18</w:t>
      </w:r>
      <w:r w:rsidRPr="009C731A">
        <w:rPr>
          <w:rFonts w:ascii="Times New Roman" w:hAnsi="Times New Roman"/>
          <w:spacing w:val="-4"/>
          <w:sz w:val="28"/>
          <w:szCs w:val="28"/>
        </w:rPr>
        <w:t>.</w:t>
      </w:r>
      <w:r w:rsidR="00B21E64" w:rsidRPr="009C731A">
        <w:rPr>
          <w:rFonts w:ascii="Times New Roman" w:hAnsi="Times New Roman"/>
          <w:spacing w:val="-4"/>
          <w:sz w:val="28"/>
          <w:szCs w:val="28"/>
        </w:rPr>
        <w:t>03</w:t>
      </w:r>
      <w:r w:rsidRPr="009C731A">
        <w:rPr>
          <w:rFonts w:ascii="Times New Roman" w:hAnsi="Times New Roman"/>
          <w:spacing w:val="-4"/>
          <w:sz w:val="28"/>
          <w:szCs w:val="28"/>
        </w:rPr>
        <w:t>.20</w:t>
      </w:r>
      <w:r w:rsidR="001F51F6" w:rsidRPr="009C731A">
        <w:rPr>
          <w:rFonts w:ascii="Times New Roman" w:hAnsi="Times New Roman"/>
          <w:spacing w:val="-4"/>
          <w:sz w:val="28"/>
          <w:szCs w:val="28"/>
        </w:rPr>
        <w:t>20</w:t>
      </w:r>
      <w:r w:rsidRPr="009C731A">
        <w:rPr>
          <w:rFonts w:ascii="Times New Roman" w:hAnsi="Times New Roman"/>
          <w:sz w:val="28"/>
          <w:szCs w:val="28"/>
        </w:rPr>
        <w:tab/>
        <w:t xml:space="preserve">                                                       </w:t>
      </w:r>
      <w:r w:rsidR="003B1482" w:rsidRPr="009C731A">
        <w:rPr>
          <w:rFonts w:ascii="Times New Roman" w:hAnsi="Times New Roman"/>
          <w:sz w:val="28"/>
          <w:szCs w:val="28"/>
        </w:rPr>
        <w:t xml:space="preserve">                 </w:t>
      </w:r>
      <w:r w:rsidR="001F51F6" w:rsidRPr="009C731A">
        <w:rPr>
          <w:rFonts w:ascii="Times New Roman" w:hAnsi="Times New Roman"/>
          <w:sz w:val="28"/>
          <w:szCs w:val="28"/>
        </w:rPr>
        <w:t xml:space="preserve">   </w:t>
      </w:r>
      <w:r w:rsidR="003B1482" w:rsidRPr="009C731A">
        <w:rPr>
          <w:rFonts w:ascii="Times New Roman" w:hAnsi="Times New Roman"/>
          <w:sz w:val="28"/>
          <w:szCs w:val="28"/>
        </w:rPr>
        <w:t xml:space="preserve">            № </w:t>
      </w:r>
      <w:r w:rsidR="009C731A">
        <w:rPr>
          <w:rFonts w:ascii="Times New Roman" w:hAnsi="Times New Roman"/>
          <w:sz w:val="28"/>
          <w:szCs w:val="28"/>
        </w:rPr>
        <w:t>93</w:t>
      </w:r>
    </w:p>
    <w:p w:rsidR="00484935" w:rsidRPr="00484935" w:rsidRDefault="00484935" w:rsidP="00484935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84935">
        <w:rPr>
          <w:rFonts w:ascii="Times New Roman" w:hAnsi="Times New Roman"/>
          <w:i/>
          <w:iCs/>
          <w:sz w:val="28"/>
          <w:szCs w:val="28"/>
        </w:rPr>
        <w:t>д. Шапша</w:t>
      </w:r>
    </w:p>
    <w:p w:rsidR="00485741" w:rsidRPr="00484935" w:rsidRDefault="00485741" w:rsidP="00484935">
      <w:pPr>
        <w:pStyle w:val="HEADERTEX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85741" w:rsidRPr="007F4988" w:rsidRDefault="00B21E64" w:rsidP="004C796F">
      <w:pPr>
        <w:pStyle w:val="HEADERTEXT"/>
        <w:ind w:right="4536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 </w:t>
      </w:r>
      <w:r w:rsidRPr="00333EB2">
        <w:rPr>
          <w:rFonts w:ascii="Times New Roman" w:hAnsi="Times New Roman" w:cs="Times New Roman"/>
          <w:bCs/>
          <w:color w:val="auto"/>
          <w:sz w:val="28"/>
          <w:szCs w:val="28"/>
        </w:rPr>
        <w:t>Порядке назначения и проведения опроса граждан в муниципальном образовании сельское поселение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Шапша</w:t>
      </w:r>
    </w:p>
    <w:p w:rsidR="007F4988" w:rsidRPr="007F4988" w:rsidRDefault="007F4988" w:rsidP="007F4988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B21E64" w:rsidRPr="00333EB2" w:rsidRDefault="00B21E64" w:rsidP="00B21E6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3EB2">
        <w:rPr>
          <w:rFonts w:ascii="Times New Roman" w:hAnsi="Times New Roman" w:cs="Times New Roman"/>
          <w:sz w:val="28"/>
          <w:szCs w:val="28"/>
        </w:rPr>
        <w:t xml:space="preserve">В соответствии с частью 4 </w:t>
      </w:r>
      <w:r w:rsidRPr="00333EB2">
        <w:rPr>
          <w:rFonts w:ascii="Times New Roman" w:hAnsi="Times New Roman" w:cs="Times New Roman"/>
          <w:sz w:val="28"/>
          <w:szCs w:val="28"/>
        </w:rPr>
        <w:fldChar w:fldCharType="begin"/>
      </w:r>
      <w:r w:rsidRPr="00333EB2">
        <w:rPr>
          <w:rFonts w:ascii="Times New Roman" w:hAnsi="Times New Roman" w:cs="Times New Roman"/>
          <w:sz w:val="28"/>
          <w:szCs w:val="28"/>
        </w:rPr>
        <w:instrText xml:space="preserve"> HYPERLINK "kodeks://link/d?nd=901876063&amp;point=mark=000000000000000000000000000000000000000000000000008OO0LM"\o"’’Об общих принципах организации местного самоуправления в Российской Федерации (с изменениями на 27 декабря 2019 года)’’</w:instrText>
      </w:r>
    </w:p>
    <w:p w:rsidR="00B21E64" w:rsidRPr="00333EB2" w:rsidRDefault="00B21E64" w:rsidP="00B21E6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3EB2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B21E64" w:rsidRPr="00333EB2" w:rsidRDefault="00B21E64" w:rsidP="00B21E6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3EB2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08.01.2020)"</w:instrText>
      </w:r>
      <w:r w:rsidRPr="00333EB2">
        <w:rPr>
          <w:rFonts w:ascii="Times New Roman" w:hAnsi="Times New Roman" w:cs="Times New Roman"/>
          <w:sz w:val="28"/>
          <w:szCs w:val="28"/>
        </w:rPr>
        <w:fldChar w:fldCharType="separate"/>
      </w:r>
      <w:r w:rsidRPr="00333EB2">
        <w:rPr>
          <w:rFonts w:ascii="Times New Roman" w:hAnsi="Times New Roman" w:cs="Times New Roman"/>
          <w:sz w:val="28"/>
          <w:szCs w:val="28"/>
        </w:rPr>
        <w:t xml:space="preserve">статьи 31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333E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333EB2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»</w:t>
      </w:r>
      <w:r w:rsidRPr="00333EB2">
        <w:rPr>
          <w:rFonts w:ascii="Times New Roman" w:hAnsi="Times New Roman" w:cs="Times New Roman"/>
          <w:sz w:val="28"/>
          <w:szCs w:val="28"/>
        </w:rPr>
        <w:t xml:space="preserve">, </w:t>
      </w:r>
      <w:r w:rsidRPr="00333EB2">
        <w:rPr>
          <w:rFonts w:ascii="Times New Roman" w:hAnsi="Times New Roman" w:cs="Times New Roman"/>
          <w:sz w:val="28"/>
          <w:szCs w:val="28"/>
        </w:rPr>
        <w:fldChar w:fldCharType="begin"/>
      </w:r>
      <w:r w:rsidRPr="00333EB2">
        <w:rPr>
          <w:rFonts w:ascii="Times New Roman" w:hAnsi="Times New Roman" w:cs="Times New Roman"/>
          <w:sz w:val="28"/>
          <w:szCs w:val="28"/>
        </w:rPr>
        <w:instrText xml:space="preserve"> HYPERLINK "kodeks://link/d?nd=411725612"\o"’’Об отдельных вопросах назначения и проведения опроса граждан в муниципальных образованиях Ханты-Мансийского автономного округа - Югры’’</w:instrText>
      </w:r>
    </w:p>
    <w:p w:rsidR="00B21E64" w:rsidRPr="00333EB2" w:rsidRDefault="00B21E64" w:rsidP="00B21E6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3EB2">
        <w:rPr>
          <w:rFonts w:ascii="Times New Roman" w:hAnsi="Times New Roman" w:cs="Times New Roman"/>
          <w:sz w:val="28"/>
          <w:szCs w:val="28"/>
        </w:rPr>
        <w:instrText>Закон Ханты-Мансийского автономного округа - Югры от 27.04.2016 N 37-оз</w:instrText>
      </w:r>
    </w:p>
    <w:p w:rsidR="00B21E64" w:rsidRPr="00B21E64" w:rsidRDefault="00B21E64" w:rsidP="00B21E6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3EB2">
        <w:rPr>
          <w:rFonts w:ascii="Times New Roman" w:hAnsi="Times New Roman" w:cs="Times New Roman"/>
          <w:sz w:val="28"/>
          <w:szCs w:val="28"/>
        </w:rPr>
        <w:instrText>Статус: действует"</w:instrText>
      </w:r>
      <w:r w:rsidRPr="00333EB2">
        <w:rPr>
          <w:rFonts w:ascii="Times New Roman" w:hAnsi="Times New Roman" w:cs="Times New Roman"/>
          <w:sz w:val="28"/>
          <w:szCs w:val="28"/>
        </w:rPr>
        <w:fldChar w:fldCharType="separate"/>
      </w:r>
      <w:r w:rsidRPr="00333EB2">
        <w:rPr>
          <w:rFonts w:ascii="Times New Roman" w:hAnsi="Times New Roman" w:cs="Times New Roman"/>
          <w:sz w:val="28"/>
          <w:szCs w:val="28"/>
        </w:rPr>
        <w:t xml:space="preserve">Законом Ханты-Мансийского автономного округа - Югры от 27.04.2016 </w:t>
      </w:r>
      <w:r>
        <w:rPr>
          <w:rFonts w:ascii="Times New Roman" w:hAnsi="Times New Roman" w:cs="Times New Roman"/>
          <w:sz w:val="28"/>
          <w:szCs w:val="28"/>
        </w:rPr>
        <w:t>№ 37-оз «</w:t>
      </w:r>
      <w:r w:rsidRPr="00333EB2">
        <w:rPr>
          <w:rFonts w:ascii="Times New Roman" w:hAnsi="Times New Roman" w:cs="Times New Roman"/>
          <w:sz w:val="28"/>
          <w:szCs w:val="28"/>
        </w:rPr>
        <w:t>Об отдельных вопросах назначения и проведения опроса граждан в муниципальных образованиях Ханты-Мансий</w:t>
      </w:r>
      <w:r>
        <w:rPr>
          <w:rFonts w:ascii="Times New Roman" w:hAnsi="Times New Roman" w:cs="Times New Roman"/>
          <w:sz w:val="28"/>
          <w:szCs w:val="28"/>
        </w:rPr>
        <w:t>ского автономного округа - Югры</w:t>
      </w:r>
      <w:r w:rsidRPr="00333EB2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»</w:t>
      </w:r>
      <w:r w:rsidRPr="00333EB2">
        <w:rPr>
          <w:rFonts w:ascii="Times New Roman" w:hAnsi="Times New Roman" w:cs="Times New Roman"/>
          <w:sz w:val="28"/>
          <w:szCs w:val="28"/>
        </w:rPr>
        <w:t>, 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EB2">
        <w:rPr>
          <w:rFonts w:ascii="Times New Roman" w:hAnsi="Times New Roman" w:cs="Times New Roman"/>
          <w:sz w:val="28"/>
          <w:szCs w:val="28"/>
        </w:rPr>
        <w:t xml:space="preserve">13 Устава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333E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E64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E64">
        <w:rPr>
          <w:rFonts w:ascii="Times New Roman" w:hAnsi="Times New Roman" w:cs="Times New Roman"/>
          <w:sz w:val="28"/>
          <w:szCs w:val="28"/>
        </w:rPr>
        <w:t>депутатов сельского поселения Шапша</w:t>
      </w:r>
    </w:p>
    <w:p w:rsidR="00B21E64" w:rsidRDefault="00B21E64" w:rsidP="00B21E64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98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21E64" w:rsidRPr="007F4988" w:rsidRDefault="00B21E64" w:rsidP="00B21E64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E64" w:rsidRPr="00333EB2" w:rsidRDefault="00B21E64" w:rsidP="00B21E6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EB2">
        <w:rPr>
          <w:rFonts w:ascii="Times New Roman" w:hAnsi="Times New Roman" w:cs="Times New Roman"/>
          <w:sz w:val="28"/>
          <w:szCs w:val="28"/>
        </w:rPr>
        <w:t xml:space="preserve">1. </w:t>
      </w:r>
      <w:r w:rsidRPr="009C731A">
        <w:rPr>
          <w:rFonts w:ascii="Times New Roman" w:hAnsi="Times New Roman" w:cs="Times New Roman"/>
          <w:sz w:val="28"/>
          <w:szCs w:val="28"/>
        </w:rPr>
        <w:t>Определить</w:t>
      </w:r>
      <w:r w:rsidRPr="00333EB2">
        <w:rPr>
          <w:rFonts w:ascii="Times New Roman" w:hAnsi="Times New Roman" w:cs="Times New Roman"/>
          <w:sz w:val="28"/>
          <w:szCs w:val="28"/>
        </w:rPr>
        <w:t xml:space="preserve"> Порядок назначения и проведения опроса граждан в муниципальном образовании сельское поселение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333EB2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333EB2">
        <w:rPr>
          <w:rFonts w:ascii="Times New Roman" w:hAnsi="Times New Roman" w:cs="Times New Roman"/>
          <w:sz w:val="28"/>
          <w:szCs w:val="28"/>
        </w:rPr>
        <w:fldChar w:fldCharType="begin"/>
      </w:r>
      <w:r w:rsidRPr="00333EB2">
        <w:rPr>
          <w:rFonts w:ascii="Times New Roman" w:hAnsi="Times New Roman" w:cs="Times New Roman"/>
          <w:sz w:val="28"/>
          <w:szCs w:val="28"/>
        </w:rPr>
        <w:instrText xml:space="preserve"> HYPERLINK "kodeks://link/d?nd=562279576&amp;point=mark=00000000000000000000000000000000000000000000000001634NNA"\o"’’О Порядке назначения и проведения опроса граждан в муниципальном образовании сельское поселение Луговской’’</w:instrText>
      </w:r>
    </w:p>
    <w:p w:rsidR="00B21E64" w:rsidRPr="00333EB2" w:rsidRDefault="00B21E64" w:rsidP="00B21E6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EB2">
        <w:rPr>
          <w:rFonts w:ascii="Times New Roman" w:hAnsi="Times New Roman" w:cs="Times New Roman"/>
          <w:sz w:val="28"/>
          <w:szCs w:val="28"/>
        </w:rPr>
        <w:instrText>’’</w:instrText>
      </w:r>
    </w:p>
    <w:p w:rsidR="00B21E64" w:rsidRPr="00333EB2" w:rsidRDefault="00B21E64" w:rsidP="00B21E6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EB2">
        <w:rPr>
          <w:rFonts w:ascii="Times New Roman" w:hAnsi="Times New Roman" w:cs="Times New Roman"/>
          <w:sz w:val="28"/>
          <w:szCs w:val="28"/>
        </w:rPr>
        <w:instrText>Решение Совета депутатов сельского поселения Луговской Ханты-Мансийского района Ханты-Мансийского ...</w:instrText>
      </w:r>
    </w:p>
    <w:p w:rsidR="00B21E64" w:rsidRPr="00333EB2" w:rsidRDefault="00B21E64" w:rsidP="00B21E6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EB2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333EB2">
        <w:rPr>
          <w:rFonts w:ascii="Times New Roman" w:hAnsi="Times New Roman" w:cs="Times New Roman"/>
          <w:sz w:val="28"/>
          <w:szCs w:val="28"/>
        </w:rPr>
        <w:fldChar w:fldCharType="separate"/>
      </w:r>
      <w:r w:rsidRPr="00333EB2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Pr="00333EB2">
        <w:rPr>
          <w:rFonts w:ascii="Times New Roman" w:hAnsi="Times New Roman" w:cs="Times New Roman"/>
          <w:sz w:val="28"/>
          <w:szCs w:val="28"/>
        </w:rPr>
        <w:fldChar w:fldCharType="end"/>
      </w:r>
      <w:r w:rsidRPr="00333EB2">
        <w:rPr>
          <w:rFonts w:ascii="Times New Roman" w:hAnsi="Times New Roman" w:cs="Times New Roman"/>
          <w:sz w:val="28"/>
          <w:szCs w:val="28"/>
        </w:rPr>
        <w:t>.</w:t>
      </w:r>
    </w:p>
    <w:p w:rsidR="00B21E64" w:rsidRPr="00333EB2" w:rsidRDefault="00B21E64" w:rsidP="00B21E6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EB2">
        <w:rPr>
          <w:rFonts w:ascii="Times New Roman" w:hAnsi="Times New Roman" w:cs="Times New Roman"/>
          <w:sz w:val="28"/>
          <w:szCs w:val="28"/>
        </w:rPr>
        <w:t xml:space="preserve">2. Решение Совета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Шапша </w:t>
      </w:r>
      <w:r w:rsidRPr="00333EB2">
        <w:rPr>
          <w:rFonts w:ascii="Times New Roman" w:hAnsi="Times New Roman" w:cs="Times New Roman"/>
          <w:sz w:val="28"/>
          <w:szCs w:val="28"/>
        </w:rPr>
        <w:fldChar w:fldCharType="begin"/>
      </w:r>
      <w:r w:rsidRPr="00333EB2">
        <w:rPr>
          <w:rFonts w:ascii="Times New Roman" w:hAnsi="Times New Roman" w:cs="Times New Roman"/>
          <w:sz w:val="28"/>
          <w:szCs w:val="28"/>
        </w:rPr>
        <w:instrText xml:space="preserve"> HYPERLINK "kodeks://link/d?nd=432235118"\o"’’О Положении о порядке назначения и проведения опроса граждан в сельском поселении Луговской (утратило силу ...’’</w:instrText>
      </w:r>
    </w:p>
    <w:p w:rsidR="00B21E64" w:rsidRPr="00333EB2" w:rsidRDefault="00B21E64" w:rsidP="00B21E6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EB2">
        <w:rPr>
          <w:rFonts w:ascii="Times New Roman" w:hAnsi="Times New Roman" w:cs="Times New Roman"/>
          <w:sz w:val="28"/>
          <w:szCs w:val="28"/>
        </w:rPr>
        <w:instrText>Решение Совета депутатов сельского поселения Луговской Ханты-Мансийского района Ханты-Мансийского автономного ...</w:instrText>
      </w:r>
    </w:p>
    <w:p w:rsidR="00B21E64" w:rsidRPr="00333EB2" w:rsidRDefault="00B21E64" w:rsidP="00B21E6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EB2">
        <w:rPr>
          <w:rFonts w:ascii="Times New Roman" w:hAnsi="Times New Roman" w:cs="Times New Roman"/>
          <w:sz w:val="28"/>
          <w:szCs w:val="28"/>
        </w:rPr>
        <w:instrText>Статус: недействующий"</w:instrText>
      </w:r>
      <w:r w:rsidRPr="00333EB2">
        <w:rPr>
          <w:rFonts w:ascii="Times New Roman" w:hAnsi="Times New Roman" w:cs="Times New Roman"/>
          <w:sz w:val="28"/>
          <w:szCs w:val="28"/>
        </w:rPr>
        <w:fldChar w:fldCharType="separate"/>
      </w:r>
      <w:r w:rsidRPr="00333EB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01.</w:t>
      </w:r>
      <w:r w:rsidRPr="00333EB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33EB2">
        <w:rPr>
          <w:rFonts w:ascii="Times New Roman" w:hAnsi="Times New Roman" w:cs="Times New Roman"/>
          <w:sz w:val="28"/>
          <w:szCs w:val="28"/>
        </w:rPr>
        <w:t xml:space="preserve">.2006 </w:t>
      </w:r>
      <w:r>
        <w:rPr>
          <w:rFonts w:ascii="Times New Roman" w:hAnsi="Times New Roman" w:cs="Times New Roman"/>
          <w:sz w:val="28"/>
          <w:szCs w:val="28"/>
        </w:rPr>
        <w:t>№ 12</w:t>
      </w:r>
      <w:r w:rsidRPr="00333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3EB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</w:t>
      </w:r>
      <w:r w:rsidRPr="00333EB2">
        <w:rPr>
          <w:rFonts w:ascii="Times New Roman" w:hAnsi="Times New Roman" w:cs="Times New Roman"/>
          <w:sz w:val="28"/>
          <w:szCs w:val="28"/>
        </w:rPr>
        <w:t xml:space="preserve"> о порядке назначения и проведения опроса граждан в сельском поселении </w:t>
      </w:r>
      <w:r>
        <w:rPr>
          <w:rFonts w:ascii="Times New Roman" w:hAnsi="Times New Roman" w:cs="Times New Roman"/>
          <w:sz w:val="28"/>
          <w:szCs w:val="28"/>
        </w:rPr>
        <w:t>Шапша»</w:t>
      </w:r>
      <w:r w:rsidRPr="00333EB2">
        <w:rPr>
          <w:rFonts w:ascii="Times New Roman" w:hAnsi="Times New Roman" w:cs="Times New Roman"/>
          <w:sz w:val="28"/>
          <w:szCs w:val="28"/>
        </w:rPr>
        <w:t xml:space="preserve"> </w:t>
      </w:r>
      <w:r w:rsidRPr="00333EB2">
        <w:rPr>
          <w:rFonts w:ascii="Times New Roman" w:hAnsi="Times New Roman" w:cs="Times New Roman"/>
          <w:sz w:val="28"/>
          <w:szCs w:val="28"/>
        </w:rPr>
        <w:fldChar w:fldCharType="end"/>
      </w:r>
      <w:r w:rsidRPr="00333EB2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93541E" w:rsidRDefault="00B21E64" w:rsidP="0035212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5741" w:rsidRPr="007F4988">
        <w:rPr>
          <w:rFonts w:ascii="Times New Roman" w:hAnsi="Times New Roman" w:cs="Times New Roman"/>
          <w:sz w:val="28"/>
          <w:szCs w:val="28"/>
        </w:rPr>
        <w:t xml:space="preserve">. </w:t>
      </w:r>
      <w:r w:rsidR="001F51F6">
        <w:rPr>
          <w:rFonts w:ascii="Times New Roman" w:hAnsi="Times New Roman" w:cs="Times New Roman"/>
          <w:sz w:val="28"/>
          <w:szCs w:val="28"/>
        </w:rPr>
        <w:t>Н</w:t>
      </w:r>
      <w:r w:rsidR="0093541E" w:rsidRPr="007F4988">
        <w:rPr>
          <w:rFonts w:ascii="Times New Roman" w:hAnsi="Times New Roman" w:cs="Times New Roman"/>
          <w:sz w:val="28"/>
          <w:szCs w:val="28"/>
        </w:rPr>
        <w:t>астояще</w:t>
      </w:r>
      <w:r w:rsidR="001F51F6">
        <w:rPr>
          <w:rFonts w:ascii="Times New Roman" w:hAnsi="Times New Roman" w:cs="Times New Roman"/>
          <w:sz w:val="28"/>
          <w:szCs w:val="28"/>
        </w:rPr>
        <w:t>е</w:t>
      </w:r>
      <w:r w:rsidR="0093541E" w:rsidRPr="007F498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1F51F6">
        <w:rPr>
          <w:rFonts w:ascii="Times New Roman" w:hAnsi="Times New Roman" w:cs="Times New Roman"/>
          <w:sz w:val="28"/>
          <w:szCs w:val="28"/>
        </w:rPr>
        <w:t>е</w:t>
      </w:r>
      <w:r w:rsidR="00C81439">
        <w:rPr>
          <w:rFonts w:ascii="Times New Roman" w:hAnsi="Times New Roman" w:cs="Times New Roman"/>
          <w:sz w:val="28"/>
          <w:szCs w:val="28"/>
        </w:rPr>
        <w:t xml:space="preserve"> вступаю</w:t>
      </w:r>
      <w:r w:rsidR="0093541E" w:rsidRPr="007F4988">
        <w:rPr>
          <w:rFonts w:ascii="Times New Roman" w:hAnsi="Times New Roman" w:cs="Times New Roman"/>
          <w:sz w:val="28"/>
          <w:szCs w:val="28"/>
        </w:rPr>
        <w:t xml:space="preserve">т в силу </w:t>
      </w:r>
      <w:r w:rsidR="0093541E">
        <w:rPr>
          <w:rFonts w:ascii="Times New Roman" w:hAnsi="Times New Roman" w:cs="Times New Roman"/>
          <w:sz w:val="28"/>
          <w:szCs w:val="28"/>
        </w:rPr>
        <w:t xml:space="preserve">с </w:t>
      </w:r>
      <w:r w:rsidR="001F51F6">
        <w:rPr>
          <w:rFonts w:ascii="Times New Roman" w:hAnsi="Times New Roman" w:cs="Times New Roman"/>
          <w:sz w:val="28"/>
          <w:szCs w:val="28"/>
        </w:rPr>
        <w:t>момента</w:t>
      </w:r>
      <w:r w:rsidR="00FF66A1" w:rsidRPr="007F4988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</w:t>
      </w:r>
      <w:r w:rsidR="001F51F6">
        <w:rPr>
          <w:rFonts w:ascii="Times New Roman" w:hAnsi="Times New Roman" w:cs="Times New Roman"/>
          <w:sz w:val="28"/>
          <w:szCs w:val="28"/>
        </w:rPr>
        <w:t>.</w:t>
      </w:r>
    </w:p>
    <w:p w:rsidR="001F51F6" w:rsidRPr="007F319E" w:rsidRDefault="00B21E64" w:rsidP="001F51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51F6" w:rsidRPr="007F319E">
        <w:rPr>
          <w:rFonts w:ascii="Times New Roman" w:hAnsi="Times New Roman"/>
          <w:sz w:val="28"/>
          <w:szCs w:val="28"/>
        </w:rPr>
        <w:t>. Контроль за выполнением решения оставляю за собой.</w:t>
      </w:r>
    </w:p>
    <w:p w:rsidR="00485741" w:rsidRDefault="00352121" w:rsidP="00FF66A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2121">
        <w:rPr>
          <w:rFonts w:ascii="Times New Roman" w:hAnsi="Times New Roman"/>
          <w:sz w:val="28"/>
          <w:szCs w:val="28"/>
        </w:rPr>
        <w:t>Глава сельского поселения Шапша                                       Л.А.Овчерюкова</w:t>
      </w:r>
    </w:p>
    <w:p w:rsidR="00B21E64" w:rsidRPr="00333EB2" w:rsidRDefault="00B21E64" w:rsidP="00B21E6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33EB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21E64" w:rsidRPr="00333EB2" w:rsidRDefault="00B21E64" w:rsidP="00B21E6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33EB2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B21E64" w:rsidRPr="00333EB2" w:rsidRDefault="00B21E64" w:rsidP="00B21E6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33EB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Шапша</w:t>
      </w:r>
    </w:p>
    <w:p w:rsidR="00B21E64" w:rsidRPr="00333EB2" w:rsidRDefault="00B21E64" w:rsidP="00B21E6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33EB2">
        <w:rPr>
          <w:rFonts w:ascii="Times New Roman" w:hAnsi="Times New Roman" w:cs="Times New Roman"/>
          <w:sz w:val="28"/>
          <w:szCs w:val="28"/>
        </w:rPr>
        <w:t xml:space="preserve">от </w:t>
      </w:r>
      <w:r w:rsidR="009C731A">
        <w:rPr>
          <w:rFonts w:ascii="Times New Roman" w:hAnsi="Times New Roman" w:cs="Times New Roman"/>
          <w:sz w:val="28"/>
          <w:szCs w:val="28"/>
        </w:rPr>
        <w:t>18</w:t>
      </w:r>
      <w:r w:rsidRPr="00333E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9C731A">
        <w:rPr>
          <w:rFonts w:ascii="Times New Roman" w:hAnsi="Times New Roman" w:cs="Times New Roman"/>
          <w:sz w:val="28"/>
          <w:szCs w:val="28"/>
        </w:rPr>
        <w:t>2</w:t>
      </w:r>
      <w:r w:rsidRPr="00333EB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33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C731A">
        <w:rPr>
          <w:rFonts w:ascii="Times New Roman" w:hAnsi="Times New Roman" w:cs="Times New Roman"/>
          <w:sz w:val="28"/>
          <w:szCs w:val="28"/>
        </w:rPr>
        <w:t xml:space="preserve"> 93</w:t>
      </w:r>
      <w:bookmarkStart w:id="0" w:name="_GoBack"/>
      <w:bookmarkEnd w:id="0"/>
    </w:p>
    <w:p w:rsidR="00B21E64" w:rsidRPr="00333EB2" w:rsidRDefault="00B21E64" w:rsidP="00B21E6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B21E64" w:rsidRPr="00333EB2" w:rsidRDefault="00B21E64" w:rsidP="00B21E64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33E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Порядок назначения и проведения опроса граждан в муниципальном образовании сельское поселение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Шапша</w:t>
      </w:r>
      <w:r w:rsidRPr="00333E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B21E64" w:rsidRPr="00333EB2" w:rsidRDefault="00B21E64" w:rsidP="00B21E64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B21E64" w:rsidRDefault="00B21E64" w:rsidP="00B21E64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33E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Статья 1. Общие положения </w:t>
      </w:r>
    </w:p>
    <w:p w:rsidR="00B21E64" w:rsidRPr="00333EB2" w:rsidRDefault="00B21E64" w:rsidP="00B21E64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B21E64" w:rsidRPr="00333EB2" w:rsidRDefault="00B21E64" w:rsidP="00B21E6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EB2">
        <w:rPr>
          <w:rFonts w:ascii="Times New Roman" w:hAnsi="Times New Roman" w:cs="Times New Roman"/>
          <w:sz w:val="28"/>
          <w:szCs w:val="28"/>
        </w:rPr>
        <w:t xml:space="preserve">Настоящий Порядок в соответствии с частью 4 </w:t>
      </w:r>
      <w:r w:rsidRPr="00333EB2">
        <w:rPr>
          <w:rFonts w:ascii="Times New Roman" w:hAnsi="Times New Roman" w:cs="Times New Roman"/>
          <w:sz w:val="28"/>
          <w:szCs w:val="28"/>
        </w:rPr>
        <w:fldChar w:fldCharType="begin"/>
      </w:r>
      <w:r w:rsidRPr="00333EB2">
        <w:rPr>
          <w:rFonts w:ascii="Times New Roman" w:hAnsi="Times New Roman" w:cs="Times New Roman"/>
          <w:sz w:val="28"/>
          <w:szCs w:val="28"/>
        </w:rPr>
        <w:instrText xml:space="preserve"> HYPERLINK "kodeks://link/d?nd=901876063&amp;point=mark=000000000000000000000000000000000000000000000000008OO0LM"\o"’’Об общих принципах организации местного самоуправления в Российской Федерации (с изменениями на 27 декабря 2019 года)’’</w:instrText>
      </w:r>
    </w:p>
    <w:p w:rsidR="00B21E64" w:rsidRPr="00333EB2" w:rsidRDefault="00B21E64" w:rsidP="00B21E6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3EB2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B21E64" w:rsidRPr="00333EB2" w:rsidRDefault="00B21E64" w:rsidP="00B21E6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3EB2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08.01.2020)"</w:instrText>
      </w:r>
      <w:r w:rsidRPr="00333EB2">
        <w:rPr>
          <w:rFonts w:ascii="Times New Roman" w:hAnsi="Times New Roman" w:cs="Times New Roman"/>
          <w:sz w:val="28"/>
          <w:szCs w:val="28"/>
        </w:rPr>
        <w:fldChar w:fldCharType="separate"/>
      </w:r>
      <w:r w:rsidRPr="00333EB2">
        <w:rPr>
          <w:rFonts w:ascii="Times New Roman" w:hAnsi="Times New Roman" w:cs="Times New Roman"/>
          <w:sz w:val="28"/>
          <w:szCs w:val="28"/>
        </w:rPr>
        <w:t xml:space="preserve">статьи 31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333E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33EB2">
        <w:rPr>
          <w:rFonts w:ascii="Times New Roman" w:hAnsi="Times New Roman" w:cs="Times New Roman"/>
          <w:sz w:val="28"/>
          <w:szCs w:val="28"/>
        </w:rPr>
        <w:t xml:space="preserve"> </w:t>
      </w:r>
      <w:r w:rsidRPr="00333EB2">
        <w:rPr>
          <w:rFonts w:ascii="Times New Roman" w:hAnsi="Times New Roman" w:cs="Times New Roman"/>
          <w:sz w:val="28"/>
          <w:szCs w:val="28"/>
        </w:rPr>
        <w:fldChar w:fldCharType="end"/>
      </w:r>
      <w:r w:rsidRPr="00333EB2">
        <w:rPr>
          <w:rFonts w:ascii="Times New Roman" w:hAnsi="Times New Roman" w:cs="Times New Roman"/>
          <w:sz w:val="28"/>
          <w:szCs w:val="28"/>
        </w:rPr>
        <w:t xml:space="preserve"> (далее - Федеральный закон), </w:t>
      </w:r>
      <w:r w:rsidRPr="00333EB2">
        <w:rPr>
          <w:rFonts w:ascii="Times New Roman" w:hAnsi="Times New Roman" w:cs="Times New Roman"/>
          <w:sz w:val="28"/>
          <w:szCs w:val="28"/>
        </w:rPr>
        <w:fldChar w:fldCharType="begin"/>
      </w:r>
      <w:r w:rsidRPr="00333EB2">
        <w:rPr>
          <w:rFonts w:ascii="Times New Roman" w:hAnsi="Times New Roman" w:cs="Times New Roman"/>
          <w:sz w:val="28"/>
          <w:szCs w:val="28"/>
        </w:rPr>
        <w:instrText xml:space="preserve"> HYPERLINK "kodeks://link/d?nd=411725612"\o"’’Об отдельных вопросах назначения и проведения опроса граждан в муниципальных образованиях Ханты-Мансийского автономного округа - Югры’’</w:instrText>
      </w:r>
    </w:p>
    <w:p w:rsidR="00B21E64" w:rsidRPr="00333EB2" w:rsidRDefault="00B21E64" w:rsidP="00B21E6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3EB2">
        <w:rPr>
          <w:rFonts w:ascii="Times New Roman" w:hAnsi="Times New Roman" w:cs="Times New Roman"/>
          <w:sz w:val="28"/>
          <w:szCs w:val="28"/>
        </w:rPr>
        <w:instrText>Закон Ханты-Мансийского автономного округа - Югры от 27.04.2016 N 37-оз</w:instrText>
      </w:r>
    </w:p>
    <w:p w:rsidR="00B21E64" w:rsidRPr="00333EB2" w:rsidRDefault="00B21E64" w:rsidP="00B21E6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3EB2">
        <w:rPr>
          <w:rFonts w:ascii="Times New Roman" w:hAnsi="Times New Roman" w:cs="Times New Roman"/>
          <w:sz w:val="28"/>
          <w:szCs w:val="28"/>
        </w:rPr>
        <w:instrText>Статус: действует"</w:instrText>
      </w:r>
      <w:r w:rsidRPr="00333EB2">
        <w:rPr>
          <w:rFonts w:ascii="Times New Roman" w:hAnsi="Times New Roman" w:cs="Times New Roman"/>
          <w:sz w:val="28"/>
          <w:szCs w:val="28"/>
        </w:rPr>
        <w:fldChar w:fldCharType="separate"/>
      </w:r>
      <w:r w:rsidRPr="00333EB2">
        <w:rPr>
          <w:rFonts w:ascii="Times New Roman" w:hAnsi="Times New Roman" w:cs="Times New Roman"/>
          <w:sz w:val="28"/>
          <w:szCs w:val="28"/>
        </w:rPr>
        <w:t xml:space="preserve">Законом Ханты-Мансийского автономного округа - Югры от 27.04.2016 </w:t>
      </w:r>
      <w:r>
        <w:rPr>
          <w:rFonts w:ascii="Times New Roman" w:hAnsi="Times New Roman" w:cs="Times New Roman"/>
          <w:sz w:val="28"/>
          <w:szCs w:val="28"/>
        </w:rPr>
        <w:t>№ 37-оз «</w:t>
      </w:r>
      <w:r w:rsidRPr="00333EB2">
        <w:rPr>
          <w:rFonts w:ascii="Times New Roman" w:hAnsi="Times New Roman" w:cs="Times New Roman"/>
          <w:sz w:val="28"/>
          <w:szCs w:val="28"/>
        </w:rPr>
        <w:t>Об отдельных вопросах назначения и проведения опроса граждан в муниципальных образованиях Ханты-Мансийского автономного округа - Югры</w:t>
      </w:r>
      <w:r w:rsidRPr="00333EB2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»</w:t>
      </w:r>
      <w:r w:rsidRPr="00333EB2">
        <w:rPr>
          <w:rFonts w:ascii="Times New Roman" w:hAnsi="Times New Roman" w:cs="Times New Roman"/>
          <w:sz w:val="28"/>
          <w:szCs w:val="28"/>
        </w:rPr>
        <w:t xml:space="preserve">, </w:t>
      </w:r>
      <w:r w:rsidRPr="00333EB2">
        <w:rPr>
          <w:rFonts w:ascii="Times New Roman" w:hAnsi="Times New Roman" w:cs="Times New Roman"/>
          <w:sz w:val="28"/>
          <w:szCs w:val="28"/>
        </w:rPr>
        <w:fldChar w:fldCharType="begin"/>
      </w:r>
      <w:r w:rsidRPr="00333EB2">
        <w:rPr>
          <w:rFonts w:ascii="Times New Roman" w:hAnsi="Times New Roman" w:cs="Times New Roman"/>
          <w:sz w:val="28"/>
          <w:szCs w:val="28"/>
        </w:rPr>
        <w:instrText xml:space="preserve"> HYPERLINK "kodeks://link/d?nd=411725612&amp;point=mark=00000000000000000000000000000000000000000000000003V7G8MM"\o"’’Об отдельных вопросах назначения и проведения опроса граждан в муниципальных образованиях Ханты-Мансийского автономного округа - Югры’’</w:instrText>
      </w:r>
    </w:p>
    <w:p w:rsidR="00B21E64" w:rsidRPr="00333EB2" w:rsidRDefault="00B21E64" w:rsidP="00B21E6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3EB2">
        <w:rPr>
          <w:rFonts w:ascii="Times New Roman" w:hAnsi="Times New Roman" w:cs="Times New Roman"/>
          <w:sz w:val="28"/>
          <w:szCs w:val="28"/>
        </w:rPr>
        <w:instrText>Закон Ханты-Мансийского автономного округа - Югры от 27.04.2016 N 37-оз</w:instrText>
      </w:r>
    </w:p>
    <w:p w:rsidR="00B21E64" w:rsidRPr="00333EB2" w:rsidRDefault="00B21E64" w:rsidP="00B21E6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3EB2">
        <w:rPr>
          <w:rFonts w:ascii="Times New Roman" w:hAnsi="Times New Roman" w:cs="Times New Roman"/>
          <w:sz w:val="28"/>
          <w:szCs w:val="28"/>
        </w:rPr>
        <w:instrText>Статус: действует"</w:instrText>
      </w:r>
      <w:r w:rsidRPr="00333EB2">
        <w:rPr>
          <w:rFonts w:ascii="Times New Roman" w:hAnsi="Times New Roman" w:cs="Times New Roman"/>
          <w:sz w:val="28"/>
          <w:szCs w:val="28"/>
        </w:rPr>
        <w:fldChar w:fldCharType="separate"/>
      </w:r>
      <w:r w:rsidRPr="00333EB2">
        <w:rPr>
          <w:rFonts w:ascii="Times New Roman" w:hAnsi="Times New Roman" w:cs="Times New Roman"/>
          <w:sz w:val="28"/>
          <w:szCs w:val="28"/>
        </w:rPr>
        <w:t xml:space="preserve">статьей 13 </w:t>
      </w:r>
      <w:r w:rsidRPr="00333EB2">
        <w:rPr>
          <w:rFonts w:ascii="Times New Roman" w:hAnsi="Times New Roman" w:cs="Times New Roman"/>
          <w:sz w:val="28"/>
          <w:szCs w:val="28"/>
        </w:rPr>
        <w:fldChar w:fldCharType="end"/>
      </w:r>
      <w:r w:rsidRPr="00333EB2">
        <w:rPr>
          <w:rFonts w:ascii="Times New Roman" w:hAnsi="Times New Roman" w:cs="Times New Roman"/>
          <w:sz w:val="28"/>
          <w:szCs w:val="28"/>
        </w:rPr>
        <w:t xml:space="preserve"> Устава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333EB2">
        <w:rPr>
          <w:rFonts w:ascii="Times New Roman" w:hAnsi="Times New Roman" w:cs="Times New Roman"/>
          <w:sz w:val="28"/>
          <w:szCs w:val="28"/>
        </w:rPr>
        <w:t xml:space="preserve">, определяет порядок назначения и проведения опроса граждан в муниципальном образовании сельское поселение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333EB2">
        <w:rPr>
          <w:rFonts w:ascii="Times New Roman" w:hAnsi="Times New Roman" w:cs="Times New Roman"/>
          <w:sz w:val="28"/>
          <w:szCs w:val="28"/>
        </w:rPr>
        <w:t>.</w:t>
      </w:r>
    </w:p>
    <w:p w:rsidR="00B21E64" w:rsidRPr="00333EB2" w:rsidRDefault="00B21E64" w:rsidP="00B21E6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21E64" w:rsidRDefault="00B21E64" w:rsidP="00B21E64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33E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Статья 2. Принципы проведения опроса граждан </w:t>
      </w:r>
    </w:p>
    <w:p w:rsidR="00B21E64" w:rsidRPr="00333EB2" w:rsidRDefault="00B21E64" w:rsidP="00B21E64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B21E64" w:rsidRPr="00333EB2" w:rsidRDefault="00B21E64" w:rsidP="00B21E6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EB2">
        <w:rPr>
          <w:rFonts w:ascii="Times New Roman" w:hAnsi="Times New Roman" w:cs="Times New Roman"/>
          <w:sz w:val="28"/>
          <w:szCs w:val="28"/>
        </w:rPr>
        <w:t xml:space="preserve">1. В опросе имеют право участвовать жители сельского поселения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333EB2">
        <w:rPr>
          <w:rFonts w:ascii="Times New Roman" w:hAnsi="Times New Roman" w:cs="Times New Roman"/>
          <w:sz w:val="28"/>
          <w:szCs w:val="28"/>
        </w:rPr>
        <w:t>, обладающие избирательным правом.</w:t>
      </w:r>
    </w:p>
    <w:p w:rsidR="00B21E64" w:rsidRPr="00333EB2" w:rsidRDefault="00B21E64" w:rsidP="00B21E6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EB2">
        <w:rPr>
          <w:rFonts w:ascii="Times New Roman" w:hAnsi="Times New Roman" w:cs="Times New Roman"/>
          <w:sz w:val="28"/>
          <w:szCs w:val="28"/>
        </w:rPr>
        <w:t>2. Участник опроса обладает одним голосом и участвует в опросе непосредственно.</w:t>
      </w:r>
    </w:p>
    <w:p w:rsidR="00B21E64" w:rsidRPr="00333EB2" w:rsidRDefault="00B21E64" w:rsidP="00B21E6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EB2">
        <w:rPr>
          <w:rFonts w:ascii="Times New Roman" w:hAnsi="Times New Roman" w:cs="Times New Roman"/>
          <w:sz w:val="28"/>
          <w:szCs w:val="28"/>
        </w:rPr>
        <w:t>3. Подготовка, проведение и установление результатов опроса осуществляются на основе принципов законности, открытости и гласности.</w:t>
      </w:r>
    </w:p>
    <w:p w:rsidR="00B21E64" w:rsidRPr="00333EB2" w:rsidRDefault="00B21E64" w:rsidP="00B21E6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EB2">
        <w:rPr>
          <w:rFonts w:ascii="Times New Roman" w:hAnsi="Times New Roman" w:cs="Times New Roman"/>
          <w:sz w:val="28"/>
          <w:szCs w:val="28"/>
        </w:rPr>
        <w:t>4. Участие в опросе является свободным и добровольным.</w:t>
      </w:r>
    </w:p>
    <w:p w:rsidR="00B21E64" w:rsidRPr="00333EB2" w:rsidRDefault="00B21E64" w:rsidP="00B21E64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B21E64" w:rsidRDefault="00B21E64" w:rsidP="00B21E64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33E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Статья 3. Назначение опроса граждан </w:t>
      </w:r>
    </w:p>
    <w:p w:rsidR="00B21E64" w:rsidRPr="00333EB2" w:rsidRDefault="00B21E64" w:rsidP="00B21E64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B21E64" w:rsidRPr="00333EB2" w:rsidRDefault="00B21E64" w:rsidP="00B21E6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EB2">
        <w:rPr>
          <w:rFonts w:ascii="Times New Roman" w:hAnsi="Times New Roman" w:cs="Times New Roman"/>
          <w:sz w:val="28"/>
          <w:szCs w:val="28"/>
        </w:rPr>
        <w:t>1. Опрос проводится по инициативе:</w:t>
      </w:r>
    </w:p>
    <w:p w:rsidR="00B21E64" w:rsidRPr="00333EB2" w:rsidRDefault="00B21E64" w:rsidP="00B21E6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EB2">
        <w:rPr>
          <w:rFonts w:ascii="Times New Roman" w:hAnsi="Times New Roman" w:cs="Times New Roman"/>
          <w:sz w:val="28"/>
          <w:szCs w:val="28"/>
        </w:rPr>
        <w:t xml:space="preserve">1) Совета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333EB2">
        <w:rPr>
          <w:rFonts w:ascii="Times New Roman" w:hAnsi="Times New Roman" w:cs="Times New Roman"/>
          <w:sz w:val="28"/>
          <w:szCs w:val="28"/>
        </w:rPr>
        <w:t xml:space="preserve"> (далее - Совета поселения) или главы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333EB2">
        <w:rPr>
          <w:rFonts w:ascii="Times New Roman" w:hAnsi="Times New Roman" w:cs="Times New Roman"/>
          <w:sz w:val="28"/>
          <w:szCs w:val="28"/>
        </w:rPr>
        <w:t xml:space="preserve"> (далее - главы поселения) - по вопросам местного значения;</w:t>
      </w:r>
    </w:p>
    <w:p w:rsidR="00B21E64" w:rsidRPr="00333EB2" w:rsidRDefault="00B21E64" w:rsidP="00B21E6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EB2">
        <w:rPr>
          <w:rFonts w:ascii="Times New Roman" w:hAnsi="Times New Roman" w:cs="Times New Roman"/>
          <w:sz w:val="28"/>
          <w:szCs w:val="28"/>
        </w:rPr>
        <w:t>2) органов государственной власти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33EB2">
        <w:rPr>
          <w:rFonts w:ascii="Times New Roman" w:hAnsi="Times New Roman" w:cs="Times New Roman"/>
          <w:sz w:val="28"/>
          <w:szCs w:val="28"/>
        </w:rPr>
        <w:t>Югры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EB2">
        <w:rPr>
          <w:rFonts w:ascii="Times New Roman" w:hAnsi="Times New Roman" w:cs="Times New Roman"/>
          <w:sz w:val="28"/>
          <w:szCs w:val="28"/>
        </w:rPr>
        <w:t>-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1E64" w:rsidRPr="00333EB2" w:rsidRDefault="00B21E64" w:rsidP="00B21E6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EB2">
        <w:rPr>
          <w:rFonts w:ascii="Times New Roman" w:hAnsi="Times New Roman" w:cs="Times New Roman"/>
          <w:sz w:val="28"/>
          <w:szCs w:val="28"/>
        </w:rPr>
        <w:t>2. Инициатор опроса, указанный в пункте 1 настоящей статьи (за исключением Совета поселения), обращается с письменным ходатайством о выдвижении инициативы о назначении опроса в Совет поселения.</w:t>
      </w:r>
    </w:p>
    <w:p w:rsidR="00B21E64" w:rsidRPr="00333EB2" w:rsidRDefault="00B21E64" w:rsidP="00B21E6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EB2">
        <w:rPr>
          <w:rFonts w:ascii="Times New Roman" w:hAnsi="Times New Roman" w:cs="Times New Roman"/>
          <w:sz w:val="28"/>
          <w:szCs w:val="28"/>
        </w:rPr>
        <w:lastRenderedPageBreak/>
        <w:t>Инициатор опроса, указанный в подпункте 1 пункта 1 настоящей статьи (за исключением главы поселения), оформляет соответствующее решение о выдвижении инициативы о назначении опроса.</w:t>
      </w:r>
    </w:p>
    <w:p w:rsidR="00B21E64" w:rsidRPr="00333EB2" w:rsidRDefault="00B21E64" w:rsidP="00B21E6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EB2">
        <w:rPr>
          <w:rFonts w:ascii="Times New Roman" w:hAnsi="Times New Roman" w:cs="Times New Roman"/>
          <w:sz w:val="28"/>
          <w:szCs w:val="28"/>
        </w:rPr>
        <w:t xml:space="preserve">3. Ходатайства главы поселения, органов государственной власти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33EB2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EB2">
        <w:rPr>
          <w:rFonts w:ascii="Times New Roman" w:hAnsi="Times New Roman" w:cs="Times New Roman"/>
          <w:sz w:val="28"/>
          <w:szCs w:val="28"/>
        </w:rPr>
        <w:t>и решение Совета поселения о выдвижении инициативы о назначении опроса должны содержать формулировку вопроса (вопросов), предлагаемого (предлагаемых) при проведении опроса, и наименование территории, на которой предлагается проведение опроса.</w:t>
      </w:r>
    </w:p>
    <w:p w:rsidR="00B21E64" w:rsidRPr="00333EB2" w:rsidRDefault="00B21E64" w:rsidP="00B21E6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EB2">
        <w:rPr>
          <w:rFonts w:ascii="Times New Roman" w:hAnsi="Times New Roman" w:cs="Times New Roman"/>
          <w:sz w:val="28"/>
          <w:szCs w:val="28"/>
        </w:rPr>
        <w:t>Формулировка вопроса (вопросов), предлагаемого (предлагаемых) при проведении опроса, должна исключать его (их) множественное толкование.</w:t>
      </w:r>
    </w:p>
    <w:p w:rsidR="00B21E64" w:rsidRPr="00333EB2" w:rsidRDefault="00B21E64" w:rsidP="00B21E6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EB2">
        <w:rPr>
          <w:rFonts w:ascii="Times New Roman" w:hAnsi="Times New Roman" w:cs="Times New Roman"/>
          <w:sz w:val="28"/>
          <w:szCs w:val="28"/>
        </w:rPr>
        <w:t>4. Решение о назначении опроса принимается Советом поселения. В нормативном правовом акте о назначении опроса устанавливаются:</w:t>
      </w:r>
    </w:p>
    <w:p w:rsidR="00B21E64" w:rsidRPr="00333EB2" w:rsidRDefault="00B21E64" w:rsidP="00B21E6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EB2">
        <w:rPr>
          <w:rFonts w:ascii="Times New Roman" w:hAnsi="Times New Roman" w:cs="Times New Roman"/>
          <w:sz w:val="28"/>
          <w:szCs w:val="28"/>
        </w:rPr>
        <w:t>1) дата и сроки проведения опроса;</w:t>
      </w:r>
    </w:p>
    <w:p w:rsidR="00B21E64" w:rsidRPr="00333EB2" w:rsidRDefault="00B21E64" w:rsidP="00B21E6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EB2">
        <w:rPr>
          <w:rFonts w:ascii="Times New Roman" w:hAnsi="Times New Roman" w:cs="Times New Roman"/>
          <w:sz w:val="28"/>
          <w:szCs w:val="28"/>
        </w:rPr>
        <w:t>2) формулировка вопроса (вопросов), предлагаемого (предлагаемых) при проведении опроса;</w:t>
      </w:r>
    </w:p>
    <w:p w:rsidR="00B21E64" w:rsidRPr="00333EB2" w:rsidRDefault="00B21E64" w:rsidP="00B21E6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EB2">
        <w:rPr>
          <w:rFonts w:ascii="Times New Roman" w:hAnsi="Times New Roman" w:cs="Times New Roman"/>
          <w:sz w:val="28"/>
          <w:szCs w:val="28"/>
        </w:rPr>
        <w:t>3) методика проведения опроса;</w:t>
      </w:r>
    </w:p>
    <w:p w:rsidR="00B21E64" w:rsidRPr="00333EB2" w:rsidRDefault="00B21E64" w:rsidP="00B21E6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EB2">
        <w:rPr>
          <w:rFonts w:ascii="Times New Roman" w:hAnsi="Times New Roman" w:cs="Times New Roman"/>
          <w:sz w:val="28"/>
          <w:szCs w:val="28"/>
        </w:rPr>
        <w:t>4) форма опросного листа;</w:t>
      </w:r>
    </w:p>
    <w:p w:rsidR="00B21E64" w:rsidRPr="00333EB2" w:rsidRDefault="00B21E64" w:rsidP="00B21E6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EB2">
        <w:rPr>
          <w:rFonts w:ascii="Times New Roman" w:hAnsi="Times New Roman" w:cs="Times New Roman"/>
          <w:sz w:val="28"/>
          <w:szCs w:val="28"/>
        </w:rPr>
        <w:t xml:space="preserve">5) минимальная численность жителей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333EB2">
        <w:rPr>
          <w:rFonts w:ascii="Times New Roman" w:hAnsi="Times New Roman" w:cs="Times New Roman"/>
          <w:sz w:val="28"/>
          <w:szCs w:val="28"/>
        </w:rPr>
        <w:t>, участвующих в опросе;</w:t>
      </w:r>
    </w:p>
    <w:p w:rsidR="00B21E64" w:rsidRPr="00333EB2" w:rsidRDefault="00B21E64" w:rsidP="00B21E6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EB2">
        <w:rPr>
          <w:rFonts w:ascii="Times New Roman" w:hAnsi="Times New Roman" w:cs="Times New Roman"/>
          <w:sz w:val="28"/>
          <w:szCs w:val="28"/>
        </w:rPr>
        <w:t>6) территория проведения опроса.</w:t>
      </w:r>
    </w:p>
    <w:p w:rsidR="00B21E64" w:rsidRPr="00333EB2" w:rsidRDefault="00B21E64" w:rsidP="00B21E6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EB2">
        <w:rPr>
          <w:rFonts w:ascii="Times New Roman" w:hAnsi="Times New Roman" w:cs="Times New Roman"/>
          <w:sz w:val="28"/>
          <w:szCs w:val="28"/>
        </w:rPr>
        <w:t>5. Совет поселения принимает решение об отказе в назначении опроса в случаях:</w:t>
      </w:r>
    </w:p>
    <w:p w:rsidR="00B21E64" w:rsidRPr="00333EB2" w:rsidRDefault="00B21E64" w:rsidP="00B21E6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EB2">
        <w:rPr>
          <w:rFonts w:ascii="Times New Roman" w:hAnsi="Times New Roman" w:cs="Times New Roman"/>
          <w:sz w:val="28"/>
          <w:szCs w:val="28"/>
        </w:rPr>
        <w:t>1) выдвижения инициативы о проведении опроса ненадлежащими субъектами;</w:t>
      </w:r>
    </w:p>
    <w:p w:rsidR="00B21E64" w:rsidRPr="00333EB2" w:rsidRDefault="00B21E64" w:rsidP="00B21E6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EB2">
        <w:rPr>
          <w:rFonts w:ascii="Times New Roman" w:hAnsi="Times New Roman" w:cs="Times New Roman"/>
          <w:sz w:val="28"/>
          <w:szCs w:val="28"/>
        </w:rPr>
        <w:t>2) внесения вопроса, который не может быть предметом опроса.</w:t>
      </w:r>
    </w:p>
    <w:p w:rsidR="00B21E64" w:rsidRPr="00333EB2" w:rsidRDefault="00B21E64" w:rsidP="00B21E6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EB2">
        <w:rPr>
          <w:rFonts w:ascii="Times New Roman" w:hAnsi="Times New Roman" w:cs="Times New Roman"/>
          <w:sz w:val="28"/>
          <w:szCs w:val="28"/>
        </w:rPr>
        <w:t xml:space="preserve">6. Жители сельского поселения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333EB2">
        <w:rPr>
          <w:rFonts w:ascii="Times New Roman" w:hAnsi="Times New Roman" w:cs="Times New Roman"/>
          <w:sz w:val="28"/>
          <w:szCs w:val="28"/>
        </w:rPr>
        <w:t xml:space="preserve"> должны быть проинформированы о проведении опроса не менее чем за десять дней до дня его проведения через средства массовой информации.</w:t>
      </w:r>
    </w:p>
    <w:p w:rsidR="00B21E64" w:rsidRPr="00333EB2" w:rsidRDefault="00B21E64" w:rsidP="00B21E6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21E64" w:rsidRDefault="00B21E64" w:rsidP="00B21E64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33E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Статья 4. Порядок проведения опроса граждан </w:t>
      </w:r>
    </w:p>
    <w:p w:rsidR="00B21E64" w:rsidRPr="00333EB2" w:rsidRDefault="00B21E64" w:rsidP="00B21E64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B21E64" w:rsidRPr="00333EB2" w:rsidRDefault="00B21E64" w:rsidP="00B21E6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EB2">
        <w:rPr>
          <w:rFonts w:ascii="Times New Roman" w:hAnsi="Times New Roman" w:cs="Times New Roman"/>
          <w:sz w:val="28"/>
          <w:szCs w:val="28"/>
        </w:rPr>
        <w:t>1. Опрос проводится не позднее трех месяцев со дня принятия решения о назначении опроса Советом поселения.</w:t>
      </w:r>
    </w:p>
    <w:p w:rsidR="00B21E64" w:rsidRPr="00333EB2" w:rsidRDefault="00B21E64" w:rsidP="00B21E6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EB2">
        <w:rPr>
          <w:rFonts w:ascii="Times New Roman" w:hAnsi="Times New Roman" w:cs="Times New Roman"/>
          <w:sz w:val="28"/>
          <w:szCs w:val="28"/>
        </w:rPr>
        <w:t>2. Опрос проводится по месту жительства участников опроса в срок, определенный решением Совета поселения о назначении опроса.</w:t>
      </w:r>
    </w:p>
    <w:p w:rsidR="00B21E64" w:rsidRPr="00333EB2" w:rsidRDefault="00B21E64" w:rsidP="00B21E6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EB2">
        <w:rPr>
          <w:rFonts w:ascii="Times New Roman" w:hAnsi="Times New Roman" w:cs="Times New Roman"/>
          <w:sz w:val="28"/>
          <w:szCs w:val="28"/>
        </w:rPr>
        <w:t xml:space="preserve">3. Проведение опроса осуществляется с соблюдением порядка, определенного </w:t>
      </w:r>
      <w:r w:rsidRPr="00333EB2">
        <w:rPr>
          <w:rFonts w:ascii="Times New Roman" w:hAnsi="Times New Roman" w:cs="Times New Roman"/>
          <w:sz w:val="28"/>
          <w:szCs w:val="28"/>
        </w:rPr>
        <w:fldChar w:fldCharType="begin"/>
      </w:r>
      <w:r w:rsidRPr="00333EB2">
        <w:rPr>
          <w:rFonts w:ascii="Times New Roman" w:hAnsi="Times New Roman" w:cs="Times New Roman"/>
          <w:sz w:val="28"/>
          <w:szCs w:val="28"/>
        </w:rPr>
        <w:instrText xml:space="preserve"> HYPERLINK "kodeks://link/d?nd=411725612"\o"’’Об отдельных вопросах назначения и проведения опроса граждан в муниципальных образованиях Ханты-Мансийского автономного округа - Югры’’</w:instrText>
      </w:r>
    </w:p>
    <w:p w:rsidR="00B21E64" w:rsidRPr="00333EB2" w:rsidRDefault="00B21E64" w:rsidP="00B21E6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EB2">
        <w:rPr>
          <w:rFonts w:ascii="Times New Roman" w:hAnsi="Times New Roman" w:cs="Times New Roman"/>
          <w:sz w:val="28"/>
          <w:szCs w:val="28"/>
        </w:rPr>
        <w:instrText>Закон Ханты-Мансийского автономного округа - Югры от 27.04.2016 N 37-оз</w:instrText>
      </w:r>
    </w:p>
    <w:p w:rsidR="00B21E64" w:rsidRPr="00333EB2" w:rsidRDefault="00B21E64" w:rsidP="00B21E6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EB2">
        <w:rPr>
          <w:rFonts w:ascii="Times New Roman" w:hAnsi="Times New Roman" w:cs="Times New Roman"/>
          <w:sz w:val="28"/>
          <w:szCs w:val="28"/>
        </w:rPr>
        <w:instrText>Статус: действует"</w:instrText>
      </w:r>
      <w:r w:rsidRPr="00333EB2">
        <w:rPr>
          <w:rFonts w:ascii="Times New Roman" w:hAnsi="Times New Roman" w:cs="Times New Roman"/>
          <w:sz w:val="28"/>
          <w:szCs w:val="28"/>
        </w:rPr>
        <w:fldChar w:fldCharType="separate"/>
      </w:r>
      <w:r w:rsidRPr="00333EB2">
        <w:rPr>
          <w:rFonts w:ascii="Times New Roman" w:hAnsi="Times New Roman" w:cs="Times New Roman"/>
          <w:sz w:val="28"/>
          <w:szCs w:val="28"/>
        </w:rPr>
        <w:t>Законом Ханты-Мансийского автономно</w:t>
      </w:r>
      <w:r>
        <w:rPr>
          <w:rFonts w:ascii="Times New Roman" w:hAnsi="Times New Roman" w:cs="Times New Roman"/>
          <w:sz w:val="28"/>
          <w:szCs w:val="28"/>
        </w:rPr>
        <w:t>го округа - Югры от 27.04.2016 №</w:t>
      </w:r>
      <w:r w:rsidRPr="00333EB2">
        <w:rPr>
          <w:rFonts w:ascii="Times New Roman" w:hAnsi="Times New Roman" w:cs="Times New Roman"/>
          <w:sz w:val="28"/>
          <w:szCs w:val="28"/>
        </w:rPr>
        <w:t xml:space="preserve"> 37-оз "Об отдельных вопросах назначения и проведения опроса граждан в муниципальных образованиях Ханты-Мансийского автономного округа - Югры" </w:t>
      </w:r>
      <w:r w:rsidRPr="00333EB2">
        <w:rPr>
          <w:rFonts w:ascii="Times New Roman" w:hAnsi="Times New Roman" w:cs="Times New Roman"/>
          <w:sz w:val="28"/>
          <w:szCs w:val="28"/>
        </w:rPr>
        <w:fldChar w:fldCharType="end"/>
      </w:r>
      <w:r w:rsidRPr="00333EB2">
        <w:rPr>
          <w:rFonts w:ascii="Times New Roman" w:hAnsi="Times New Roman" w:cs="Times New Roman"/>
          <w:sz w:val="28"/>
          <w:szCs w:val="28"/>
        </w:rPr>
        <w:t xml:space="preserve">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333EB2">
        <w:rPr>
          <w:rFonts w:ascii="Times New Roman" w:hAnsi="Times New Roman" w:cs="Times New Roman"/>
          <w:sz w:val="28"/>
          <w:szCs w:val="28"/>
        </w:rPr>
        <w:t xml:space="preserve"> и настоящим Порядком.</w:t>
      </w:r>
    </w:p>
    <w:p w:rsidR="00B21E64" w:rsidRPr="00333EB2" w:rsidRDefault="00B21E64" w:rsidP="00B21E6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EB2">
        <w:rPr>
          <w:rFonts w:ascii="Times New Roman" w:hAnsi="Times New Roman" w:cs="Times New Roman"/>
          <w:sz w:val="28"/>
          <w:szCs w:val="28"/>
        </w:rPr>
        <w:t xml:space="preserve">4. Опрос проводится путем заполнения, опрашиваемым опросного </w:t>
      </w:r>
      <w:r w:rsidRPr="00333EB2">
        <w:rPr>
          <w:rFonts w:ascii="Times New Roman" w:hAnsi="Times New Roman" w:cs="Times New Roman"/>
          <w:sz w:val="28"/>
          <w:szCs w:val="28"/>
        </w:rPr>
        <w:lastRenderedPageBreak/>
        <w:t>листа.</w:t>
      </w:r>
    </w:p>
    <w:p w:rsidR="00B21E64" w:rsidRPr="00333EB2" w:rsidRDefault="00B21E64" w:rsidP="00B21E6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EB2">
        <w:rPr>
          <w:rFonts w:ascii="Times New Roman" w:hAnsi="Times New Roman" w:cs="Times New Roman"/>
          <w:sz w:val="28"/>
          <w:szCs w:val="28"/>
        </w:rPr>
        <w:t>5. Опрос признается недействительным, если более 50 процентов опросных листов, заполненных участниками опроса,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EB2">
        <w:rPr>
          <w:rFonts w:ascii="Times New Roman" w:hAnsi="Times New Roman" w:cs="Times New Roman"/>
          <w:sz w:val="28"/>
          <w:szCs w:val="28"/>
        </w:rPr>
        <w:t>признаны недействительными.</w:t>
      </w:r>
    </w:p>
    <w:p w:rsidR="00B21E64" w:rsidRPr="00333EB2" w:rsidRDefault="00B21E64" w:rsidP="00B21E6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EB2">
        <w:rPr>
          <w:rFonts w:ascii="Times New Roman" w:hAnsi="Times New Roman" w:cs="Times New Roman"/>
          <w:sz w:val="28"/>
          <w:szCs w:val="28"/>
        </w:rPr>
        <w:t>Основанием для признания опросных листов недействительными является несоблюдение установленной формы опросного листа.</w:t>
      </w:r>
    </w:p>
    <w:p w:rsidR="00B21E64" w:rsidRPr="00333EB2" w:rsidRDefault="00B21E64" w:rsidP="00B21E6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EB2">
        <w:rPr>
          <w:rFonts w:ascii="Times New Roman" w:hAnsi="Times New Roman" w:cs="Times New Roman"/>
          <w:sz w:val="28"/>
          <w:szCs w:val="28"/>
        </w:rPr>
        <w:t>6. Опрос признается несостоявшимся в случае, если число граждан, принявших участие в опросе, меньше минимального числа граждан, установленного в решении Совета поселения о назначении опроса.</w:t>
      </w:r>
    </w:p>
    <w:p w:rsidR="00B21E64" w:rsidRPr="00333EB2" w:rsidRDefault="00B21E64" w:rsidP="00B21E6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21E64" w:rsidRDefault="00B21E64" w:rsidP="00B21E64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33E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Статья 5. Финансирование мероприятий, связанных с подготовкой и проведением опроса граждан </w:t>
      </w:r>
    </w:p>
    <w:p w:rsidR="00B21E64" w:rsidRPr="00333EB2" w:rsidRDefault="00B21E64" w:rsidP="00B21E64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B21E64" w:rsidRPr="00333EB2" w:rsidRDefault="00B21E64" w:rsidP="00B21E6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EB2">
        <w:rPr>
          <w:rFonts w:ascii="Times New Roman" w:hAnsi="Times New Roman" w:cs="Times New Roman"/>
          <w:sz w:val="28"/>
          <w:szCs w:val="28"/>
        </w:rPr>
        <w:t>Финансирование мероприятий, связанных с подготовкой и проведением опроса, осуществляется:</w:t>
      </w:r>
    </w:p>
    <w:p w:rsidR="00B21E64" w:rsidRPr="00333EB2" w:rsidRDefault="00B21E64" w:rsidP="00B21E6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EB2">
        <w:rPr>
          <w:rFonts w:ascii="Times New Roman" w:hAnsi="Times New Roman" w:cs="Times New Roman"/>
          <w:sz w:val="28"/>
          <w:szCs w:val="28"/>
        </w:rPr>
        <w:t>1) за счет средств местного бюджета - при проведении опроса по инициативе Совета поселения или главы поселения;</w:t>
      </w:r>
    </w:p>
    <w:p w:rsidR="00B21E64" w:rsidRPr="00333EB2" w:rsidRDefault="00B21E64" w:rsidP="00B21E6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EB2">
        <w:rPr>
          <w:rFonts w:ascii="Times New Roman" w:hAnsi="Times New Roman" w:cs="Times New Roman"/>
          <w:sz w:val="28"/>
          <w:szCs w:val="28"/>
        </w:rPr>
        <w:t xml:space="preserve">2) за счет средств бюджета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33EB2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EB2">
        <w:rPr>
          <w:rFonts w:ascii="Times New Roman" w:hAnsi="Times New Roman" w:cs="Times New Roman"/>
          <w:sz w:val="28"/>
          <w:szCs w:val="28"/>
        </w:rPr>
        <w:t xml:space="preserve">- при проведении опроса по инициативе органов государственной власти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33EB2">
        <w:rPr>
          <w:rFonts w:ascii="Times New Roman" w:hAnsi="Times New Roman" w:cs="Times New Roman"/>
          <w:sz w:val="28"/>
          <w:szCs w:val="28"/>
        </w:rPr>
        <w:t xml:space="preserve"> Югры.</w:t>
      </w:r>
    </w:p>
    <w:p w:rsidR="00B21E64" w:rsidRPr="007F4988" w:rsidRDefault="00B21E64" w:rsidP="00FF66A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sectPr w:rsidR="00B21E64" w:rsidRPr="007F4988" w:rsidSect="007F4988">
      <w:type w:val="continuous"/>
      <w:pgSz w:w="11907" w:h="16840"/>
      <w:pgMar w:top="1418" w:right="1276" w:bottom="1134" w:left="1559" w:header="280" w:footer="2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4CA" w:rsidRDefault="00D254CA">
      <w:pPr>
        <w:spacing w:after="0" w:line="240" w:lineRule="auto"/>
      </w:pPr>
      <w:r>
        <w:separator/>
      </w:r>
    </w:p>
  </w:endnote>
  <w:endnote w:type="continuationSeparator" w:id="0">
    <w:p w:rsidR="00D254CA" w:rsidRDefault="00D25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4CA" w:rsidRDefault="00D254CA">
      <w:pPr>
        <w:spacing w:after="0" w:line="240" w:lineRule="auto"/>
      </w:pPr>
      <w:r>
        <w:separator/>
      </w:r>
    </w:p>
  </w:footnote>
  <w:footnote w:type="continuationSeparator" w:id="0">
    <w:p w:rsidR="00D254CA" w:rsidRDefault="00D254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0455C"/>
    <w:rsid w:val="00100AF1"/>
    <w:rsid w:val="00143288"/>
    <w:rsid w:val="001D57CF"/>
    <w:rsid w:val="001F51F6"/>
    <w:rsid w:val="00246772"/>
    <w:rsid w:val="00300686"/>
    <w:rsid w:val="00311F14"/>
    <w:rsid w:val="00352121"/>
    <w:rsid w:val="003A3171"/>
    <w:rsid w:val="003B1482"/>
    <w:rsid w:val="00484935"/>
    <w:rsid w:val="00485741"/>
    <w:rsid w:val="004C796F"/>
    <w:rsid w:val="0051360E"/>
    <w:rsid w:val="00525488"/>
    <w:rsid w:val="00534DA4"/>
    <w:rsid w:val="005E6CF6"/>
    <w:rsid w:val="00630DC9"/>
    <w:rsid w:val="007C252F"/>
    <w:rsid w:val="007F4988"/>
    <w:rsid w:val="00815ACF"/>
    <w:rsid w:val="008743A4"/>
    <w:rsid w:val="0093541E"/>
    <w:rsid w:val="00941CD9"/>
    <w:rsid w:val="00961605"/>
    <w:rsid w:val="0097024B"/>
    <w:rsid w:val="009C731A"/>
    <w:rsid w:val="009F3D0E"/>
    <w:rsid w:val="00A35E5F"/>
    <w:rsid w:val="00B0455C"/>
    <w:rsid w:val="00B14EC1"/>
    <w:rsid w:val="00B21E64"/>
    <w:rsid w:val="00C5018B"/>
    <w:rsid w:val="00C81439"/>
    <w:rsid w:val="00CC75CC"/>
    <w:rsid w:val="00D254CA"/>
    <w:rsid w:val="00D46DC7"/>
    <w:rsid w:val="00E31D1E"/>
    <w:rsid w:val="00ED7D8C"/>
    <w:rsid w:val="00F1695C"/>
    <w:rsid w:val="00F70999"/>
    <w:rsid w:val="00F92DB4"/>
    <w:rsid w:val="00F96410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A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4C796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534DA4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534DA4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534DA4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a3">
    <w:name w:val="."/>
    <w:uiPriority w:val="99"/>
    <w:rsid w:val="00534DA4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CENTERTEXT">
    <w:name w:val=".CENTERTEXT"/>
    <w:uiPriority w:val="99"/>
    <w:rsid w:val="00534DA4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534DA4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534D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534DA4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rsid w:val="00534DA4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534DA4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534DA4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534DA4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534D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rsid w:val="00534D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rsid w:val="00534DA4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534DA4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4988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4988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8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9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796F"/>
    <w:rPr>
      <w:rFonts w:ascii="Times New Roman" w:hAnsi="Times New Roman"/>
      <w:b/>
      <w:bCs/>
      <w:sz w:val="36"/>
      <w:szCs w:val="36"/>
    </w:rPr>
  </w:style>
  <w:style w:type="paragraph" w:customStyle="1" w:styleId="formattext0">
    <w:name w:val="formattext"/>
    <w:basedOn w:val="a"/>
    <w:rsid w:val="00F169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1695C"/>
    <w:rPr>
      <w:color w:val="0000FF"/>
      <w:u w:val="single"/>
    </w:rPr>
  </w:style>
  <w:style w:type="character" w:styleId="ab">
    <w:name w:val="Emphasis"/>
    <w:basedOn w:val="a0"/>
    <w:uiPriority w:val="20"/>
    <w:qFormat/>
    <w:rsid w:val="00F1695C"/>
    <w:rPr>
      <w:i/>
      <w:iCs/>
    </w:rPr>
  </w:style>
  <w:style w:type="paragraph" w:customStyle="1" w:styleId="ConsPlusNormal">
    <w:name w:val="ConsPlusNormal"/>
    <w:rsid w:val="001F51F6"/>
    <w:pPr>
      <w:autoSpaceDE w:val="0"/>
      <w:autoSpaceDN w:val="0"/>
      <w:adjustRightInd w:val="0"/>
    </w:pPr>
    <w:rPr>
      <w:rFonts w:ascii="Times New Roman" w:eastAsiaTheme="minorEastAsia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4C796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4988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4988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8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9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796F"/>
    <w:rPr>
      <w:rFonts w:ascii="Times New Roman" w:hAnsi="Times New Roman"/>
      <w:b/>
      <w:bCs/>
      <w:sz w:val="36"/>
      <w:szCs w:val="36"/>
    </w:rPr>
  </w:style>
  <w:style w:type="paragraph" w:customStyle="1" w:styleId="formattext0">
    <w:name w:val="formattext"/>
    <w:basedOn w:val="a"/>
    <w:rsid w:val="00F169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1695C"/>
    <w:rPr>
      <w:color w:val="0000FF"/>
      <w:u w:val="single"/>
    </w:rPr>
  </w:style>
  <w:style w:type="character" w:styleId="ab">
    <w:name w:val="Emphasis"/>
    <w:basedOn w:val="a0"/>
    <w:uiPriority w:val="20"/>
    <w:qFormat/>
    <w:rsid w:val="00F1695C"/>
    <w:rPr>
      <w:i/>
      <w:iCs/>
    </w:rPr>
  </w:style>
  <w:style w:type="paragraph" w:customStyle="1" w:styleId="ConsPlusNormal">
    <w:name w:val="ConsPlusNormal"/>
    <w:rsid w:val="001F51F6"/>
    <w:pPr>
      <w:autoSpaceDE w:val="0"/>
      <w:autoSpaceDN w:val="0"/>
      <w:adjustRightInd w:val="0"/>
    </w:pPr>
    <w:rPr>
      <w:rFonts w:ascii="Times New Roman" w:eastAsiaTheme="minorEastAsia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%20&#1091;&#1089;&#1090;&#1072;&#1085;&#1086;&#1074;&#1083;&#1077;&#1085;&#1080;&#1080;%20&#1079;&#1077;&#1084;&#1077;&#1083;&#1100;&#1085;&#1086;&#1075;&#1086;%20&#1085;&#1072;&#1083;&#1086;&#1075;&#1072;%20(&#1089;%20&#1080;&#1079;&#1084;&#1077;&#1085;&#1077;&#1085;&#1080;&#1103;&#1084;&#1080;%20&#1085;&#1072;%2019.03.2018)_&#1058;&#1077;&#1082;&#1089;&#1090;%20&#8212;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D625-A0CF-4B32-A5B8-7CD98E37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 установлении земельного налога (с изменениями на 19.03.2018)_Текст — копия</Template>
  <TotalTime>308</TotalTime>
  <Pages>4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земельного налога (с изменениями на: 19.03.2018)</vt:lpstr>
    </vt:vector>
  </TitlesOfParts>
  <Company>Hewlett-Packard Company</Company>
  <LinksUpToDate>false</LinksUpToDate>
  <CharactersWithSpaces>8838</CharactersWithSpaces>
  <SharedDoc>false</SharedDoc>
  <HLinks>
    <vt:vector size="90" baseType="variant">
      <vt:variant>
        <vt:i4>1572943</vt:i4>
      </vt:variant>
      <vt:variant>
        <vt:i4>42</vt:i4>
      </vt:variant>
      <vt:variant>
        <vt:i4>0</vt:i4>
      </vt:variant>
      <vt:variant>
        <vt:i4>5</vt:i4>
      </vt:variant>
      <vt:variant>
        <vt:lpwstr>kodeks://link/d?nd=412912619</vt:lpwstr>
      </vt:variant>
      <vt:variant>
        <vt:lpwstr/>
      </vt:variant>
      <vt:variant>
        <vt:i4>1310793</vt:i4>
      </vt:variant>
      <vt:variant>
        <vt:i4>39</vt:i4>
      </vt:variant>
      <vt:variant>
        <vt:i4>0</vt:i4>
      </vt:variant>
      <vt:variant>
        <vt:i4>5</vt:i4>
      </vt:variant>
      <vt:variant>
        <vt:lpwstr>kodeks://link/d?nd=412913063</vt:lpwstr>
      </vt:variant>
      <vt:variant>
        <vt:lpwstr/>
      </vt:variant>
      <vt:variant>
        <vt:i4>1572929</vt:i4>
      </vt:variant>
      <vt:variant>
        <vt:i4>36</vt:i4>
      </vt:variant>
      <vt:variant>
        <vt:i4>0</vt:i4>
      </vt:variant>
      <vt:variant>
        <vt:i4>5</vt:i4>
      </vt:variant>
      <vt:variant>
        <vt:lpwstr>kodeks://link/d?nd=432201759</vt:lpwstr>
      </vt:variant>
      <vt:variant>
        <vt:lpwstr/>
      </vt:variant>
      <vt:variant>
        <vt:i4>1310784</vt:i4>
      </vt:variant>
      <vt:variant>
        <vt:i4>33</vt:i4>
      </vt:variant>
      <vt:variant>
        <vt:i4>0</vt:i4>
      </vt:variant>
      <vt:variant>
        <vt:i4>5</vt:i4>
      </vt:variant>
      <vt:variant>
        <vt:lpwstr>kodeks://link/d?nd=412925393</vt:lpwstr>
      </vt:variant>
      <vt:variant>
        <vt:lpwstr/>
      </vt:variant>
      <vt:variant>
        <vt:i4>1376332</vt:i4>
      </vt:variant>
      <vt:variant>
        <vt:i4>30</vt:i4>
      </vt:variant>
      <vt:variant>
        <vt:i4>0</vt:i4>
      </vt:variant>
      <vt:variant>
        <vt:i4>5</vt:i4>
      </vt:variant>
      <vt:variant>
        <vt:lpwstr>kodeks://link/d?nd=442105380</vt:lpwstr>
      </vt:variant>
      <vt:variant>
        <vt:lpwstr/>
      </vt:variant>
      <vt:variant>
        <vt:i4>1638466</vt:i4>
      </vt:variant>
      <vt:variant>
        <vt:i4>27</vt:i4>
      </vt:variant>
      <vt:variant>
        <vt:i4>0</vt:i4>
      </vt:variant>
      <vt:variant>
        <vt:i4>5</vt:i4>
      </vt:variant>
      <vt:variant>
        <vt:lpwstr>kodeks://link/d?nd=432294137</vt:lpwstr>
      </vt:variant>
      <vt:variant>
        <vt:lpwstr/>
      </vt:variant>
      <vt:variant>
        <vt:i4>92</vt:i4>
      </vt:variant>
      <vt:variant>
        <vt:i4>24</vt:i4>
      </vt:variant>
      <vt:variant>
        <vt:i4>0</vt:i4>
      </vt:variant>
      <vt:variant>
        <vt:i4>5</vt:i4>
      </vt:variant>
      <vt:variant>
        <vt:lpwstr>kodeks://link/d?nd=901714421&amp;point=mark=00000000000000000000000000000000000000000000000000A860NK</vt:lpwstr>
      </vt:variant>
      <vt:variant>
        <vt:lpwstr/>
      </vt:variant>
      <vt:variant>
        <vt:i4>65541</vt:i4>
      </vt:variant>
      <vt:variant>
        <vt:i4>21</vt:i4>
      </vt:variant>
      <vt:variant>
        <vt:i4>0</vt:i4>
      </vt:variant>
      <vt:variant>
        <vt:i4>5</vt:i4>
      </vt:variant>
      <vt:variant>
        <vt:lpwstr>kodeks://link/d?nd=901714421&amp;point=mark=00000000000000000000000000000000000000000000000000A7O0NE</vt:lpwstr>
      </vt:variant>
      <vt:variant>
        <vt:lpwstr/>
      </vt:variant>
      <vt:variant>
        <vt:i4>1179716</vt:i4>
      </vt:variant>
      <vt:variant>
        <vt:i4>18</vt:i4>
      </vt:variant>
      <vt:variant>
        <vt:i4>0</vt:i4>
      </vt:variant>
      <vt:variant>
        <vt:i4>5</vt:i4>
      </vt:variant>
      <vt:variant>
        <vt:lpwstr>kodeks://link/d?nd=411722540</vt:lpwstr>
      </vt:variant>
      <vt:variant>
        <vt:lpwstr/>
      </vt:variant>
      <vt:variant>
        <vt:i4>1835084</vt:i4>
      </vt:variant>
      <vt:variant>
        <vt:i4>15</vt:i4>
      </vt:variant>
      <vt:variant>
        <vt:i4>0</vt:i4>
      </vt:variant>
      <vt:variant>
        <vt:i4>5</vt:i4>
      </vt:variant>
      <vt:variant>
        <vt:lpwstr>kodeks://link/d?nd=901876063</vt:lpwstr>
      </vt:variant>
      <vt:variant>
        <vt:lpwstr/>
      </vt:variant>
      <vt:variant>
        <vt:i4>1376332</vt:i4>
      </vt:variant>
      <vt:variant>
        <vt:i4>12</vt:i4>
      </vt:variant>
      <vt:variant>
        <vt:i4>0</vt:i4>
      </vt:variant>
      <vt:variant>
        <vt:i4>5</vt:i4>
      </vt:variant>
      <vt:variant>
        <vt:lpwstr>kodeks://link/d?nd=442105380</vt:lpwstr>
      </vt:variant>
      <vt:variant>
        <vt:lpwstr/>
      </vt:variant>
      <vt:variant>
        <vt:i4>1638466</vt:i4>
      </vt:variant>
      <vt:variant>
        <vt:i4>9</vt:i4>
      </vt:variant>
      <vt:variant>
        <vt:i4>0</vt:i4>
      </vt:variant>
      <vt:variant>
        <vt:i4>5</vt:i4>
      </vt:variant>
      <vt:variant>
        <vt:lpwstr>kodeks://link/d?nd=432294137</vt:lpwstr>
      </vt:variant>
      <vt:variant>
        <vt:lpwstr/>
      </vt:variant>
      <vt:variant>
        <vt:i4>1179716</vt:i4>
      </vt:variant>
      <vt:variant>
        <vt:i4>6</vt:i4>
      </vt:variant>
      <vt:variant>
        <vt:i4>0</vt:i4>
      </vt:variant>
      <vt:variant>
        <vt:i4>5</vt:i4>
      </vt:variant>
      <vt:variant>
        <vt:lpwstr>kodeks://link/d?nd=411722540</vt:lpwstr>
      </vt:variant>
      <vt:variant>
        <vt:lpwstr/>
      </vt:variant>
      <vt:variant>
        <vt:i4>1572929</vt:i4>
      </vt:variant>
      <vt:variant>
        <vt:i4>3</vt:i4>
      </vt:variant>
      <vt:variant>
        <vt:i4>0</vt:i4>
      </vt:variant>
      <vt:variant>
        <vt:i4>5</vt:i4>
      </vt:variant>
      <vt:variant>
        <vt:lpwstr>kodeks://link/d?nd=432201759</vt:lpwstr>
      </vt:variant>
      <vt:variant>
        <vt:lpwstr/>
      </vt:variant>
      <vt:variant>
        <vt:i4>1310784</vt:i4>
      </vt:variant>
      <vt:variant>
        <vt:i4>0</vt:i4>
      </vt:variant>
      <vt:variant>
        <vt:i4>0</vt:i4>
      </vt:variant>
      <vt:variant>
        <vt:i4>5</vt:i4>
      </vt:variant>
      <vt:variant>
        <vt:lpwstr>kodeks://link/d?nd=412925393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земельного налога (с изменениями на: 19.03.2018)</dc:title>
  <dc:creator>Надежда</dc:creator>
  <cp:lastModifiedBy>Специалист-3</cp:lastModifiedBy>
  <cp:revision>17</cp:revision>
  <cp:lastPrinted>2020-03-18T07:42:00Z</cp:lastPrinted>
  <dcterms:created xsi:type="dcterms:W3CDTF">2018-09-02T12:15:00Z</dcterms:created>
  <dcterms:modified xsi:type="dcterms:W3CDTF">2020-03-18T07:42:00Z</dcterms:modified>
</cp:coreProperties>
</file>