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782DB6" w:rsidRDefault="00057AA0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782DB6" w:rsidRPr="00782DB6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782DB6" w:rsidRDefault="00782DB6" w:rsidP="0078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2793B">
        <w:rPr>
          <w:rFonts w:ascii="Times New Roman" w:hAnsi="Times New Roman" w:cs="Times New Roman"/>
          <w:b/>
          <w:sz w:val="28"/>
          <w:szCs w:val="28"/>
        </w:rPr>
        <w:t>5</w:t>
      </w:r>
      <w:r w:rsidRPr="00782D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82DB6">
        <w:rPr>
          <w:rFonts w:ascii="Times New Roman" w:hAnsi="Times New Roman" w:cs="Times New Roman"/>
          <w:b/>
          <w:sz w:val="28"/>
          <w:szCs w:val="28"/>
        </w:rPr>
        <w:t>2.20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782D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№ </w:t>
      </w:r>
      <w:r w:rsidR="0062793B">
        <w:rPr>
          <w:rFonts w:ascii="Times New Roman" w:hAnsi="Times New Roman" w:cs="Times New Roman"/>
          <w:b/>
          <w:sz w:val="28"/>
          <w:szCs w:val="28"/>
        </w:rPr>
        <w:t>6</w:t>
      </w:r>
    </w:p>
    <w:p w:rsidR="00782DB6" w:rsidRPr="00782DB6" w:rsidRDefault="00782DB6" w:rsidP="0078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b/>
          <w:sz w:val="28"/>
          <w:szCs w:val="28"/>
        </w:rPr>
        <w:t>д.Шапша</w:t>
      </w:r>
    </w:p>
    <w:p w:rsidR="00782DB6" w:rsidRPr="00782DB6" w:rsidRDefault="00782DB6" w:rsidP="0078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FBF" w:rsidRDefault="00115FBF" w:rsidP="00115FBF">
      <w:pPr>
        <w:shd w:val="clear" w:color="auto" w:fill="FFFFFF"/>
        <w:spacing w:after="0" w:line="240" w:lineRule="auto"/>
        <w:ind w:left="29" w:right="4435"/>
        <w:rPr>
          <w:rFonts w:ascii="Times New Roman" w:eastAsia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ния, ведения и опубликования перечня муниципального имущества, не подле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жащего приватизации, и его предостав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ления в аренду субъектам малого и среднего предпринимательства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29" w:right="4435"/>
        <w:rPr>
          <w:rFonts w:ascii="Times New Roman" w:hAnsi="Times New Roman" w:cs="Times New Roman"/>
          <w:sz w:val="28"/>
          <w:szCs w:val="28"/>
        </w:rPr>
      </w:pPr>
    </w:p>
    <w:p w:rsidR="00115FBF" w:rsidRDefault="00115FBF" w:rsidP="00115FBF">
      <w:pPr>
        <w:shd w:val="clear" w:color="auto" w:fill="FFFFFF"/>
        <w:spacing w:after="0" w:line="240" w:lineRule="auto"/>
        <w:ind w:left="34" w:right="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18 Федерального закона от 24.07.2007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 поселении Шапша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34" w:right="5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Default="00115FBF" w:rsidP="00115FBF">
      <w:pPr>
        <w:shd w:val="clear" w:color="auto" w:fill="FFFFFF"/>
        <w:tabs>
          <w:tab w:val="left" w:pos="1176"/>
        </w:tabs>
        <w:spacing w:after="0" w:line="240" w:lineRule="auto"/>
        <w:ind w:left="43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BF">
        <w:rPr>
          <w:rFonts w:ascii="Times New Roman" w:hAnsi="Times New Roman" w:cs="Times New Roman"/>
          <w:spacing w:val="-32"/>
          <w:sz w:val="28"/>
          <w:szCs w:val="28"/>
        </w:rPr>
        <w:t>1.</w:t>
      </w:r>
      <w:r w:rsidRPr="00115FBF">
        <w:rPr>
          <w:rFonts w:ascii="Times New Roman" w:hAnsi="Times New Roman" w:cs="Times New Roman"/>
          <w:sz w:val="28"/>
          <w:szCs w:val="28"/>
        </w:rPr>
        <w:tab/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Утвердить Порядок формирования, ведения и опубликования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br/>
        <w:t>перечня муниципального имущества, не подлежащего приватизации, и его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br/>
      </w: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предоставления в аренду субъектам малого и среднего предпринимательства</w:t>
      </w: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115FBF" w:rsidRPr="00115FBF" w:rsidRDefault="00115FBF" w:rsidP="00115FBF">
      <w:pPr>
        <w:shd w:val="clear" w:color="auto" w:fill="FFFFFF"/>
        <w:tabs>
          <w:tab w:val="left" w:pos="1176"/>
        </w:tabs>
        <w:spacing w:after="0" w:line="240" w:lineRule="auto"/>
        <w:ind w:left="43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Pr="00115FBF" w:rsidRDefault="00115FBF" w:rsidP="00115FB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0" w:right="29" w:firstLine="709"/>
        <w:jc w:val="both"/>
        <w:rPr>
          <w:spacing w:val="-15"/>
          <w:sz w:val="28"/>
          <w:szCs w:val="28"/>
        </w:rPr>
      </w:pPr>
      <w:r w:rsidRPr="00115FBF">
        <w:rPr>
          <w:spacing w:val="-1"/>
          <w:sz w:val="28"/>
          <w:szCs w:val="28"/>
        </w:rPr>
        <w:t xml:space="preserve">Настоящее постановление разместить на официальном сайте </w:t>
      </w:r>
      <w:r w:rsidRPr="00115FBF">
        <w:rPr>
          <w:sz w:val="28"/>
          <w:szCs w:val="28"/>
        </w:rPr>
        <w:t>администрации сельского поселения Шапша.</w:t>
      </w:r>
    </w:p>
    <w:p w:rsidR="00115FBF" w:rsidRPr="00115FBF" w:rsidRDefault="00115FBF" w:rsidP="00115FBF">
      <w:pPr>
        <w:pStyle w:val="a3"/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left="709" w:right="29"/>
        <w:jc w:val="both"/>
        <w:rPr>
          <w:spacing w:val="-15"/>
          <w:sz w:val="28"/>
          <w:szCs w:val="28"/>
        </w:rPr>
      </w:pPr>
    </w:p>
    <w:p w:rsidR="00115FBF" w:rsidRPr="00115FBF" w:rsidRDefault="00115FBF" w:rsidP="00115FB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34"/>
        <w:jc w:val="both"/>
        <w:rPr>
          <w:spacing w:val="-20"/>
          <w:sz w:val="28"/>
          <w:szCs w:val="28"/>
        </w:rPr>
      </w:pPr>
      <w:proofErr w:type="gramStart"/>
      <w:r w:rsidRPr="00115FBF">
        <w:rPr>
          <w:sz w:val="28"/>
          <w:szCs w:val="28"/>
        </w:rPr>
        <w:t>Контроль за</w:t>
      </w:r>
      <w:proofErr w:type="gramEnd"/>
      <w:r w:rsidRPr="00115FBF">
        <w:rPr>
          <w:sz w:val="28"/>
          <w:szCs w:val="28"/>
        </w:rPr>
        <w:t xml:space="preserve"> выполнением постановления </w:t>
      </w:r>
      <w:r w:rsidRPr="00115FBF">
        <w:rPr>
          <w:spacing w:val="-1"/>
          <w:sz w:val="28"/>
          <w:szCs w:val="28"/>
        </w:rPr>
        <w:t>оставляю за собой</w:t>
      </w:r>
      <w:r w:rsidRPr="00115FBF">
        <w:rPr>
          <w:sz w:val="28"/>
          <w:szCs w:val="28"/>
        </w:rPr>
        <w:t>.</w:t>
      </w:r>
    </w:p>
    <w:p w:rsidR="00115FBF" w:rsidRPr="00782DB6" w:rsidRDefault="00115FBF" w:rsidP="00115F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Pr="00782DB6" w:rsidRDefault="00115FBF" w:rsidP="0011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Default="00115FBF" w:rsidP="0011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15FBF" w:rsidRDefault="00115FBF" w:rsidP="0011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BF" w:rsidRPr="00782DB6" w:rsidRDefault="00115FBF" w:rsidP="0011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DB6">
        <w:rPr>
          <w:rFonts w:ascii="Times New Roman" w:hAnsi="Times New Roman" w:cs="Times New Roman"/>
          <w:sz w:val="28"/>
          <w:szCs w:val="28"/>
        </w:rPr>
        <w:t>Глава</w:t>
      </w:r>
    </w:p>
    <w:p w:rsidR="00115FBF" w:rsidRPr="00782DB6" w:rsidRDefault="00115FBF" w:rsidP="0011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2DB6">
        <w:rPr>
          <w:rFonts w:ascii="Times New Roman" w:hAnsi="Times New Roman" w:cs="Times New Roman"/>
          <w:sz w:val="28"/>
          <w:szCs w:val="28"/>
        </w:rPr>
        <w:t xml:space="preserve">                                                Л.А. Овчерюкова</w:t>
      </w:r>
    </w:p>
    <w:p w:rsidR="00115FBF" w:rsidRPr="00115FBF" w:rsidRDefault="00115FBF" w:rsidP="00115FBF">
      <w:pPr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29" w:right="19" w:firstLine="706"/>
        <w:jc w:val="both"/>
        <w:rPr>
          <w:rFonts w:ascii="Times New Roman" w:hAnsi="Times New Roman" w:cs="Times New Roman"/>
          <w:spacing w:val="-17"/>
          <w:sz w:val="28"/>
          <w:szCs w:val="28"/>
        </w:rPr>
        <w:sectPr w:rsidR="00115FBF" w:rsidRPr="00115FBF" w:rsidSect="00115FBF">
          <w:pgSz w:w="11909" w:h="16834"/>
          <w:pgMar w:top="840" w:right="1198" w:bottom="360" w:left="1337" w:header="720" w:footer="720" w:gutter="0"/>
          <w:cols w:space="60"/>
          <w:noEndnote/>
        </w:sectPr>
      </w:pPr>
    </w:p>
    <w:p w:rsidR="00115FBF" w:rsidRPr="00115FBF" w:rsidRDefault="00115FBF" w:rsidP="00115FB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Приложение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.2010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№ 6</w:t>
      </w:r>
    </w:p>
    <w:p w:rsidR="00115FBF" w:rsidRDefault="00115FBF" w:rsidP="00115FBF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FBF" w:rsidRPr="00115FBF" w:rsidRDefault="00115FBF" w:rsidP="00115FBF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формирования, ведения и опубликования перечня муниципального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имущества, не подлежащего приватизации, и его предоставления в аренду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115FBF" w:rsidRDefault="00115FBF" w:rsidP="00115FBF">
      <w:pPr>
        <w:shd w:val="clear" w:color="auto" w:fill="FFFFFF"/>
        <w:spacing w:after="0" w:line="240" w:lineRule="auto"/>
        <w:ind w:left="3629"/>
        <w:rPr>
          <w:rFonts w:ascii="Times New Roman" w:hAnsi="Times New Roman" w:cs="Times New Roman"/>
          <w:sz w:val="28"/>
          <w:szCs w:val="28"/>
        </w:rPr>
      </w:pPr>
    </w:p>
    <w:p w:rsidR="00115FBF" w:rsidRPr="00115FBF" w:rsidRDefault="00115FBF" w:rsidP="00115FBF">
      <w:pPr>
        <w:pStyle w:val="a3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115FBF">
        <w:rPr>
          <w:sz w:val="28"/>
          <w:szCs w:val="28"/>
        </w:rPr>
        <w:t>Общие положения</w:t>
      </w:r>
    </w:p>
    <w:p w:rsidR="00115FBF" w:rsidRPr="00115FBF" w:rsidRDefault="00115FBF" w:rsidP="00115FBF">
      <w:pPr>
        <w:pStyle w:val="a3"/>
        <w:shd w:val="clear" w:color="auto" w:fill="FFFFFF"/>
        <w:ind w:left="3989"/>
        <w:rPr>
          <w:sz w:val="28"/>
          <w:szCs w:val="28"/>
        </w:rPr>
      </w:pPr>
    </w:p>
    <w:p w:rsidR="00115FBF" w:rsidRPr="00115FBF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5" w:firstLine="70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gramStart"/>
      <w:r w:rsidRPr="00115FBF">
        <w:rPr>
          <w:rFonts w:ascii="Times New Roman" w:eastAsia="Times New Roman" w:hAnsi="Times New Roman" w:cs="Times New Roman"/>
          <w:sz w:val="28"/>
          <w:szCs w:val="28"/>
        </w:rPr>
        <w:t>Настоящий Порядок формирования, ведения и опубликования перечня муниципального имущества, не подлежащего приватизации, и его предоставления в аренду субъектам малого и среднего предпринимательства (далее - Перечень) разработан в соответствии с федеральными законами от 21.07.2007 № 209-ФЗ «О развитии малого и среднего предпринимательст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ва в Российской Федерации», от 26.07.2006 № 135-ФЗ «О защите конкурен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ции», от 22.07.2008 № 159-ФЗ «Об особенностях отчуждения недвижимого имущества, находящегося в государственной собственности</w:t>
      </w:r>
      <w:proofErr w:type="gramEnd"/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FBF" w:rsidRPr="00115FBF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10" w:firstLine="70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Порядок определяет деятельность органов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Шапша 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по формированию, ведению и опубликованию перечня муниципального имущества, предоставляемого во владение и/или поль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зование субъектам малого и среднего предпринимательства, а также порядок и условия предоставления муниципального имущества в аренду.</w:t>
      </w:r>
    </w:p>
    <w:p w:rsidR="00115FBF" w:rsidRPr="00115FBF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14" w:firstLine="70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t>Перечень муниципального имущества, предназначенного для пере</w:t>
      </w: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дачи в пользование субъектам малого и среднего предпринимательства (далее - Перечень), и все изменения к нему утверждаются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FBF" w:rsidRPr="00115FBF" w:rsidRDefault="00115FBF" w:rsidP="00115FBF">
      <w:pPr>
        <w:widowControl w:val="0"/>
        <w:numPr>
          <w:ilvl w:val="0"/>
          <w:numId w:val="8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left="10" w:right="19" w:firstLine="70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формирования Перечня являются: создание благоприятных условий для развития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, обеспе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чение занятости населения, увеличение поступлений в бюджет от аренды имущества.</w:t>
      </w:r>
    </w:p>
    <w:p w:rsidR="00115FBF" w:rsidRDefault="00115FBF" w:rsidP="00115FBF">
      <w:pPr>
        <w:shd w:val="clear" w:color="auto" w:fill="FFFFFF"/>
        <w:spacing w:after="0" w:line="240" w:lineRule="auto"/>
        <w:ind w:left="2726" w:right="998" w:hanging="1114"/>
        <w:rPr>
          <w:rFonts w:ascii="Times New Roman" w:hAnsi="Times New Roman" w:cs="Times New Roman"/>
          <w:sz w:val="28"/>
          <w:szCs w:val="28"/>
        </w:rPr>
      </w:pPr>
    </w:p>
    <w:p w:rsidR="00115FBF" w:rsidRDefault="00115FBF" w:rsidP="00115FBF">
      <w:pPr>
        <w:shd w:val="clear" w:color="auto" w:fill="FFFFFF"/>
        <w:spacing w:after="0" w:line="240" w:lineRule="auto"/>
        <w:ind w:left="2726" w:right="998" w:hanging="1114"/>
        <w:rPr>
          <w:rFonts w:ascii="Times New Roman" w:eastAsia="Times New Roman" w:hAnsi="Times New Roman" w:cs="Times New Roman"/>
          <w:sz w:val="28"/>
          <w:szCs w:val="28"/>
        </w:rPr>
      </w:pPr>
      <w:r w:rsidRPr="00115FBF">
        <w:rPr>
          <w:rFonts w:ascii="Times New Roman" w:hAnsi="Times New Roman" w:cs="Times New Roman"/>
          <w:sz w:val="28"/>
          <w:szCs w:val="28"/>
        </w:rPr>
        <w:t xml:space="preserve">2. 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Порядок формирования, ведения и опубликования Перечня   муниципального имущества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2726" w:right="998" w:hanging="1114"/>
        <w:rPr>
          <w:rFonts w:ascii="Times New Roman" w:hAnsi="Times New Roman" w:cs="Times New Roman"/>
          <w:sz w:val="28"/>
          <w:szCs w:val="28"/>
        </w:rPr>
      </w:pPr>
    </w:p>
    <w:p w:rsidR="00115FBF" w:rsidRPr="00115FBF" w:rsidRDefault="00A627D5" w:rsidP="00A627D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2.1. </w:t>
      </w:r>
      <w:r w:rsidR="00115FBF" w:rsidRPr="00115FBF">
        <w:rPr>
          <w:rFonts w:ascii="Times New Roman" w:eastAsia="Times New Roman" w:hAnsi="Times New Roman" w:cs="Times New Roman"/>
          <w:sz w:val="28"/>
          <w:szCs w:val="28"/>
        </w:rPr>
        <w:t>Включению в Перечень подлежат объекты, являющиеся муници</w:t>
      </w:r>
      <w:r w:rsidR="00115FBF" w:rsidRPr="00115FB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пальной собственностью, составляющие муниципальную казну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</w:t>
      </w:r>
      <w:r w:rsidR="00115FBF" w:rsidRPr="00115FBF">
        <w:rPr>
          <w:rFonts w:ascii="Times New Roman" w:eastAsia="Times New Roman" w:hAnsi="Times New Roman" w:cs="Times New Roman"/>
          <w:sz w:val="28"/>
          <w:szCs w:val="28"/>
        </w:rPr>
        <w:t>, прошедшие процедуру государственной регистрации права собственности в установленном законодательством порядке, передан</w:t>
      </w:r>
      <w:r w:rsidR="00115FBF"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ные на праве аренды субъектам малого и среднего предпринимательства.</w:t>
      </w:r>
    </w:p>
    <w:p w:rsidR="00115FBF" w:rsidRPr="00115FBF" w:rsidRDefault="00115FBF" w:rsidP="00115FBF">
      <w:pPr>
        <w:widowControl w:val="0"/>
        <w:numPr>
          <w:ilvl w:val="0"/>
          <w:numId w:val="9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4" w:right="24" w:firstLine="68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имущество, включенное в Перечень имущества, не </w:t>
      </w: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подлежит отчуждению в частную собственность, в том числе в собственность субъектов малого и среднего предпринимательства, арендующих данное иму</w:t>
      </w: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щество.</w:t>
      </w:r>
    </w:p>
    <w:p w:rsidR="00115FBF" w:rsidRPr="00115FBF" w:rsidRDefault="00115FBF" w:rsidP="0011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FBF" w:rsidRPr="00115FBF" w:rsidRDefault="00A627D5" w:rsidP="00A627D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2.3. </w:t>
      </w:r>
      <w:r w:rsidR="00115FBF" w:rsidRPr="00115FB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Перечне</w:t>
      </w:r>
      <w:r w:rsidR="00115FBF" w:rsidRPr="00115FBF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целевое назначение использования муниципального имущества. В случае возможности использования имущества по различным целевым назначениям в Перечне указываются все возможные случаи его использования.</w:t>
      </w:r>
    </w:p>
    <w:p w:rsidR="00115FBF" w:rsidRPr="00115FBF" w:rsidRDefault="00115FBF" w:rsidP="00115FBF">
      <w:pPr>
        <w:widowControl w:val="0"/>
        <w:numPr>
          <w:ilvl w:val="0"/>
          <w:numId w:val="10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34" w:right="14" w:firstLine="68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Перечень ведется </w:t>
      </w:r>
      <w:r w:rsidR="00A627D5">
        <w:rPr>
          <w:rFonts w:ascii="Times New Roman" w:eastAsia="Times New Roman" w:hAnsi="Times New Roman" w:cs="Times New Roman"/>
          <w:sz w:val="28"/>
          <w:szCs w:val="28"/>
        </w:rPr>
        <w:t>сельским поселением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электронном и бумажном носителях, в которых указывается следующая информация: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адрес объекта;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площадь объекта;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пользователь объекта;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номер договора аренды и его срок;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основания включения и исключения из Перечня.</w:t>
      </w:r>
    </w:p>
    <w:p w:rsidR="00115FBF" w:rsidRPr="00115FBF" w:rsidRDefault="00115FBF" w:rsidP="00115FBF">
      <w:pPr>
        <w:shd w:val="clear" w:color="auto" w:fill="FFFFFF"/>
        <w:tabs>
          <w:tab w:val="left" w:pos="1253"/>
        </w:tabs>
        <w:spacing w:after="0" w:line="240" w:lineRule="auto"/>
        <w:ind w:left="34" w:right="5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="00A627D5"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115FBF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115FBF">
        <w:rPr>
          <w:rFonts w:ascii="Times New Roman" w:hAnsi="Times New Roman" w:cs="Times New Roman"/>
          <w:sz w:val="28"/>
          <w:szCs w:val="28"/>
        </w:rPr>
        <w:tab/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Перечень и все изменения к нему подлежат обязательному размещению</w:t>
      </w:r>
      <w:r w:rsidR="00A627D5">
        <w:rPr>
          <w:rFonts w:ascii="Times New Roman" w:eastAsia="Times New Roman" w:hAnsi="Times New Roman" w:cs="Times New Roman"/>
          <w:sz w:val="28"/>
          <w:szCs w:val="28"/>
        </w:rPr>
        <w:tab/>
      </w: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Pr="00115FBF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 веб-сайте</w:t>
      </w:r>
      <w:r w:rsidR="00A627D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Шапша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7D5" w:rsidRDefault="00A627D5" w:rsidP="00115FBF">
      <w:pPr>
        <w:shd w:val="clear" w:color="auto" w:fill="FFFFFF"/>
        <w:spacing w:after="0" w:line="240" w:lineRule="auto"/>
        <w:ind w:left="2093" w:right="1075" w:hanging="538"/>
        <w:rPr>
          <w:rFonts w:ascii="Times New Roman" w:hAnsi="Times New Roman" w:cs="Times New Roman"/>
          <w:sz w:val="28"/>
          <w:szCs w:val="28"/>
        </w:rPr>
      </w:pPr>
    </w:p>
    <w:p w:rsidR="00A627D5" w:rsidRPr="00A627D5" w:rsidRDefault="00A627D5" w:rsidP="00A627D5">
      <w:pPr>
        <w:shd w:val="clear" w:color="auto" w:fill="FFFFFF"/>
        <w:ind w:right="107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7D5">
        <w:rPr>
          <w:rFonts w:ascii="Times New Roman" w:eastAsia="Times New Roman" w:hAnsi="Times New Roman" w:cs="Times New Roman"/>
          <w:sz w:val="28"/>
          <w:szCs w:val="28"/>
        </w:rPr>
        <w:t>3. Порядок и условия предоставления муниципального имущества в аренду субъектам малого и среднего предпринимательства</w:t>
      </w:r>
    </w:p>
    <w:p w:rsidR="00A627D5" w:rsidRPr="00A627D5" w:rsidRDefault="00A627D5" w:rsidP="00A627D5">
      <w:pPr>
        <w:pStyle w:val="a3"/>
        <w:shd w:val="clear" w:color="auto" w:fill="FFFFFF"/>
        <w:ind w:left="709" w:right="1075"/>
        <w:rPr>
          <w:sz w:val="28"/>
          <w:szCs w:val="28"/>
        </w:rPr>
      </w:pPr>
    </w:p>
    <w:p w:rsidR="00115FBF" w:rsidRPr="00115FBF" w:rsidRDefault="00115FBF" w:rsidP="00115FBF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38" w:firstLine="69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имущество, включенное в Перечень, предостав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ляется в аренду субъектам малого и среднего предпринимательства по результатам торгов (конкурсов и/или аукционов) в соответствии с порядком, установленным Федеральным законом от 26.07.2006 №</w:t>
      </w:r>
      <w:r w:rsidR="00A627D5">
        <w:rPr>
          <w:rFonts w:ascii="Times New Roman" w:eastAsia="Times New Roman" w:hAnsi="Times New Roman" w:cs="Times New Roman"/>
          <w:sz w:val="28"/>
          <w:szCs w:val="28"/>
        </w:rPr>
        <w:t xml:space="preserve"> 135-ФЗ «О защите конкуренции». 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115FBF" w:rsidRPr="00A627D5" w:rsidRDefault="00115FBF" w:rsidP="00115FBF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38"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A627D5">
        <w:rPr>
          <w:rFonts w:ascii="Times New Roman" w:eastAsia="Times New Roman" w:hAnsi="Times New Roman" w:cs="Times New Roman"/>
          <w:sz w:val="28"/>
          <w:szCs w:val="28"/>
        </w:rPr>
        <w:t>Размер арендной платы за пользование муниципальным имуществом субъектами малого и среднего предпринимательства устанавливается в</w:t>
      </w:r>
      <w:r w:rsidR="00A627D5" w:rsidRPr="00A62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7D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методикой расчета арендной платы на территории </w:t>
      </w:r>
      <w:r w:rsidR="00A627D5"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</w:t>
      </w:r>
      <w:r w:rsidRPr="00A627D5">
        <w:rPr>
          <w:rFonts w:ascii="Times New Roman" w:eastAsia="Times New Roman" w:hAnsi="Times New Roman" w:cs="Times New Roman"/>
          <w:sz w:val="28"/>
          <w:szCs w:val="28"/>
        </w:rPr>
        <w:t>, действующей на момент проведения торгов, с учётом установленных льгот для социально-значимых видов хозяйственной и производственной деятельности.</w:t>
      </w:r>
    </w:p>
    <w:p w:rsidR="00115FBF" w:rsidRPr="00115FBF" w:rsidRDefault="00115FBF" w:rsidP="00115FBF">
      <w:pPr>
        <w:widowControl w:val="0"/>
        <w:numPr>
          <w:ilvl w:val="0"/>
          <w:numId w:val="1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10" w:firstLine="68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имущество, включенное в Перечень, подлежит обязательной независимой оценке с целью определения его рыночной стоимости.</w:t>
      </w:r>
    </w:p>
    <w:p w:rsidR="00115FBF" w:rsidRPr="00115FBF" w:rsidRDefault="00115FBF" w:rsidP="00115FBF">
      <w:pPr>
        <w:widowControl w:val="0"/>
        <w:numPr>
          <w:ilvl w:val="0"/>
          <w:numId w:val="1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10" w:firstLine="68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Предоставление муниципального имущества, включенного в Пере</w:t>
      </w:r>
      <w:r w:rsidRPr="00115FB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чень, в аренду субъектам малого и среднего предпринимательства без проведения торгов осуществляется по следующим основаниям:</w:t>
      </w:r>
    </w:p>
    <w:p w:rsidR="00115FBF" w:rsidRPr="00115FBF" w:rsidRDefault="00115FBF" w:rsidP="00115FBF">
      <w:pPr>
        <w:shd w:val="clear" w:color="auto" w:fill="FFFFFF"/>
        <w:spacing w:after="0" w:line="240" w:lineRule="auto"/>
        <w:ind w:left="14" w:right="5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t>заключение договоров с субъектами малого и среднего предприни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softHyphen/>
        <w:t>мательства на новый срок в случаях, установленных законодательством;</w:t>
      </w:r>
    </w:p>
    <w:p w:rsidR="00115FBF" w:rsidRPr="00115FBF" w:rsidRDefault="00115FBF" w:rsidP="00115FBF">
      <w:pPr>
        <w:shd w:val="clear" w:color="auto" w:fill="FFFFFF"/>
        <w:tabs>
          <w:tab w:val="left" w:pos="3950"/>
        </w:tabs>
        <w:spacing w:after="0" w:line="240" w:lineRule="auto"/>
        <w:ind w:left="1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115F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A627D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 xml:space="preserve"> преференции по согласованию с антимонопольным </w:t>
      </w:r>
      <w:r w:rsidR="00A627D5">
        <w:rPr>
          <w:rFonts w:ascii="Times New Roman" w:eastAsia="Times New Roman" w:hAnsi="Times New Roman" w:cs="Times New Roman"/>
          <w:sz w:val="28"/>
          <w:szCs w:val="28"/>
        </w:rPr>
        <w:t xml:space="preserve">органом при 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>осуществлении видов деятельности, установленных законодательством.</w:t>
      </w:r>
      <w:r w:rsidRPr="00115FB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3865" w:rsidRPr="00115FBF" w:rsidRDefault="00A03865" w:rsidP="00115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3865" w:rsidRPr="00115FBF" w:rsidSect="0039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74F"/>
    <w:multiLevelType w:val="hybridMultilevel"/>
    <w:tmpl w:val="8404317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4E9"/>
    <w:multiLevelType w:val="hybridMultilevel"/>
    <w:tmpl w:val="D4100D18"/>
    <w:lvl w:ilvl="0" w:tplc="D69CABD0">
      <w:start w:val="1"/>
      <w:numFmt w:val="decimal"/>
      <w:lvlText w:val="%1."/>
      <w:lvlJc w:val="left"/>
      <w:pPr>
        <w:ind w:left="1929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0E063A48"/>
    <w:multiLevelType w:val="singleLevel"/>
    <w:tmpl w:val="594C301C"/>
    <w:lvl w:ilvl="0">
      <w:start w:val="4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10FB10F8"/>
    <w:multiLevelType w:val="hybridMultilevel"/>
    <w:tmpl w:val="CE728764"/>
    <w:lvl w:ilvl="0" w:tplc="5BE830D6">
      <w:start w:val="1"/>
      <w:numFmt w:val="decimal"/>
      <w:lvlText w:val="%1."/>
      <w:lvlJc w:val="left"/>
      <w:pPr>
        <w:ind w:left="404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09" w:hanging="360"/>
      </w:pPr>
    </w:lvl>
    <w:lvl w:ilvl="2" w:tplc="0419001B" w:tentative="1">
      <w:start w:val="1"/>
      <w:numFmt w:val="lowerRoman"/>
      <w:lvlText w:val="%3."/>
      <w:lvlJc w:val="right"/>
      <w:pPr>
        <w:ind w:left="5429" w:hanging="180"/>
      </w:pPr>
    </w:lvl>
    <w:lvl w:ilvl="3" w:tplc="0419000F" w:tentative="1">
      <w:start w:val="1"/>
      <w:numFmt w:val="decimal"/>
      <w:lvlText w:val="%4."/>
      <w:lvlJc w:val="left"/>
      <w:pPr>
        <w:ind w:left="6149" w:hanging="360"/>
      </w:pPr>
    </w:lvl>
    <w:lvl w:ilvl="4" w:tplc="04190019" w:tentative="1">
      <w:start w:val="1"/>
      <w:numFmt w:val="lowerLetter"/>
      <w:lvlText w:val="%5."/>
      <w:lvlJc w:val="left"/>
      <w:pPr>
        <w:ind w:left="6869" w:hanging="360"/>
      </w:pPr>
    </w:lvl>
    <w:lvl w:ilvl="5" w:tplc="0419001B" w:tentative="1">
      <w:start w:val="1"/>
      <w:numFmt w:val="lowerRoman"/>
      <w:lvlText w:val="%6."/>
      <w:lvlJc w:val="right"/>
      <w:pPr>
        <w:ind w:left="7589" w:hanging="180"/>
      </w:pPr>
    </w:lvl>
    <w:lvl w:ilvl="6" w:tplc="0419000F" w:tentative="1">
      <w:start w:val="1"/>
      <w:numFmt w:val="decimal"/>
      <w:lvlText w:val="%7."/>
      <w:lvlJc w:val="left"/>
      <w:pPr>
        <w:ind w:left="8309" w:hanging="360"/>
      </w:pPr>
    </w:lvl>
    <w:lvl w:ilvl="7" w:tplc="04190019" w:tentative="1">
      <w:start w:val="1"/>
      <w:numFmt w:val="lowerLetter"/>
      <w:lvlText w:val="%8."/>
      <w:lvlJc w:val="left"/>
      <w:pPr>
        <w:ind w:left="9029" w:hanging="360"/>
      </w:pPr>
    </w:lvl>
    <w:lvl w:ilvl="8" w:tplc="0419001B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4">
    <w:nsid w:val="17AF47BF"/>
    <w:multiLevelType w:val="hybridMultilevel"/>
    <w:tmpl w:val="F39EAA80"/>
    <w:lvl w:ilvl="0" w:tplc="28965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C22EE"/>
    <w:multiLevelType w:val="hybridMultilevel"/>
    <w:tmpl w:val="CE728764"/>
    <w:lvl w:ilvl="0" w:tplc="5BE830D6">
      <w:start w:val="1"/>
      <w:numFmt w:val="decimal"/>
      <w:lvlText w:val="%1."/>
      <w:lvlJc w:val="left"/>
      <w:pPr>
        <w:ind w:left="404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09" w:hanging="360"/>
      </w:pPr>
    </w:lvl>
    <w:lvl w:ilvl="2" w:tplc="0419001B" w:tentative="1">
      <w:start w:val="1"/>
      <w:numFmt w:val="lowerRoman"/>
      <w:lvlText w:val="%3."/>
      <w:lvlJc w:val="right"/>
      <w:pPr>
        <w:ind w:left="5429" w:hanging="180"/>
      </w:pPr>
    </w:lvl>
    <w:lvl w:ilvl="3" w:tplc="0419000F" w:tentative="1">
      <w:start w:val="1"/>
      <w:numFmt w:val="decimal"/>
      <w:lvlText w:val="%4."/>
      <w:lvlJc w:val="left"/>
      <w:pPr>
        <w:ind w:left="6149" w:hanging="360"/>
      </w:pPr>
    </w:lvl>
    <w:lvl w:ilvl="4" w:tplc="04190019" w:tentative="1">
      <w:start w:val="1"/>
      <w:numFmt w:val="lowerLetter"/>
      <w:lvlText w:val="%5."/>
      <w:lvlJc w:val="left"/>
      <w:pPr>
        <w:ind w:left="6869" w:hanging="360"/>
      </w:pPr>
    </w:lvl>
    <w:lvl w:ilvl="5" w:tplc="0419001B" w:tentative="1">
      <w:start w:val="1"/>
      <w:numFmt w:val="lowerRoman"/>
      <w:lvlText w:val="%6."/>
      <w:lvlJc w:val="right"/>
      <w:pPr>
        <w:ind w:left="7589" w:hanging="180"/>
      </w:pPr>
    </w:lvl>
    <w:lvl w:ilvl="6" w:tplc="0419000F" w:tentative="1">
      <w:start w:val="1"/>
      <w:numFmt w:val="decimal"/>
      <w:lvlText w:val="%7."/>
      <w:lvlJc w:val="left"/>
      <w:pPr>
        <w:ind w:left="8309" w:hanging="360"/>
      </w:pPr>
    </w:lvl>
    <w:lvl w:ilvl="7" w:tplc="04190019" w:tentative="1">
      <w:start w:val="1"/>
      <w:numFmt w:val="lowerLetter"/>
      <w:lvlText w:val="%8."/>
      <w:lvlJc w:val="left"/>
      <w:pPr>
        <w:ind w:left="9029" w:hanging="360"/>
      </w:pPr>
    </w:lvl>
    <w:lvl w:ilvl="8" w:tplc="0419001B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6">
    <w:nsid w:val="31C21707"/>
    <w:multiLevelType w:val="multilevel"/>
    <w:tmpl w:val="CE728764"/>
    <w:lvl w:ilvl="0">
      <w:start w:val="1"/>
      <w:numFmt w:val="decimal"/>
      <w:lvlText w:val="%1."/>
      <w:lvlJc w:val="left"/>
      <w:pPr>
        <w:ind w:left="4046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4709" w:hanging="360"/>
      </w:pPr>
    </w:lvl>
    <w:lvl w:ilvl="2">
      <w:start w:val="1"/>
      <w:numFmt w:val="lowerRoman"/>
      <w:lvlText w:val="%3."/>
      <w:lvlJc w:val="right"/>
      <w:pPr>
        <w:ind w:left="5429" w:hanging="180"/>
      </w:pPr>
    </w:lvl>
    <w:lvl w:ilvl="3">
      <w:start w:val="1"/>
      <w:numFmt w:val="decimal"/>
      <w:lvlText w:val="%4."/>
      <w:lvlJc w:val="left"/>
      <w:pPr>
        <w:ind w:left="6149" w:hanging="360"/>
      </w:pPr>
    </w:lvl>
    <w:lvl w:ilvl="4">
      <w:start w:val="1"/>
      <w:numFmt w:val="lowerLetter"/>
      <w:lvlText w:val="%5."/>
      <w:lvlJc w:val="left"/>
      <w:pPr>
        <w:ind w:left="6869" w:hanging="360"/>
      </w:pPr>
    </w:lvl>
    <w:lvl w:ilvl="5">
      <w:start w:val="1"/>
      <w:numFmt w:val="lowerRoman"/>
      <w:lvlText w:val="%6."/>
      <w:lvlJc w:val="right"/>
      <w:pPr>
        <w:ind w:left="7589" w:hanging="180"/>
      </w:pPr>
    </w:lvl>
    <w:lvl w:ilvl="6">
      <w:start w:val="1"/>
      <w:numFmt w:val="decimal"/>
      <w:lvlText w:val="%7."/>
      <w:lvlJc w:val="left"/>
      <w:pPr>
        <w:ind w:left="8309" w:hanging="360"/>
      </w:pPr>
    </w:lvl>
    <w:lvl w:ilvl="7">
      <w:start w:val="1"/>
      <w:numFmt w:val="lowerLetter"/>
      <w:lvlText w:val="%8."/>
      <w:lvlJc w:val="left"/>
      <w:pPr>
        <w:ind w:left="9029" w:hanging="360"/>
      </w:pPr>
    </w:lvl>
    <w:lvl w:ilvl="8">
      <w:start w:val="1"/>
      <w:numFmt w:val="lowerRoman"/>
      <w:lvlText w:val="%9."/>
      <w:lvlJc w:val="right"/>
      <w:pPr>
        <w:ind w:left="9749" w:hanging="180"/>
      </w:pPr>
    </w:lvl>
  </w:abstractNum>
  <w:abstractNum w:abstractNumId="7">
    <w:nsid w:val="3AE1159B"/>
    <w:multiLevelType w:val="hybridMultilevel"/>
    <w:tmpl w:val="4466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B769C"/>
    <w:multiLevelType w:val="singleLevel"/>
    <w:tmpl w:val="0C822E82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4C6B6DD5"/>
    <w:multiLevelType w:val="singleLevel"/>
    <w:tmpl w:val="B4FEFD68"/>
    <w:lvl w:ilvl="0">
      <w:start w:val="2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57F4625E"/>
    <w:multiLevelType w:val="singleLevel"/>
    <w:tmpl w:val="E018ADA4"/>
    <w:lvl w:ilvl="0">
      <w:start w:val="3"/>
      <w:numFmt w:val="decimal"/>
      <w:lvlText w:val="3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1">
    <w:nsid w:val="68AA005C"/>
    <w:multiLevelType w:val="multilevel"/>
    <w:tmpl w:val="7CA8B436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ind w:left="4709" w:hanging="360"/>
      </w:pPr>
    </w:lvl>
    <w:lvl w:ilvl="2" w:tentative="1">
      <w:start w:val="1"/>
      <w:numFmt w:val="lowerRoman"/>
      <w:pStyle w:val="a"/>
      <w:lvlText w:val="%3."/>
      <w:lvlJc w:val="right"/>
      <w:pPr>
        <w:ind w:left="5429" w:hanging="180"/>
      </w:pPr>
    </w:lvl>
    <w:lvl w:ilvl="3" w:tentative="1">
      <w:start w:val="1"/>
      <w:numFmt w:val="decimal"/>
      <w:pStyle w:val="a"/>
      <w:lvlText w:val="%4."/>
      <w:lvlJc w:val="left"/>
      <w:pPr>
        <w:ind w:left="6149" w:hanging="360"/>
      </w:pPr>
    </w:lvl>
    <w:lvl w:ilvl="4" w:tentative="1">
      <w:start w:val="1"/>
      <w:numFmt w:val="lowerLetter"/>
      <w:pStyle w:val="a"/>
      <w:lvlText w:val="%5."/>
      <w:lvlJc w:val="left"/>
      <w:pPr>
        <w:ind w:left="6869" w:hanging="360"/>
      </w:pPr>
    </w:lvl>
    <w:lvl w:ilvl="5" w:tentative="1">
      <w:start w:val="1"/>
      <w:numFmt w:val="lowerRoman"/>
      <w:pStyle w:val="a"/>
      <w:lvlText w:val="%6."/>
      <w:lvlJc w:val="right"/>
      <w:pPr>
        <w:ind w:left="7589" w:hanging="180"/>
      </w:pPr>
    </w:lvl>
    <w:lvl w:ilvl="6" w:tentative="1">
      <w:start w:val="1"/>
      <w:numFmt w:val="decimal"/>
      <w:pStyle w:val="a"/>
      <w:lvlText w:val="%7."/>
      <w:lvlJc w:val="left"/>
      <w:pPr>
        <w:ind w:left="8309" w:hanging="360"/>
      </w:pPr>
    </w:lvl>
    <w:lvl w:ilvl="7" w:tentative="1">
      <w:start w:val="1"/>
      <w:numFmt w:val="lowerLetter"/>
      <w:pStyle w:val="a"/>
      <w:lvlText w:val="%8."/>
      <w:lvlJc w:val="left"/>
      <w:pPr>
        <w:ind w:left="9029" w:hanging="360"/>
      </w:pPr>
    </w:lvl>
    <w:lvl w:ilvl="8" w:tentative="1">
      <w:start w:val="1"/>
      <w:numFmt w:val="lowerRoman"/>
      <w:pStyle w:val="a"/>
      <w:lvlText w:val="%9."/>
      <w:lvlJc w:val="right"/>
      <w:pPr>
        <w:ind w:left="9749" w:hanging="180"/>
      </w:pPr>
    </w:lvl>
  </w:abstractNum>
  <w:abstractNum w:abstractNumId="12">
    <w:nsid w:val="695360DE"/>
    <w:multiLevelType w:val="singleLevel"/>
    <w:tmpl w:val="C772DCE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746D4C2C"/>
    <w:multiLevelType w:val="hybridMultilevel"/>
    <w:tmpl w:val="2EB06F8E"/>
    <w:lvl w:ilvl="0" w:tplc="DAFC74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D2F66"/>
    <w:multiLevelType w:val="singleLevel"/>
    <w:tmpl w:val="5240CF78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DB6"/>
    <w:rsid w:val="00057AA0"/>
    <w:rsid w:val="00115FBF"/>
    <w:rsid w:val="00184919"/>
    <w:rsid w:val="00195EE9"/>
    <w:rsid w:val="002150FE"/>
    <w:rsid w:val="00233ABF"/>
    <w:rsid w:val="0033570E"/>
    <w:rsid w:val="00391655"/>
    <w:rsid w:val="00464EB6"/>
    <w:rsid w:val="004C6E3E"/>
    <w:rsid w:val="004F3CF4"/>
    <w:rsid w:val="0062793B"/>
    <w:rsid w:val="00782DB6"/>
    <w:rsid w:val="008F7939"/>
    <w:rsid w:val="00A03865"/>
    <w:rsid w:val="00A627D5"/>
    <w:rsid w:val="00DC5E76"/>
    <w:rsid w:val="00E2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464E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8</cp:revision>
  <dcterms:created xsi:type="dcterms:W3CDTF">2010-02-16T09:53:00Z</dcterms:created>
  <dcterms:modified xsi:type="dcterms:W3CDTF">2010-03-02T10:56:00Z</dcterms:modified>
</cp:coreProperties>
</file>