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5AD45EE" wp14:editId="036091C8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A46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D34D5E">
        <w:rPr>
          <w:rFonts w:ascii="Times New Roman" w:hAnsi="Times New Roman" w:cs="Times New Roman"/>
          <w:sz w:val="28"/>
          <w:szCs w:val="28"/>
        </w:rPr>
        <w:t>0</w:t>
      </w:r>
      <w:r w:rsidR="00A466AB">
        <w:rPr>
          <w:rFonts w:ascii="Times New Roman" w:hAnsi="Times New Roman" w:cs="Times New Roman"/>
          <w:sz w:val="28"/>
          <w:szCs w:val="28"/>
        </w:rPr>
        <w:t>6</w:t>
      </w:r>
      <w:r w:rsidRPr="003D13F2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A466AB">
        <w:rPr>
          <w:rFonts w:ascii="Times New Roman" w:hAnsi="Times New Roman" w:cs="Times New Roman"/>
          <w:sz w:val="28"/>
          <w:szCs w:val="28"/>
        </w:rPr>
        <w:t>3</w:t>
      </w:r>
      <w:r w:rsidR="00474F89">
        <w:rPr>
          <w:rFonts w:ascii="Times New Roman" w:hAnsi="Times New Roman" w:cs="Times New Roman"/>
          <w:sz w:val="28"/>
          <w:szCs w:val="28"/>
        </w:rPr>
        <w:t>.2017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474F89">
        <w:rPr>
          <w:rFonts w:ascii="Times New Roman" w:hAnsi="Times New Roman" w:cs="Times New Roman"/>
          <w:sz w:val="28"/>
          <w:szCs w:val="28"/>
        </w:rPr>
        <w:t>2</w:t>
      </w:r>
      <w:r w:rsidR="00A466AB">
        <w:rPr>
          <w:rFonts w:ascii="Times New Roman" w:hAnsi="Times New Roman" w:cs="Times New Roman"/>
          <w:sz w:val="28"/>
          <w:szCs w:val="28"/>
        </w:rPr>
        <w:t>36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94C" w:rsidRPr="00770C38" w:rsidRDefault="00D1728B" w:rsidP="00A466AB">
      <w:pPr>
        <w:tabs>
          <w:tab w:val="left" w:pos="4536"/>
        </w:tabs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74F89">
        <w:rPr>
          <w:rFonts w:ascii="Times New Roman" w:hAnsi="Times New Roman" w:cs="Times New Roman"/>
          <w:sz w:val="28"/>
          <w:szCs w:val="28"/>
        </w:rPr>
        <w:t>сельского поселения Шапша от 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F89">
        <w:rPr>
          <w:rFonts w:ascii="Times New Roman" w:hAnsi="Times New Roman" w:cs="Times New Roman"/>
          <w:sz w:val="28"/>
          <w:szCs w:val="28"/>
        </w:rPr>
        <w:t>12.2016 № 225</w:t>
      </w:r>
      <w:r w:rsidR="00A4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 w:rsidR="00770C38">
        <w:rPr>
          <w:rFonts w:ascii="Times New Roman" w:hAnsi="Times New Roman" w:cs="Times New Roman"/>
          <w:sz w:val="28"/>
          <w:szCs w:val="28"/>
        </w:rPr>
        <w:t>(</w:t>
      </w:r>
      <w:r w:rsidR="00770C38" w:rsidRPr="00770C38">
        <w:rPr>
          <w:rFonts w:ascii="Times New Roman" w:hAnsi="Times New Roman" w:cs="Times New Roman"/>
          <w:sz w:val="28"/>
          <w:szCs w:val="28"/>
        </w:rPr>
        <w:t>программе) приватизации муниципального имущества</w:t>
      </w:r>
      <w:r w:rsidR="009831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474F89">
        <w:rPr>
          <w:rFonts w:ascii="Times New Roman" w:hAnsi="Times New Roman" w:cs="Times New Roman"/>
          <w:sz w:val="28"/>
          <w:szCs w:val="28"/>
        </w:rPr>
        <w:t>7</w:t>
      </w:r>
      <w:r w:rsidR="009831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66AB">
        <w:rPr>
          <w:rFonts w:ascii="Times New Roman" w:hAnsi="Times New Roman" w:cs="Times New Roman"/>
          <w:sz w:val="28"/>
          <w:szCs w:val="28"/>
        </w:rPr>
        <w:t xml:space="preserve"> (с изменениями от 08.02.2017 № 228)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Заслушав  информацию  главы сельского поселения Овчерюковой Л.А. о прогнозном плане (программе) приватизации муниципального имущества на 201</w:t>
      </w:r>
      <w:r w:rsidR="00474F89">
        <w:rPr>
          <w:rFonts w:ascii="Times New Roman" w:hAnsi="Times New Roman" w:cs="Times New Roman"/>
          <w:sz w:val="28"/>
          <w:szCs w:val="28"/>
        </w:rPr>
        <w:t>7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5E" w:rsidRPr="00474F89" w:rsidRDefault="00D1728B" w:rsidP="00474F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474F89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сельского поселения Шапша </w:t>
      </w:r>
      <w:r w:rsidR="00474F89" w:rsidRPr="00474F89">
        <w:rPr>
          <w:rFonts w:ascii="Times New Roman" w:hAnsi="Times New Roman" w:cs="Times New Roman"/>
          <w:sz w:val="28"/>
          <w:szCs w:val="28"/>
        </w:rPr>
        <w:t>от 21.12.201</w:t>
      </w:r>
      <w:r w:rsidR="00474F89">
        <w:rPr>
          <w:rFonts w:ascii="Times New Roman" w:hAnsi="Times New Roman" w:cs="Times New Roman"/>
          <w:sz w:val="28"/>
          <w:szCs w:val="28"/>
        </w:rPr>
        <w:t>6</w:t>
      </w:r>
      <w:r w:rsidR="00474F89" w:rsidRPr="00474F89">
        <w:rPr>
          <w:rFonts w:ascii="Times New Roman" w:hAnsi="Times New Roman" w:cs="Times New Roman"/>
          <w:sz w:val="28"/>
          <w:szCs w:val="28"/>
        </w:rPr>
        <w:t xml:space="preserve"> № 225 «О прогнозном плане (программе) приватизации муниципального имущества на 2017 год</w:t>
      </w:r>
      <w:r w:rsidR="003A5520" w:rsidRPr="00474F89">
        <w:rPr>
          <w:rFonts w:ascii="Times New Roman" w:hAnsi="Times New Roman" w:cs="Times New Roman"/>
          <w:sz w:val="28"/>
          <w:szCs w:val="28"/>
        </w:rPr>
        <w:t xml:space="preserve">» </w:t>
      </w:r>
      <w:r w:rsidR="00D34D5E" w:rsidRPr="00474F8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решению.</w:t>
      </w:r>
      <w:r w:rsidRPr="0047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38" w:rsidRPr="00D34D5E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D34D5E">
        <w:rPr>
          <w:rFonts w:ascii="Times New Roman" w:eastAsia="Times New Roman" w:hAnsi="Times New Roman"/>
          <w:sz w:val="28"/>
        </w:rPr>
        <w:t xml:space="preserve">Настоящее решение вступает в силу после </w:t>
      </w:r>
      <w:r w:rsidR="003A5520">
        <w:rPr>
          <w:rFonts w:ascii="Times New Roman" w:eastAsia="Times New Roman" w:hAnsi="Times New Roman"/>
          <w:sz w:val="28"/>
        </w:rPr>
        <w:t xml:space="preserve">его </w:t>
      </w:r>
      <w:r w:rsidRPr="00D34D5E">
        <w:rPr>
          <w:rFonts w:ascii="Times New Roman" w:eastAsia="Times New Roman" w:hAnsi="Times New Roman"/>
          <w:sz w:val="28"/>
        </w:rPr>
        <w:t>официального опубликования (обнародования).</w:t>
      </w:r>
    </w:p>
    <w:p w:rsidR="00770C38" w:rsidRDefault="00D34D5E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</w:t>
      </w:r>
      <w:r w:rsidR="00770C38">
        <w:rPr>
          <w:rFonts w:ascii="Times New Roman" w:hAnsi="Times New Roman"/>
          <w:spacing w:val="-19"/>
          <w:sz w:val="28"/>
          <w:szCs w:val="28"/>
        </w:rPr>
        <w:t>.</w:t>
      </w:r>
      <w:r w:rsidR="00770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0C38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3D13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</w:t>
      </w:r>
      <w:r w:rsidR="003D13F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A466AB" w:rsidRDefault="00A466AB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466AB" w:rsidSect="00A466AB">
          <w:headerReference w:type="default" r:id="rId9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55D1A" w:rsidRDefault="00B55D1A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4D5E">
        <w:rPr>
          <w:rFonts w:ascii="Times New Roman" w:hAnsi="Times New Roman" w:cs="Times New Roman"/>
          <w:sz w:val="28"/>
          <w:szCs w:val="28"/>
        </w:rPr>
        <w:t>0</w:t>
      </w:r>
      <w:r w:rsidR="00A466AB">
        <w:rPr>
          <w:rFonts w:ascii="Times New Roman" w:hAnsi="Times New Roman" w:cs="Times New Roman"/>
          <w:sz w:val="28"/>
          <w:szCs w:val="28"/>
        </w:rPr>
        <w:t>6</w:t>
      </w:r>
      <w:r w:rsidR="00770C38">
        <w:rPr>
          <w:rFonts w:ascii="Times New Roman" w:hAnsi="Times New Roman" w:cs="Times New Roman"/>
          <w:sz w:val="28"/>
          <w:szCs w:val="28"/>
        </w:rPr>
        <w:t>.</w:t>
      </w:r>
      <w:r w:rsidR="003D13F2">
        <w:rPr>
          <w:rFonts w:ascii="Times New Roman" w:hAnsi="Times New Roman" w:cs="Times New Roman"/>
          <w:sz w:val="28"/>
          <w:szCs w:val="28"/>
        </w:rPr>
        <w:t>0</w:t>
      </w:r>
      <w:r w:rsidR="00A466AB">
        <w:rPr>
          <w:rFonts w:ascii="Times New Roman" w:hAnsi="Times New Roman" w:cs="Times New Roman"/>
          <w:sz w:val="28"/>
          <w:szCs w:val="28"/>
        </w:rPr>
        <w:t>3</w:t>
      </w:r>
      <w:r w:rsidR="00770C38">
        <w:rPr>
          <w:rFonts w:ascii="Times New Roman" w:hAnsi="Times New Roman" w:cs="Times New Roman"/>
          <w:sz w:val="28"/>
          <w:szCs w:val="28"/>
        </w:rPr>
        <w:t>.201</w:t>
      </w:r>
      <w:r w:rsidR="00474F89">
        <w:rPr>
          <w:rFonts w:ascii="Times New Roman" w:hAnsi="Times New Roman" w:cs="Times New Roman"/>
          <w:sz w:val="28"/>
          <w:szCs w:val="28"/>
        </w:rPr>
        <w:t>7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474F89">
        <w:rPr>
          <w:rFonts w:ascii="Times New Roman" w:hAnsi="Times New Roman" w:cs="Times New Roman"/>
          <w:sz w:val="28"/>
          <w:szCs w:val="28"/>
        </w:rPr>
        <w:t>2</w:t>
      </w:r>
      <w:r w:rsidR="00A466AB">
        <w:rPr>
          <w:rFonts w:ascii="Times New Roman" w:hAnsi="Times New Roman" w:cs="Times New Roman"/>
          <w:sz w:val="28"/>
          <w:szCs w:val="28"/>
        </w:rPr>
        <w:t>39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F8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F8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4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4F89">
        <w:rPr>
          <w:rFonts w:ascii="Times New Roman" w:hAnsi="Times New Roman" w:cs="Times New Roman"/>
          <w:sz w:val="28"/>
          <w:szCs w:val="28"/>
        </w:rPr>
        <w:t>225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983180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74F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3180">
        <w:rPr>
          <w:rFonts w:ascii="Times New Roman" w:hAnsi="Times New Roman" w:cs="Times New Roman"/>
          <w:sz w:val="28"/>
          <w:szCs w:val="28"/>
        </w:rPr>
        <w:t>од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961"/>
        <w:gridCol w:w="1701"/>
        <w:gridCol w:w="1843"/>
        <w:gridCol w:w="1559"/>
        <w:gridCol w:w="1701"/>
      </w:tblGrid>
      <w:tr w:rsidR="00C82EF7" w:rsidTr="003A5520">
        <w:trPr>
          <w:trHeight w:val="966"/>
        </w:trPr>
        <w:tc>
          <w:tcPr>
            <w:tcW w:w="568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496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рублей</w:t>
            </w:r>
          </w:p>
        </w:tc>
        <w:tc>
          <w:tcPr>
            <w:tcW w:w="1843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C82EF7" w:rsidRPr="00C82EF7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474F89" w:rsidRPr="00474F89" w:rsidTr="003A5520">
        <w:trPr>
          <w:trHeight w:val="644"/>
        </w:trPr>
        <w:tc>
          <w:tcPr>
            <w:tcW w:w="568" w:type="dxa"/>
          </w:tcPr>
          <w:p w:rsidR="00474F89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74F89" w:rsidRPr="00474F89" w:rsidRDefault="00474F89" w:rsidP="00913CC2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Нежилое помещение (гараж), с земельным участком</w:t>
            </w:r>
          </w:p>
        </w:tc>
        <w:tc>
          <w:tcPr>
            <w:tcW w:w="4961" w:type="dxa"/>
          </w:tcPr>
          <w:p w:rsidR="00474F89" w:rsidRPr="00474F89" w:rsidRDefault="00474F89" w:rsidP="00913CC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2013 год постройки, общая площадь 50,0 </w:t>
            </w:r>
            <w:proofErr w:type="spell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стены блочные, кровля железная, перекрытия отсутствуют, фундамент отсутствует </w:t>
            </w:r>
          </w:p>
          <w:p w:rsidR="00474F89" w:rsidRPr="00474F89" w:rsidRDefault="00474F89" w:rsidP="00913CC2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общей площадью 600 </w:t>
            </w:r>
            <w:proofErr w:type="spellStart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кадастровый номер: 86:02:1201001:321, по адресу: 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ХМАО, Ханты-Мансийский р-н, д. </w:t>
            </w: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Ярки, ул. Лесная, д. 2</w:t>
            </w:r>
            <w:r w:rsidRPr="0047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категория земель: земли населенных пунктов, разрешенное использование: для ведения личного подсобного хозяйства</w:t>
            </w:r>
            <w:proofErr w:type="gramEnd"/>
          </w:p>
        </w:tc>
        <w:tc>
          <w:tcPr>
            <w:tcW w:w="1701" w:type="dxa"/>
          </w:tcPr>
          <w:p w:rsidR="00474F89" w:rsidRPr="00474F89" w:rsidRDefault="00474F89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1136 000</w:t>
            </w:r>
          </w:p>
        </w:tc>
        <w:tc>
          <w:tcPr>
            <w:tcW w:w="1843" w:type="dxa"/>
          </w:tcPr>
          <w:p w:rsidR="00474F89" w:rsidRPr="00474F89" w:rsidRDefault="00474F89" w:rsidP="00913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Ярки, ул. 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559" w:type="dxa"/>
          </w:tcPr>
          <w:p w:rsidR="00474F89" w:rsidRPr="00474F89" w:rsidRDefault="00474F89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474F89" w:rsidRPr="00474F89" w:rsidRDefault="00474F89" w:rsidP="0091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82EF7" w:rsidRPr="00474F89" w:rsidTr="003A5520">
        <w:trPr>
          <w:trHeight w:val="621"/>
        </w:trPr>
        <w:tc>
          <w:tcPr>
            <w:tcW w:w="568" w:type="dxa"/>
          </w:tcPr>
          <w:p w:rsidR="00C82EF7" w:rsidRPr="00474F89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6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82EF7" w:rsidRPr="00474F89" w:rsidRDefault="00474F89" w:rsidP="004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961" w:type="dxa"/>
          </w:tcPr>
          <w:p w:rsidR="00C82EF7" w:rsidRPr="00474F89" w:rsidRDefault="00474F89" w:rsidP="00BC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</w:t>
            </w:r>
            <w:proofErr w:type="gramStart"/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Ханты-Мансийский район, д. Шапша,  ул. Северная, д.13, кв.1 общей площадью 372 кв. метров, относящийся к категории земель «земли населенных пунктов», с видом разрешенного использования «для ведения личного подсобного хозяйства»</w:t>
            </w:r>
            <w:proofErr w:type="gramEnd"/>
          </w:p>
        </w:tc>
        <w:tc>
          <w:tcPr>
            <w:tcW w:w="1701" w:type="dxa"/>
          </w:tcPr>
          <w:p w:rsidR="00C82EF7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1843" w:type="dxa"/>
          </w:tcPr>
          <w:p w:rsidR="00C82EF7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д. Шапша ул. Северная д. 13 кв. 1</w:t>
            </w:r>
          </w:p>
        </w:tc>
        <w:tc>
          <w:tcPr>
            <w:tcW w:w="1559" w:type="dxa"/>
          </w:tcPr>
          <w:p w:rsidR="00C82EF7" w:rsidRPr="00474F89" w:rsidRDefault="00C82EF7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C82EF7" w:rsidRPr="00474F89" w:rsidRDefault="00474F89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466AB" w:rsidRPr="00474F89" w:rsidTr="003A5520">
        <w:trPr>
          <w:trHeight w:val="621"/>
        </w:trPr>
        <w:tc>
          <w:tcPr>
            <w:tcW w:w="568" w:type="dxa"/>
          </w:tcPr>
          <w:p w:rsidR="00A466AB" w:rsidRPr="00474F89" w:rsidRDefault="00A466AB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466AB" w:rsidRPr="00474F89" w:rsidRDefault="00A466AB" w:rsidP="0047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4961" w:type="dxa"/>
          </w:tcPr>
          <w:p w:rsidR="00A466AB" w:rsidRPr="00474F89" w:rsidRDefault="00A466AB" w:rsidP="00A466A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1987</w:t>
            </w: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постройки, общая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покрыта шифером</w:t>
            </w: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</w:t>
            </w:r>
            <w:r w:rsidRPr="004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66AB" w:rsidRPr="00474F89" w:rsidRDefault="00A466AB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66AB" w:rsidRPr="00474F89" w:rsidRDefault="00A466AB" w:rsidP="00A4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Шапша ул. Северная д. 8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</w:p>
        </w:tc>
        <w:tc>
          <w:tcPr>
            <w:tcW w:w="1559" w:type="dxa"/>
          </w:tcPr>
          <w:p w:rsidR="00A466AB" w:rsidRPr="00474F89" w:rsidRDefault="00A466AB" w:rsidP="0083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</w:tcPr>
          <w:p w:rsidR="00A466AB" w:rsidRPr="00474F89" w:rsidRDefault="00A466AB" w:rsidP="0083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B55D1A" w:rsidRPr="00B55D1A" w:rsidRDefault="003A5520" w:rsidP="003A552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sectPr w:rsidR="00B55D1A" w:rsidRPr="00B55D1A" w:rsidSect="00A466AB">
      <w:pgSz w:w="16838" w:h="11906" w:orient="landscape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64" w:rsidRDefault="00BE4564" w:rsidP="00A466AB">
      <w:pPr>
        <w:spacing w:after="0" w:line="240" w:lineRule="auto"/>
      </w:pPr>
      <w:r>
        <w:separator/>
      </w:r>
    </w:p>
  </w:endnote>
  <w:endnote w:type="continuationSeparator" w:id="0">
    <w:p w:rsidR="00BE4564" w:rsidRDefault="00BE4564" w:rsidP="00A4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64" w:rsidRDefault="00BE4564" w:rsidP="00A466AB">
      <w:pPr>
        <w:spacing w:after="0" w:line="240" w:lineRule="auto"/>
      </w:pPr>
      <w:r>
        <w:separator/>
      </w:r>
    </w:p>
  </w:footnote>
  <w:footnote w:type="continuationSeparator" w:id="0">
    <w:p w:rsidR="00BE4564" w:rsidRDefault="00BE4564" w:rsidP="00A4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4440"/>
      <w:docPartObj>
        <w:docPartGallery w:val="Page Numbers (Top of Page)"/>
        <w:docPartUnique/>
      </w:docPartObj>
    </w:sdtPr>
    <w:sdtContent>
      <w:p w:rsidR="00A466AB" w:rsidRDefault="00A466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466AB" w:rsidRDefault="00A466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11494C"/>
    <w:rsid w:val="0025527F"/>
    <w:rsid w:val="003A09E3"/>
    <w:rsid w:val="003A5520"/>
    <w:rsid w:val="003D13F2"/>
    <w:rsid w:val="00474F89"/>
    <w:rsid w:val="00770C38"/>
    <w:rsid w:val="007D7E23"/>
    <w:rsid w:val="00805F10"/>
    <w:rsid w:val="008656E1"/>
    <w:rsid w:val="008C5856"/>
    <w:rsid w:val="0096580C"/>
    <w:rsid w:val="00983180"/>
    <w:rsid w:val="00A466AB"/>
    <w:rsid w:val="00B55D1A"/>
    <w:rsid w:val="00BE4564"/>
    <w:rsid w:val="00C82EF7"/>
    <w:rsid w:val="00CF524F"/>
    <w:rsid w:val="00D1728B"/>
    <w:rsid w:val="00D34D5E"/>
    <w:rsid w:val="00DC591E"/>
    <w:rsid w:val="00F4183D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6AB"/>
  </w:style>
  <w:style w:type="paragraph" w:styleId="a9">
    <w:name w:val="footer"/>
    <w:basedOn w:val="a"/>
    <w:link w:val="aa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6AB"/>
  </w:style>
  <w:style w:type="paragraph" w:styleId="a9">
    <w:name w:val="footer"/>
    <w:basedOn w:val="a"/>
    <w:link w:val="aa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7</cp:revision>
  <cp:lastPrinted>2017-02-09T10:46:00Z</cp:lastPrinted>
  <dcterms:created xsi:type="dcterms:W3CDTF">2016-05-27T10:05:00Z</dcterms:created>
  <dcterms:modified xsi:type="dcterms:W3CDTF">2017-04-06T08:36:00Z</dcterms:modified>
</cp:coreProperties>
</file>